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3FF" w:rsidRPr="00642C19" w:rsidRDefault="001013FF" w:rsidP="001013FF">
      <w:pPr>
        <w:pStyle w:val="ae"/>
        <w:spacing w:after="0"/>
        <w:jc w:val="right"/>
        <w:rPr>
          <w:sz w:val="28"/>
          <w:szCs w:val="28"/>
        </w:rPr>
      </w:pPr>
      <w:bookmarkStart w:id="0" w:name="_title_2"/>
      <w:bookmarkStart w:id="1" w:name="_ref_15896"/>
      <w:r w:rsidRPr="00642C19">
        <w:rPr>
          <w:sz w:val="28"/>
          <w:szCs w:val="28"/>
        </w:rPr>
        <w:t>Приложение №1</w:t>
      </w:r>
    </w:p>
    <w:p w:rsidR="001013FF" w:rsidRPr="00642C19" w:rsidRDefault="001013FF" w:rsidP="001013FF">
      <w:pPr>
        <w:pStyle w:val="ae"/>
        <w:spacing w:after="0"/>
        <w:ind w:firstLine="0"/>
        <w:jc w:val="right"/>
        <w:rPr>
          <w:sz w:val="28"/>
          <w:szCs w:val="28"/>
        </w:rPr>
      </w:pPr>
      <w:r w:rsidRPr="00642C19">
        <w:rPr>
          <w:sz w:val="28"/>
          <w:szCs w:val="28"/>
        </w:rPr>
        <w:t xml:space="preserve"> к приказу «</w:t>
      </w:r>
      <w:r>
        <w:rPr>
          <w:sz w:val="28"/>
          <w:szCs w:val="28"/>
        </w:rPr>
        <w:t>30</w:t>
      </w:r>
      <w:r w:rsidRPr="00642C19">
        <w:rPr>
          <w:sz w:val="28"/>
          <w:szCs w:val="28"/>
        </w:rPr>
        <w:t>» декабря 20</w:t>
      </w:r>
      <w:r>
        <w:rPr>
          <w:sz w:val="28"/>
          <w:szCs w:val="28"/>
        </w:rPr>
        <w:t>21</w:t>
      </w:r>
      <w:r w:rsidRPr="00642C19">
        <w:rPr>
          <w:sz w:val="28"/>
          <w:szCs w:val="28"/>
        </w:rPr>
        <w:t xml:space="preserve"> г №1</w:t>
      </w:r>
      <w:r>
        <w:rPr>
          <w:sz w:val="28"/>
          <w:szCs w:val="28"/>
        </w:rPr>
        <w:t>34</w:t>
      </w:r>
    </w:p>
    <w:p w:rsidR="001013FF" w:rsidRPr="00642C19" w:rsidRDefault="001013FF" w:rsidP="001013FF">
      <w:pPr>
        <w:pStyle w:val="ae"/>
        <w:spacing w:after="0"/>
        <w:rPr>
          <w:b/>
          <w:sz w:val="28"/>
          <w:szCs w:val="28"/>
        </w:rPr>
      </w:pPr>
    </w:p>
    <w:p w:rsidR="001013FF" w:rsidRPr="00145E1D" w:rsidRDefault="001013FF" w:rsidP="001013FF">
      <w:pPr>
        <w:pStyle w:val="ae"/>
        <w:spacing w:after="0"/>
        <w:jc w:val="center"/>
        <w:rPr>
          <w:b/>
          <w:spacing w:val="5"/>
          <w:kern w:val="1"/>
          <w:sz w:val="28"/>
          <w:szCs w:val="28"/>
        </w:rPr>
      </w:pPr>
      <w:r w:rsidRPr="00642C19">
        <w:rPr>
          <w:b/>
          <w:sz w:val="28"/>
          <w:szCs w:val="28"/>
        </w:rPr>
        <w:t>Учетная политика</w:t>
      </w:r>
      <w:r w:rsidRPr="00642C19">
        <w:rPr>
          <w:b/>
          <w:sz w:val="28"/>
          <w:szCs w:val="28"/>
        </w:rPr>
        <w:br/>
      </w:r>
      <w:r>
        <w:rPr>
          <w:b/>
          <w:spacing w:val="5"/>
          <w:kern w:val="1"/>
          <w:sz w:val="28"/>
          <w:szCs w:val="28"/>
        </w:rPr>
        <w:t>г</w:t>
      </w:r>
      <w:r w:rsidRPr="00145E1D">
        <w:rPr>
          <w:b/>
          <w:spacing w:val="5"/>
          <w:kern w:val="1"/>
          <w:sz w:val="28"/>
          <w:szCs w:val="28"/>
        </w:rPr>
        <w:t>осударственно</w:t>
      </w:r>
      <w:r>
        <w:rPr>
          <w:b/>
          <w:spacing w:val="5"/>
          <w:kern w:val="1"/>
          <w:sz w:val="28"/>
          <w:szCs w:val="28"/>
        </w:rPr>
        <w:t>го</w:t>
      </w:r>
      <w:r w:rsidRPr="00145E1D">
        <w:rPr>
          <w:b/>
          <w:spacing w:val="5"/>
          <w:kern w:val="1"/>
          <w:sz w:val="28"/>
          <w:szCs w:val="28"/>
        </w:rPr>
        <w:t xml:space="preserve">  бюджетно</w:t>
      </w:r>
      <w:r>
        <w:rPr>
          <w:b/>
          <w:spacing w:val="5"/>
          <w:kern w:val="1"/>
          <w:sz w:val="28"/>
          <w:szCs w:val="28"/>
        </w:rPr>
        <w:t>го</w:t>
      </w:r>
      <w:r w:rsidRPr="00145E1D">
        <w:rPr>
          <w:b/>
          <w:spacing w:val="5"/>
          <w:kern w:val="1"/>
          <w:sz w:val="28"/>
          <w:szCs w:val="28"/>
        </w:rPr>
        <w:t xml:space="preserve"> учреждени</w:t>
      </w:r>
      <w:r>
        <w:rPr>
          <w:b/>
          <w:spacing w:val="5"/>
          <w:kern w:val="1"/>
          <w:sz w:val="28"/>
          <w:szCs w:val="28"/>
        </w:rPr>
        <w:t>я</w:t>
      </w:r>
      <w:r w:rsidRPr="00145E1D">
        <w:rPr>
          <w:b/>
          <w:spacing w:val="5"/>
          <w:kern w:val="1"/>
          <w:sz w:val="28"/>
          <w:szCs w:val="28"/>
        </w:rPr>
        <w:t xml:space="preserve"> социального обслуживания населения Ростовской  области «Центр комплексной реабилитации и абилитации для детей и подростков с ограниченными возможностями «Добродея»</w:t>
      </w:r>
    </w:p>
    <w:p w:rsidR="001013FF" w:rsidRPr="00642C19" w:rsidRDefault="001013FF" w:rsidP="001013FF">
      <w:pPr>
        <w:pStyle w:val="ad"/>
        <w:spacing w:before="0" w:after="0"/>
        <w:rPr>
          <w:szCs w:val="28"/>
        </w:rPr>
      </w:pPr>
      <w:r w:rsidRPr="00642C19">
        <w:rPr>
          <w:szCs w:val="28"/>
        </w:rPr>
        <w:t>для целей </w:t>
      </w:r>
      <w:bookmarkEnd w:id="0"/>
      <w:bookmarkEnd w:id="1"/>
      <w:r w:rsidRPr="00642C19">
        <w:rPr>
          <w:szCs w:val="28"/>
        </w:rPr>
        <w:t>бухгалтерского учета</w:t>
      </w:r>
    </w:p>
    <w:p w:rsidR="001013FF" w:rsidRPr="00642C19" w:rsidRDefault="001013FF" w:rsidP="001013FF">
      <w:pPr>
        <w:jc w:val="center"/>
        <w:rPr>
          <w:rFonts w:ascii="Times New Roman" w:hAnsi="Times New Roman"/>
          <w:sz w:val="28"/>
          <w:szCs w:val="28"/>
        </w:rPr>
      </w:pPr>
      <w:r w:rsidRPr="00642C19">
        <w:rPr>
          <w:rFonts w:ascii="Times New Roman" w:hAnsi="Times New Roman"/>
          <w:b/>
          <w:spacing w:val="5"/>
          <w:kern w:val="1"/>
          <w:sz w:val="28"/>
          <w:szCs w:val="28"/>
        </w:rPr>
        <w:t>на 20</w:t>
      </w:r>
      <w:r>
        <w:rPr>
          <w:rFonts w:ascii="Times New Roman" w:hAnsi="Times New Roman"/>
          <w:b/>
          <w:spacing w:val="5"/>
          <w:kern w:val="1"/>
          <w:sz w:val="28"/>
          <w:szCs w:val="28"/>
        </w:rPr>
        <w:t>22</w:t>
      </w:r>
      <w:r w:rsidRPr="00642C19">
        <w:rPr>
          <w:rFonts w:ascii="Times New Roman" w:hAnsi="Times New Roman"/>
          <w:b/>
          <w:spacing w:val="5"/>
          <w:kern w:val="1"/>
          <w:sz w:val="28"/>
          <w:szCs w:val="28"/>
        </w:rPr>
        <w:t xml:space="preserve"> год</w:t>
      </w:r>
    </w:p>
    <w:p w:rsidR="001013FF" w:rsidRPr="00642C19" w:rsidRDefault="001013FF" w:rsidP="001013FF">
      <w:pPr>
        <w:pStyle w:val="1"/>
        <w:rPr>
          <w:sz w:val="28"/>
        </w:rPr>
      </w:pPr>
      <w:bookmarkStart w:id="2" w:name="_ref_15921"/>
      <w:r>
        <w:rPr>
          <w:sz w:val="28"/>
        </w:rPr>
        <w:t xml:space="preserve">1. </w:t>
      </w:r>
      <w:r w:rsidRPr="00642C19">
        <w:rPr>
          <w:sz w:val="28"/>
        </w:rPr>
        <w:t>Организационные положения</w:t>
      </w:r>
      <w:bookmarkEnd w:id="2"/>
    </w:p>
    <w:p w:rsidR="001013FF" w:rsidRPr="00642C19" w:rsidRDefault="001013FF" w:rsidP="001013FF">
      <w:pPr>
        <w:pStyle w:val="2"/>
        <w:ind w:left="0"/>
        <w:rPr>
          <w:sz w:val="28"/>
          <w:szCs w:val="28"/>
        </w:rPr>
      </w:pPr>
      <w:bookmarkStart w:id="3" w:name="_ref_300807"/>
      <w:r>
        <w:rPr>
          <w:sz w:val="28"/>
          <w:szCs w:val="28"/>
        </w:rPr>
        <w:t xml:space="preserve">1.1. </w:t>
      </w:r>
      <w:r w:rsidRPr="00642C19">
        <w:rPr>
          <w:sz w:val="28"/>
          <w:szCs w:val="28"/>
        </w:rPr>
        <w:t>Настоящая Учетная политика разработана в соответствии с требованиями следующих документов:</w:t>
      </w:r>
      <w:bookmarkEnd w:id="3"/>
    </w:p>
    <w:p w:rsidR="001013FF" w:rsidRPr="00642C19" w:rsidRDefault="001013FF" w:rsidP="001013FF">
      <w:pPr>
        <w:pStyle w:val="1b"/>
        <w:numPr>
          <w:ilvl w:val="0"/>
          <w:numId w:val="2"/>
        </w:numPr>
        <w:spacing w:after="0"/>
        <w:jc w:val="both"/>
        <w:rPr>
          <w:sz w:val="28"/>
          <w:szCs w:val="28"/>
        </w:rPr>
      </w:pPr>
      <w:r w:rsidRPr="00642C19">
        <w:rPr>
          <w:sz w:val="28"/>
          <w:szCs w:val="28"/>
        </w:rPr>
        <w:t xml:space="preserve">Бюджетный </w:t>
      </w:r>
      <w:hyperlink r:id="rId5" w:history="1">
        <w:r w:rsidRPr="00642C19">
          <w:rPr>
            <w:rStyle w:val="ac"/>
            <w:sz w:val="28"/>
            <w:szCs w:val="28"/>
          </w:rPr>
          <w:t>кодекс</w:t>
        </w:r>
      </w:hyperlink>
      <w:r w:rsidRPr="00642C19">
        <w:rPr>
          <w:sz w:val="28"/>
          <w:szCs w:val="28"/>
        </w:rPr>
        <w:t xml:space="preserve"> РФ (далее - БК РФ);</w:t>
      </w:r>
    </w:p>
    <w:p w:rsidR="001013FF" w:rsidRPr="00642C19" w:rsidRDefault="001013FF" w:rsidP="001013FF">
      <w:pPr>
        <w:pStyle w:val="1b"/>
        <w:numPr>
          <w:ilvl w:val="0"/>
          <w:numId w:val="2"/>
        </w:numPr>
        <w:spacing w:after="0"/>
        <w:jc w:val="both"/>
        <w:rPr>
          <w:sz w:val="28"/>
          <w:szCs w:val="28"/>
        </w:rPr>
      </w:pPr>
      <w:r w:rsidRPr="00642C19">
        <w:rPr>
          <w:sz w:val="28"/>
          <w:szCs w:val="28"/>
        </w:rPr>
        <w:t xml:space="preserve">Федеральный </w:t>
      </w:r>
      <w:hyperlink r:id="rId6" w:history="1">
        <w:r w:rsidRPr="00642C19">
          <w:rPr>
            <w:rStyle w:val="ac"/>
            <w:sz w:val="28"/>
            <w:szCs w:val="28"/>
          </w:rPr>
          <w:t>закон</w:t>
        </w:r>
      </w:hyperlink>
      <w:r w:rsidRPr="00642C19">
        <w:rPr>
          <w:sz w:val="28"/>
          <w:szCs w:val="28"/>
        </w:rPr>
        <w:t xml:space="preserve"> от 06.12.2011 № 402-ФЗ "О бухгалтерском учете" (далее - Закон № 402-ФЗ);</w:t>
      </w:r>
    </w:p>
    <w:p w:rsidR="001013FF" w:rsidRPr="00642C19" w:rsidRDefault="001013FF" w:rsidP="001013FF">
      <w:pPr>
        <w:pStyle w:val="1b"/>
        <w:numPr>
          <w:ilvl w:val="0"/>
          <w:numId w:val="2"/>
        </w:numPr>
        <w:spacing w:after="0"/>
        <w:jc w:val="both"/>
        <w:rPr>
          <w:sz w:val="28"/>
          <w:szCs w:val="28"/>
        </w:rPr>
      </w:pPr>
      <w:r w:rsidRPr="00642C19">
        <w:rPr>
          <w:sz w:val="28"/>
          <w:szCs w:val="28"/>
        </w:rPr>
        <w:t xml:space="preserve">Федеральный </w:t>
      </w:r>
      <w:hyperlink r:id="rId7" w:history="1">
        <w:r w:rsidRPr="00642C19">
          <w:rPr>
            <w:rStyle w:val="ac"/>
            <w:sz w:val="28"/>
            <w:szCs w:val="28"/>
          </w:rPr>
          <w:t>закон</w:t>
        </w:r>
      </w:hyperlink>
      <w:r w:rsidRPr="00642C19">
        <w:rPr>
          <w:sz w:val="28"/>
          <w:szCs w:val="28"/>
        </w:rPr>
        <w:t xml:space="preserve"> от 12.01.1996 № 7-ФЗ "О некоммерческих организациях" (далее - Закон № 7-ФЗ);</w:t>
      </w:r>
    </w:p>
    <w:p w:rsidR="001013FF" w:rsidRPr="00642C19" w:rsidRDefault="001013FF" w:rsidP="001013FF">
      <w:pPr>
        <w:pStyle w:val="1b"/>
        <w:numPr>
          <w:ilvl w:val="0"/>
          <w:numId w:val="2"/>
        </w:numPr>
        <w:spacing w:after="0"/>
        <w:jc w:val="both"/>
        <w:rPr>
          <w:sz w:val="28"/>
          <w:szCs w:val="28"/>
        </w:rPr>
      </w:pPr>
      <w:r w:rsidRPr="00642C19">
        <w:rPr>
          <w:sz w:val="28"/>
          <w:szCs w:val="28"/>
        </w:rPr>
        <w:t xml:space="preserve">Федеральный </w:t>
      </w:r>
      <w:hyperlink r:id="rId8" w:history="1">
        <w:r w:rsidRPr="00642C19">
          <w:rPr>
            <w:rStyle w:val="ac"/>
            <w:sz w:val="28"/>
            <w:szCs w:val="28"/>
          </w:rPr>
          <w:t>стандарт</w:t>
        </w:r>
      </w:hyperlink>
      <w:r w:rsidRPr="00642C19">
        <w:rPr>
          <w:sz w:val="28"/>
          <w:szCs w:val="28"/>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9" w:history="1">
        <w:r w:rsidRPr="00642C19">
          <w:rPr>
            <w:rStyle w:val="ac"/>
            <w:sz w:val="28"/>
            <w:szCs w:val="28"/>
          </w:rPr>
          <w:t>СГС</w:t>
        </w:r>
      </w:hyperlink>
      <w:r w:rsidRPr="00642C19">
        <w:rPr>
          <w:sz w:val="28"/>
          <w:szCs w:val="28"/>
        </w:rPr>
        <w:t xml:space="preserve"> "Концептуальные основы");</w:t>
      </w:r>
    </w:p>
    <w:p w:rsidR="001013FF" w:rsidRPr="00642C19" w:rsidRDefault="001013FF" w:rsidP="001013FF">
      <w:pPr>
        <w:pStyle w:val="1b"/>
        <w:numPr>
          <w:ilvl w:val="0"/>
          <w:numId w:val="2"/>
        </w:numPr>
        <w:spacing w:after="0"/>
        <w:jc w:val="both"/>
        <w:rPr>
          <w:sz w:val="28"/>
          <w:szCs w:val="28"/>
        </w:rPr>
      </w:pPr>
      <w:r w:rsidRPr="00642C19">
        <w:rPr>
          <w:sz w:val="28"/>
          <w:szCs w:val="28"/>
        </w:rPr>
        <w:t xml:space="preserve">Федеральный </w:t>
      </w:r>
      <w:hyperlink r:id="rId10" w:history="1">
        <w:r w:rsidRPr="00642C19">
          <w:rPr>
            <w:rStyle w:val="ac"/>
            <w:sz w:val="28"/>
            <w:szCs w:val="28"/>
          </w:rPr>
          <w:t>стандарт</w:t>
        </w:r>
      </w:hyperlink>
      <w:r w:rsidRPr="00642C19">
        <w:rPr>
          <w:sz w:val="28"/>
          <w:szCs w:val="28"/>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1" w:history="1">
        <w:r w:rsidRPr="00642C19">
          <w:rPr>
            <w:rStyle w:val="ac"/>
            <w:sz w:val="28"/>
            <w:szCs w:val="28"/>
          </w:rPr>
          <w:t>СГС</w:t>
        </w:r>
      </w:hyperlink>
      <w:r w:rsidRPr="00642C19">
        <w:rPr>
          <w:sz w:val="28"/>
          <w:szCs w:val="28"/>
        </w:rPr>
        <w:t xml:space="preserve"> "Основные средства");</w:t>
      </w:r>
    </w:p>
    <w:p w:rsidR="001013FF" w:rsidRPr="00642C19" w:rsidRDefault="001013FF" w:rsidP="001013FF">
      <w:pPr>
        <w:pStyle w:val="1b"/>
        <w:numPr>
          <w:ilvl w:val="0"/>
          <w:numId w:val="2"/>
        </w:numPr>
        <w:spacing w:after="0"/>
        <w:jc w:val="both"/>
        <w:rPr>
          <w:sz w:val="28"/>
          <w:szCs w:val="28"/>
        </w:rPr>
      </w:pPr>
      <w:r w:rsidRPr="00642C19">
        <w:rPr>
          <w:sz w:val="28"/>
          <w:szCs w:val="28"/>
        </w:rPr>
        <w:t xml:space="preserve">Федеральный </w:t>
      </w:r>
      <w:hyperlink r:id="rId12" w:history="1">
        <w:r w:rsidRPr="00642C19">
          <w:rPr>
            <w:rStyle w:val="ac"/>
            <w:sz w:val="28"/>
            <w:szCs w:val="28"/>
          </w:rPr>
          <w:t>стандарт</w:t>
        </w:r>
      </w:hyperlink>
      <w:r w:rsidRPr="00642C19">
        <w:rPr>
          <w:sz w:val="28"/>
          <w:szCs w:val="28"/>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3" w:history="1">
        <w:r w:rsidRPr="00642C19">
          <w:rPr>
            <w:rStyle w:val="ac"/>
            <w:sz w:val="28"/>
            <w:szCs w:val="28"/>
          </w:rPr>
          <w:t>СГС</w:t>
        </w:r>
      </w:hyperlink>
      <w:r w:rsidRPr="00642C19">
        <w:rPr>
          <w:sz w:val="28"/>
          <w:szCs w:val="28"/>
        </w:rPr>
        <w:t xml:space="preserve"> "Обесценение активов");</w:t>
      </w:r>
    </w:p>
    <w:p w:rsidR="001013FF" w:rsidRPr="00642C19" w:rsidRDefault="001013FF" w:rsidP="001013FF">
      <w:pPr>
        <w:pStyle w:val="1b"/>
        <w:numPr>
          <w:ilvl w:val="0"/>
          <w:numId w:val="2"/>
        </w:numPr>
        <w:spacing w:after="0"/>
        <w:jc w:val="both"/>
        <w:rPr>
          <w:sz w:val="28"/>
          <w:szCs w:val="28"/>
        </w:rPr>
      </w:pPr>
      <w:r w:rsidRPr="00642C19">
        <w:rPr>
          <w:sz w:val="28"/>
          <w:szCs w:val="28"/>
        </w:rPr>
        <w:t xml:space="preserve">Федеральный </w:t>
      </w:r>
      <w:hyperlink r:id="rId14" w:history="1">
        <w:r w:rsidRPr="00642C19">
          <w:rPr>
            <w:rStyle w:val="ac"/>
            <w:sz w:val="28"/>
            <w:szCs w:val="28"/>
          </w:rPr>
          <w:t>стандарт</w:t>
        </w:r>
      </w:hyperlink>
      <w:r w:rsidRPr="00642C19">
        <w:rPr>
          <w:sz w:val="28"/>
          <w:szCs w:val="28"/>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15" w:history="1">
        <w:r w:rsidRPr="00642C19">
          <w:rPr>
            <w:rStyle w:val="ac"/>
            <w:sz w:val="28"/>
            <w:szCs w:val="28"/>
          </w:rPr>
          <w:t>СГС</w:t>
        </w:r>
      </w:hyperlink>
      <w:r w:rsidRPr="00642C19">
        <w:rPr>
          <w:sz w:val="28"/>
          <w:szCs w:val="28"/>
        </w:rPr>
        <w:t xml:space="preserve"> "Представление отчетности");</w:t>
      </w:r>
    </w:p>
    <w:p w:rsidR="001013FF" w:rsidRPr="00642C19" w:rsidRDefault="001013FF" w:rsidP="001013FF">
      <w:pPr>
        <w:pStyle w:val="1b"/>
        <w:numPr>
          <w:ilvl w:val="0"/>
          <w:numId w:val="2"/>
        </w:numPr>
        <w:spacing w:after="0"/>
        <w:jc w:val="both"/>
        <w:rPr>
          <w:sz w:val="28"/>
          <w:szCs w:val="28"/>
        </w:rPr>
      </w:pPr>
      <w:r w:rsidRPr="00642C19">
        <w:rPr>
          <w:sz w:val="28"/>
          <w:szCs w:val="28"/>
        </w:rPr>
        <w:t xml:space="preserve">Федеральный </w:t>
      </w:r>
      <w:hyperlink r:id="rId16" w:history="1">
        <w:r w:rsidRPr="00642C19">
          <w:rPr>
            <w:rStyle w:val="ac"/>
            <w:sz w:val="28"/>
            <w:szCs w:val="28"/>
          </w:rPr>
          <w:t>стандарт</w:t>
        </w:r>
      </w:hyperlink>
      <w:r w:rsidRPr="00642C19">
        <w:rPr>
          <w:sz w:val="28"/>
          <w:szCs w:val="28"/>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17" w:history="1">
        <w:r w:rsidRPr="00642C19">
          <w:rPr>
            <w:rStyle w:val="ac"/>
            <w:sz w:val="28"/>
            <w:szCs w:val="28"/>
          </w:rPr>
          <w:t>СГС</w:t>
        </w:r>
      </w:hyperlink>
      <w:r w:rsidRPr="00642C19">
        <w:rPr>
          <w:sz w:val="28"/>
          <w:szCs w:val="28"/>
        </w:rPr>
        <w:t xml:space="preserve"> "Отчет о движении денежных средств");</w:t>
      </w:r>
    </w:p>
    <w:p w:rsidR="001013FF" w:rsidRPr="00642C19" w:rsidRDefault="001013FF" w:rsidP="001013FF">
      <w:pPr>
        <w:pStyle w:val="1b"/>
        <w:numPr>
          <w:ilvl w:val="0"/>
          <w:numId w:val="2"/>
        </w:numPr>
        <w:spacing w:after="0"/>
        <w:jc w:val="both"/>
        <w:rPr>
          <w:sz w:val="28"/>
          <w:szCs w:val="28"/>
        </w:rPr>
      </w:pPr>
      <w:r w:rsidRPr="00642C19">
        <w:rPr>
          <w:sz w:val="28"/>
          <w:szCs w:val="28"/>
        </w:rPr>
        <w:t xml:space="preserve">Федеральный </w:t>
      </w:r>
      <w:hyperlink r:id="rId18" w:history="1">
        <w:r w:rsidRPr="00642C19">
          <w:rPr>
            <w:rStyle w:val="ac"/>
            <w:sz w:val="28"/>
            <w:szCs w:val="28"/>
          </w:rPr>
          <w:t>стандарт</w:t>
        </w:r>
      </w:hyperlink>
      <w:r w:rsidRPr="00642C19">
        <w:rPr>
          <w:sz w:val="28"/>
          <w:szCs w:val="28"/>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19" w:history="1">
        <w:r w:rsidRPr="00642C19">
          <w:rPr>
            <w:rStyle w:val="ac"/>
            <w:sz w:val="28"/>
            <w:szCs w:val="28"/>
          </w:rPr>
          <w:t>СГС</w:t>
        </w:r>
      </w:hyperlink>
      <w:r w:rsidRPr="00642C19">
        <w:rPr>
          <w:sz w:val="28"/>
          <w:szCs w:val="28"/>
        </w:rPr>
        <w:t xml:space="preserve"> "Учетная политика");</w:t>
      </w:r>
    </w:p>
    <w:p w:rsidR="001013FF" w:rsidRPr="00642C19" w:rsidRDefault="001013FF" w:rsidP="001013FF">
      <w:pPr>
        <w:pStyle w:val="1b"/>
        <w:numPr>
          <w:ilvl w:val="0"/>
          <w:numId w:val="2"/>
        </w:numPr>
        <w:spacing w:before="0" w:after="0"/>
        <w:jc w:val="both"/>
        <w:rPr>
          <w:sz w:val="28"/>
          <w:szCs w:val="28"/>
        </w:rPr>
      </w:pPr>
      <w:r w:rsidRPr="00642C19">
        <w:rPr>
          <w:sz w:val="28"/>
          <w:szCs w:val="28"/>
        </w:rPr>
        <w:lastRenderedPageBreak/>
        <w:t xml:space="preserve">Федеральный </w:t>
      </w:r>
      <w:hyperlink r:id="rId20" w:history="1">
        <w:r w:rsidRPr="00642C19">
          <w:rPr>
            <w:rStyle w:val="ac"/>
            <w:sz w:val="28"/>
            <w:szCs w:val="28"/>
          </w:rPr>
          <w:t>стандарт</w:t>
        </w:r>
      </w:hyperlink>
      <w:r w:rsidRPr="00642C19">
        <w:rPr>
          <w:sz w:val="28"/>
          <w:szCs w:val="28"/>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1" w:history="1">
        <w:r w:rsidRPr="00642C19">
          <w:rPr>
            <w:rStyle w:val="ac"/>
            <w:sz w:val="28"/>
            <w:szCs w:val="28"/>
          </w:rPr>
          <w:t>СГС</w:t>
        </w:r>
      </w:hyperlink>
      <w:r w:rsidRPr="00642C19">
        <w:rPr>
          <w:sz w:val="28"/>
          <w:szCs w:val="28"/>
        </w:rPr>
        <w:t xml:space="preserve"> "События после отчетной даты");</w:t>
      </w:r>
    </w:p>
    <w:p w:rsidR="001013FF" w:rsidRDefault="001013FF" w:rsidP="001013FF">
      <w:pPr>
        <w:pStyle w:val="1b"/>
        <w:spacing w:before="0" w:after="0"/>
        <w:ind w:firstLine="0"/>
        <w:jc w:val="both"/>
        <w:rPr>
          <w:sz w:val="28"/>
          <w:szCs w:val="28"/>
        </w:rPr>
      </w:pPr>
      <w:r>
        <w:rPr>
          <w:sz w:val="28"/>
          <w:szCs w:val="28"/>
        </w:rPr>
        <w:t>-</w:t>
      </w:r>
      <w:r w:rsidRPr="00642C19">
        <w:rPr>
          <w:sz w:val="28"/>
          <w:szCs w:val="28"/>
        </w:rPr>
        <w:t xml:space="preserve">Федеральный </w:t>
      </w:r>
      <w:hyperlink r:id="rId22" w:history="1">
        <w:r w:rsidRPr="00642C19">
          <w:rPr>
            <w:rStyle w:val="ac"/>
            <w:sz w:val="28"/>
            <w:szCs w:val="28"/>
          </w:rPr>
          <w:t>стандарт</w:t>
        </w:r>
      </w:hyperlink>
      <w:r w:rsidRPr="00642C19">
        <w:rPr>
          <w:sz w:val="28"/>
          <w:szCs w:val="28"/>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23" w:history="1">
        <w:r w:rsidRPr="00642C19">
          <w:rPr>
            <w:rStyle w:val="ac"/>
            <w:sz w:val="28"/>
            <w:szCs w:val="28"/>
          </w:rPr>
          <w:t>СГС</w:t>
        </w:r>
      </w:hyperlink>
      <w:r w:rsidRPr="00642C19">
        <w:rPr>
          <w:sz w:val="28"/>
          <w:szCs w:val="28"/>
        </w:rPr>
        <w:t xml:space="preserve"> "Доходы");</w:t>
      </w:r>
    </w:p>
    <w:p w:rsidR="001013FF" w:rsidRPr="00221AAC" w:rsidRDefault="001013FF" w:rsidP="001013FF">
      <w:pPr>
        <w:pStyle w:val="ConsPlusNormal"/>
        <w:jc w:val="both"/>
        <w:rPr>
          <w:rFonts w:ascii="Times New Roman" w:eastAsia="Times New Roman" w:hAnsi="Times New Roman" w:cs="Times New Roman"/>
          <w:sz w:val="28"/>
          <w:szCs w:val="28"/>
        </w:rPr>
      </w:pPr>
      <w:r w:rsidRPr="00221AAC">
        <w:rPr>
          <w:rFonts w:ascii="Times New Roman" w:eastAsia="Times New Roman" w:hAnsi="Times New Roman" w:cs="Times New Roman"/>
          <w:sz w:val="28"/>
          <w:szCs w:val="28"/>
        </w:rPr>
        <w:t xml:space="preserve">- Федеральный </w:t>
      </w:r>
      <w:hyperlink r:id="rId24" w:history="1">
        <w:r w:rsidRPr="00221AAC">
          <w:rPr>
            <w:rFonts w:ascii="Times New Roman" w:eastAsia="Times New Roman" w:hAnsi="Times New Roman" w:cs="Times New Roman"/>
            <w:sz w:val="28"/>
            <w:szCs w:val="28"/>
          </w:rPr>
          <w:t>стандарт</w:t>
        </w:r>
      </w:hyperlink>
      <w:r w:rsidRPr="00221AAC">
        <w:rPr>
          <w:rFonts w:ascii="Times New Roman" w:eastAsia="Times New Roman" w:hAnsi="Times New Roman" w:cs="Times New Roman"/>
          <w:sz w:val="28"/>
          <w:szCs w:val="28"/>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N 122н (далее - СГС "Влияние изменений курсов иностранных валют");</w:t>
      </w:r>
    </w:p>
    <w:p w:rsidR="001013FF" w:rsidRPr="00221AAC" w:rsidRDefault="001013FF" w:rsidP="001013FF">
      <w:pPr>
        <w:pStyle w:val="ConsPlusNormal"/>
        <w:jc w:val="both"/>
        <w:rPr>
          <w:rFonts w:ascii="Times New Roman" w:eastAsia="Times New Roman" w:hAnsi="Times New Roman" w:cs="Times New Roman"/>
          <w:sz w:val="28"/>
          <w:szCs w:val="28"/>
        </w:rPr>
      </w:pPr>
      <w:r w:rsidRPr="00221AAC">
        <w:rPr>
          <w:rFonts w:ascii="Times New Roman" w:eastAsia="Times New Roman" w:hAnsi="Times New Roman" w:cs="Times New Roman"/>
          <w:sz w:val="28"/>
          <w:szCs w:val="28"/>
        </w:rPr>
        <w:t xml:space="preserve">- Федеральный </w:t>
      </w:r>
      <w:hyperlink r:id="rId25" w:history="1">
        <w:r w:rsidRPr="00221AAC">
          <w:rPr>
            <w:rFonts w:ascii="Times New Roman" w:eastAsia="Times New Roman" w:hAnsi="Times New Roman" w:cs="Times New Roman"/>
            <w:sz w:val="28"/>
            <w:szCs w:val="28"/>
          </w:rPr>
          <w:t>стандарт</w:t>
        </w:r>
      </w:hyperlink>
      <w:r w:rsidRPr="00221AAC">
        <w:rPr>
          <w:rFonts w:ascii="Times New Roman" w:eastAsia="Times New Roman" w:hAnsi="Times New Roman" w:cs="Times New Roman"/>
          <w:sz w:val="28"/>
          <w:szCs w:val="28"/>
        </w:rPr>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N 277н (далее - СГС "Информация о связанных сторонах");</w:t>
      </w:r>
    </w:p>
    <w:p w:rsidR="001013FF" w:rsidRPr="00221AAC" w:rsidRDefault="001013FF" w:rsidP="001013FF">
      <w:pPr>
        <w:pStyle w:val="ConsPlusNormal"/>
        <w:jc w:val="both"/>
        <w:rPr>
          <w:rFonts w:ascii="Times New Roman" w:eastAsia="Times New Roman" w:hAnsi="Times New Roman" w:cs="Times New Roman"/>
          <w:sz w:val="28"/>
          <w:szCs w:val="28"/>
        </w:rPr>
      </w:pPr>
      <w:r w:rsidRPr="00221AAC">
        <w:rPr>
          <w:rFonts w:ascii="Times New Roman" w:eastAsia="Times New Roman" w:hAnsi="Times New Roman" w:cs="Times New Roman"/>
          <w:sz w:val="28"/>
          <w:szCs w:val="28"/>
        </w:rPr>
        <w:t xml:space="preserve">- Федеральный </w:t>
      </w:r>
      <w:hyperlink r:id="rId26" w:history="1">
        <w:r w:rsidRPr="00221AAC">
          <w:rPr>
            <w:rFonts w:ascii="Times New Roman" w:eastAsia="Times New Roman" w:hAnsi="Times New Roman" w:cs="Times New Roman"/>
            <w:sz w:val="28"/>
            <w:szCs w:val="28"/>
          </w:rPr>
          <w:t>стандарт</w:t>
        </w:r>
      </w:hyperlink>
      <w:r w:rsidRPr="00221AAC">
        <w:rPr>
          <w:rFonts w:ascii="Times New Roman" w:eastAsia="Times New Roman" w:hAnsi="Times New Roman" w:cs="Times New Roman"/>
          <w:sz w:val="28"/>
          <w:szCs w:val="28"/>
        </w:rPr>
        <w:t xml:space="preserve"> бухгалтерского учета для организаций государственного сектора "Непроизведенные активы", утвержденный Приказом Минфина России от 28.02.2018 N 34н (далее - СГС "Непроизведенные активы");</w:t>
      </w:r>
    </w:p>
    <w:p w:rsidR="001013FF" w:rsidRPr="00221AAC" w:rsidRDefault="001013FF" w:rsidP="001013FF">
      <w:pPr>
        <w:pStyle w:val="ConsPlusNormal"/>
        <w:jc w:val="both"/>
        <w:rPr>
          <w:rFonts w:ascii="Times New Roman" w:eastAsia="Times New Roman" w:hAnsi="Times New Roman" w:cs="Times New Roman"/>
          <w:sz w:val="28"/>
          <w:szCs w:val="28"/>
        </w:rPr>
      </w:pPr>
      <w:r w:rsidRPr="00221AAC">
        <w:rPr>
          <w:rFonts w:ascii="Times New Roman" w:eastAsia="Times New Roman" w:hAnsi="Times New Roman" w:cs="Times New Roman"/>
          <w:sz w:val="28"/>
          <w:szCs w:val="28"/>
        </w:rPr>
        <w:t xml:space="preserve">- Федеральный </w:t>
      </w:r>
      <w:hyperlink r:id="rId27" w:history="1">
        <w:r w:rsidRPr="00221AAC">
          <w:rPr>
            <w:rFonts w:ascii="Times New Roman" w:eastAsia="Times New Roman" w:hAnsi="Times New Roman" w:cs="Times New Roman"/>
            <w:sz w:val="28"/>
            <w:szCs w:val="28"/>
          </w:rPr>
          <w:t>стандарт</w:t>
        </w:r>
      </w:hyperlink>
      <w:r w:rsidRPr="00221AAC">
        <w:rPr>
          <w:rFonts w:ascii="Times New Roman" w:eastAsia="Times New Roman" w:hAnsi="Times New Roman" w:cs="Times New Roman"/>
          <w:sz w:val="28"/>
          <w:szCs w:val="28"/>
        </w:rP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N 37н (далее - СГС "Бюджетная информация в бухгалтерской (финансовой) отчетности");</w:t>
      </w:r>
    </w:p>
    <w:p w:rsidR="001013FF" w:rsidRPr="00221AAC" w:rsidRDefault="001013FF" w:rsidP="001013FF">
      <w:pPr>
        <w:pStyle w:val="ConsPlusNormal"/>
        <w:jc w:val="both"/>
        <w:rPr>
          <w:rFonts w:ascii="Times New Roman" w:eastAsia="Times New Roman" w:hAnsi="Times New Roman" w:cs="Times New Roman"/>
          <w:sz w:val="28"/>
          <w:szCs w:val="28"/>
        </w:rPr>
      </w:pPr>
      <w:r w:rsidRPr="00221AAC">
        <w:rPr>
          <w:rFonts w:ascii="Times New Roman" w:eastAsia="Times New Roman" w:hAnsi="Times New Roman" w:cs="Times New Roman"/>
          <w:sz w:val="28"/>
          <w:szCs w:val="28"/>
        </w:rPr>
        <w:t xml:space="preserve">- Федеральный </w:t>
      </w:r>
      <w:hyperlink r:id="rId28" w:history="1">
        <w:r w:rsidRPr="00221AAC">
          <w:rPr>
            <w:rFonts w:ascii="Times New Roman" w:eastAsia="Times New Roman" w:hAnsi="Times New Roman" w:cs="Times New Roman"/>
            <w:sz w:val="28"/>
            <w:szCs w:val="28"/>
          </w:rPr>
          <w:t>стандарт</w:t>
        </w:r>
      </w:hyperlink>
      <w:r w:rsidRPr="00221AAC">
        <w:rPr>
          <w:rFonts w:ascii="Times New Roman" w:eastAsia="Times New Roman" w:hAnsi="Times New Roman" w:cs="Times New Roman"/>
          <w:sz w:val="28"/>
          <w:szCs w:val="28"/>
        </w:rP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w:t>
      </w:r>
      <w:proofErr w:type="gramStart"/>
      <w:r w:rsidRPr="00221AAC">
        <w:rPr>
          <w:rFonts w:ascii="Times New Roman" w:eastAsia="Times New Roman" w:hAnsi="Times New Roman" w:cs="Times New Roman"/>
          <w:sz w:val="28"/>
          <w:szCs w:val="28"/>
        </w:rPr>
        <w:t>утвержденный</w:t>
      </w:r>
      <w:proofErr w:type="gramEnd"/>
      <w:r w:rsidRPr="00221AAC">
        <w:rPr>
          <w:rFonts w:ascii="Times New Roman" w:eastAsia="Times New Roman" w:hAnsi="Times New Roman" w:cs="Times New Roman"/>
          <w:sz w:val="28"/>
          <w:szCs w:val="28"/>
        </w:rPr>
        <w:t xml:space="preserve"> Приказом Минфина России от 30.05.2018 N 124н (далее - СГС "Резервы");</w:t>
      </w:r>
    </w:p>
    <w:p w:rsidR="001013FF" w:rsidRPr="00221AAC" w:rsidRDefault="001013FF" w:rsidP="001013FF">
      <w:pPr>
        <w:pStyle w:val="ConsPlusNormal"/>
        <w:jc w:val="both"/>
        <w:rPr>
          <w:rFonts w:ascii="Times New Roman" w:eastAsia="Times New Roman" w:hAnsi="Times New Roman" w:cs="Times New Roman"/>
          <w:sz w:val="28"/>
          <w:szCs w:val="28"/>
        </w:rPr>
      </w:pPr>
      <w:r w:rsidRPr="00221AAC">
        <w:rPr>
          <w:rFonts w:ascii="Times New Roman" w:eastAsia="Times New Roman" w:hAnsi="Times New Roman" w:cs="Times New Roman"/>
          <w:sz w:val="28"/>
          <w:szCs w:val="28"/>
        </w:rPr>
        <w:t xml:space="preserve">- Федеральный </w:t>
      </w:r>
      <w:hyperlink r:id="rId29" w:history="1">
        <w:r w:rsidRPr="00221AAC">
          <w:rPr>
            <w:rFonts w:ascii="Times New Roman" w:eastAsia="Times New Roman" w:hAnsi="Times New Roman" w:cs="Times New Roman"/>
            <w:sz w:val="28"/>
            <w:szCs w:val="28"/>
          </w:rPr>
          <w:t>стандарт</w:t>
        </w:r>
      </w:hyperlink>
      <w:r w:rsidRPr="00221AAC">
        <w:rPr>
          <w:rFonts w:ascii="Times New Roman" w:eastAsia="Times New Roman" w:hAnsi="Times New Roman" w:cs="Times New Roman"/>
          <w:sz w:val="28"/>
          <w:szCs w:val="28"/>
        </w:rPr>
        <w:t xml:space="preserve"> бухгалтерского учета для организаций государственного сектора "Долгосрочные договоры", утвержденный Приказом Минфина России от 29.06.2018 N 145н (далее - СГС "Долгосрочные договоры");</w:t>
      </w:r>
    </w:p>
    <w:p w:rsidR="001013FF" w:rsidRPr="00221AAC" w:rsidRDefault="001013FF" w:rsidP="001013FF">
      <w:pPr>
        <w:pStyle w:val="ConsPlusNormal"/>
        <w:jc w:val="both"/>
        <w:rPr>
          <w:rFonts w:ascii="Times New Roman" w:eastAsia="Times New Roman" w:hAnsi="Times New Roman" w:cs="Times New Roman"/>
          <w:sz w:val="28"/>
          <w:szCs w:val="28"/>
        </w:rPr>
      </w:pPr>
      <w:r w:rsidRPr="00221AAC">
        <w:rPr>
          <w:rFonts w:ascii="Times New Roman" w:eastAsia="Times New Roman" w:hAnsi="Times New Roman" w:cs="Times New Roman"/>
          <w:sz w:val="28"/>
          <w:szCs w:val="28"/>
        </w:rPr>
        <w:t xml:space="preserve">- Федеральный </w:t>
      </w:r>
      <w:hyperlink r:id="rId30" w:history="1">
        <w:r w:rsidRPr="00221AAC">
          <w:rPr>
            <w:rFonts w:ascii="Times New Roman" w:eastAsia="Times New Roman" w:hAnsi="Times New Roman" w:cs="Times New Roman"/>
            <w:sz w:val="28"/>
            <w:szCs w:val="28"/>
          </w:rPr>
          <w:t>стандарт</w:t>
        </w:r>
      </w:hyperlink>
      <w:r w:rsidRPr="00221AAC">
        <w:rPr>
          <w:rFonts w:ascii="Times New Roman" w:eastAsia="Times New Roman" w:hAnsi="Times New Roman" w:cs="Times New Roman"/>
          <w:sz w:val="28"/>
          <w:szCs w:val="28"/>
        </w:rPr>
        <w:t xml:space="preserve"> бухгалтерского учета для организаций государственного сектора "Запасы", утвержденный Приказом Минфина России от 07.12.2018 N 256н (далее - СГС "Запасы");</w:t>
      </w:r>
    </w:p>
    <w:p w:rsidR="001013FF" w:rsidRPr="00221AAC" w:rsidRDefault="001013FF" w:rsidP="001013FF">
      <w:pPr>
        <w:pStyle w:val="ConsPlusNormal"/>
        <w:jc w:val="both"/>
        <w:rPr>
          <w:rFonts w:ascii="Times New Roman" w:eastAsia="Times New Roman" w:hAnsi="Times New Roman" w:cs="Times New Roman"/>
          <w:sz w:val="28"/>
          <w:szCs w:val="28"/>
        </w:rPr>
      </w:pPr>
      <w:r w:rsidRPr="00221AAC">
        <w:rPr>
          <w:rFonts w:ascii="Times New Roman" w:eastAsia="Times New Roman" w:hAnsi="Times New Roman" w:cs="Times New Roman"/>
          <w:sz w:val="28"/>
          <w:szCs w:val="28"/>
        </w:rPr>
        <w:t xml:space="preserve">- Федеральный </w:t>
      </w:r>
      <w:hyperlink r:id="rId31" w:history="1">
        <w:r w:rsidRPr="00221AAC">
          <w:rPr>
            <w:rFonts w:ascii="Times New Roman" w:eastAsia="Times New Roman" w:hAnsi="Times New Roman" w:cs="Times New Roman"/>
            <w:sz w:val="28"/>
            <w:szCs w:val="28"/>
          </w:rPr>
          <w:t>стандарт</w:t>
        </w:r>
      </w:hyperlink>
      <w:r w:rsidRPr="00221AAC">
        <w:rPr>
          <w:rFonts w:ascii="Times New Roman" w:eastAsia="Times New Roman" w:hAnsi="Times New Roman" w:cs="Times New Roman"/>
          <w:sz w:val="28"/>
          <w:szCs w:val="28"/>
        </w:rPr>
        <w:t xml:space="preserve"> бухгалтерского учета для организаций государственного сектора "Бухгалтерская (финансовая) отчетность с учетом инфляции", утвержденный Приказом Минфина России от 29.12.2018 N 305н (далее - СГС "Бухгалтерская (финансовая) отчетность с учетом инфляции");</w:t>
      </w:r>
    </w:p>
    <w:p w:rsidR="001013FF" w:rsidRPr="00221AAC" w:rsidRDefault="001013FF" w:rsidP="001013FF">
      <w:pPr>
        <w:pStyle w:val="ConsPlusNormal"/>
        <w:jc w:val="both"/>
        <w:rPr>
          <w:rFonts w:ascii="Times New Roman" w:eastAsia="Times New Roman" w:hAnsi="Times New Roman" w:cs="Times New Roman"/>
          <w:sz w:val="28"/>
          <w:szCs w:val="28"/>
        </w:rPr>
      </w:pPr>
      <w:r w:rsidRPr="00221AAC">
        <w:rPr>
          <w:rFonts w:ascii="Times New Roman" w:eastAsia="Times New Roman" w:hAnsi="Times New Roman" w:cs="Times New Roman"/>
          <w:sz w:val="28"/>
          <w:szCs w:val="28"/>
        </w:rPr>
        <w:t xml:space="preserve">- Федеральный </w:t>
      </w:r>
      <w:hyperlink r:id="rId32" w:history="1">
        <w:r w:rsidRPr="00221AAC">
          <w:rPr>
            <w:rFonts w:ascii="Times New Roman" w:eastAsia="Times New Roman" w:hAnsi="Times New Roman" w:cs="Times New Roman"/>
            <w:sz w:val="28"/>
            <w:szCs w:val="28"/>
          </w:rPr>
          <w:t>стандарт</w:t>
        </w:r>
      </w:hyperlink>
      <w:r w:rsidRPr="00221AAC">
        <w:rPr>
          <w:rFonts w:ascii="Times New Roman" w:eastAsia="Times New Roman" w:hAnsi="Times New Roman" w:cs="Times New Roman"/>
          <w:sz w:val="28"/>
          <w:szCs w:val="28"/>
        </w:rPr>
        <w:t xml:space="preserve"> бухгалтерского учета государственных финансов "Нематериальные активы", утвержденный Приказом Минфина России от 15.11.2019 N 181н (далее - СГС "Нематериальные активы");</w:t>
      </w:r>
    </w:p>
    <w:p w:rsidR="001013FF" w:rsidRPr="00221AAC" w:rsidRDefault="001013FF" w:rsidP="001013FF">
      <w:pPr>
        <w:pStyle w:val="ConsPlusNormal"/>
        <w:jc w:val="both"/>
        <w:rPr>
          <w:rFonts w:ascii="Times New Roman" w:eastAsia="Times New Roman" w:hAnsi="Times New Roman" w:cs="Times New Roman"/>
          <w:sz w:val="28"/>
          <w:szCs w:val="28"/>
        </w:rPr>
      </w:pPr>
      <w:r w:rsidRPr="00221AAC">
        <w:rPr>
          <w:rFonts w:ascii="Times New Roman" w:eastAsia="Times New Roman" w:hAnsi="Times New Roman" w:cs="Times New Roman"/>
          <w:sz w:val="28"/>
          <w:szCs w:val="28"/>
        </w:rPr>
        <w:t xml:space="preserve">- Федеральный </w:t>
      </w:r>
      <w:hyperlink r:id="rId33" w:history="1">
        <w:r w:rsidRPr="00221AAC">
          <w:rPr>
            <w:rFonts w:ascii="Times New Roman" w:eastAsia="Times New Roman" w:hAnsi="Times New Roman" w:cs="Times New Roman"/>
            <w:sz w:val="28"/>
            <w:szCs w:val="28"/>
          </w:rPr>
          <w:t>стандарт</w:t>
        </w:r>
      </w:hyperlink>
      <w:r w:rsidRPr="00221AAC">
        <w:rPr>
          <w:rFonts w:ascii="Times New Roman" w:eastAsia="Times New Roman" w:hAnsi="Times New Roman" w:cs="Times New Roman"/>
          <w:sz w:val="28"/>
          <w:szCs w:val="28"/>
        </w:rPr>
        <w:t xml:space="preserve"> бухгалтерского учета государственных финансов "Выплаты персоналу", утвержденный Приказом Минфина России от 15.11.2019 N 184н (далее - СГС "Выплаты персоналу");</w:t>
      </w:r>
    </w:p>
    <w:p w:rsidR="001013FF" w:rsidRPr="00221AAC" w:rsidRDefault="001013FF" w:rsidP="001013FF">
      <w:pPr>
        <w:pStyle w:val="ConsPlusNormal"/>
        <w:jc w:val="both"/>
        <w:rPr>
          <w:rFonts w:ascii="Times New Roman" w:eastAsia="Times New Roman" w:hAnsi="Times New Roman" w:cs="Times New Roman"/>
          <w:sz w:val="28"/>
          <w:szCs w:val="28"/>
        </w:rPr>
      </w:pPr>
      <w:r w:rsidRPr="00221AAC">
        <w:rPr>
          <w:rFonts w:ascii="Times New Roman" w:eastAsia="Times New Roman" w:hAnsi="Times New Roman" w:cs="Times New Roman"/>
          <w:sz w:val="28"/>
          <w:szCs w:val="28"/>
        </w:rPr>
        <w:t xml:space="preserve">- Федеральный </w:t>
      </w:r>
      <w:hyperlink r:id="rId34" w:history="1">
        <w:r w:rsidRPr="00221AAC">
          <w:rPr>
            <w:rFonts w:ascii="Times New Roman" w:eastAsia="Times New Roman" w:hAnsi="Times New Roman" w:cs="Times New Roman"/>
            <w:sz w:val="28"/>
            <w:szCs w:val="28"/>
          </w:rPr>
          <w:t>стандарт</w:t>
        </w:r>
      </w:hyperlink>
      <w:r w:rsidRPr="00221AAC">
        <w:rPr>
          <w:rFonts w:ascii="Times New Roman" w:eastAsia="Times New Roman" w:hAnsi="Times New Roman" w:cs="Times New Roman"/>
          <w:sz w:val="28"/>
          <w:szCs w:val="28"/>
        </w:rPr>
        <w:t xml:space="preserve"> бухгалтерского учета государственных финансов "Финансовые инструменты", утвержденный Приказом Минфина России от 30.06.2020 N 129н (далее - СГС "Финансовые инструменты");</w:t>
      </w:r>
    </w:p>
    <w:p w:rsidR="001013FF" w:rsidRPr="00221AAC" w:rsidRDefault="001013FF" w:rsidP="001013FF">
      <w:pPr>
        <w:pStyle w:val="ConsPlusNormal"/>
        <w:jc w:val="both"/>
        <w:rPr>
          <w:rFonts w:ascii="Times New Roman" w:eastAsia="Times New Roman" w:hAnsi="Times New Roman" w:cs="Times New Roman"/>
          <w:sz w:val="28"/>
          <w:szCs w:val="28"/>
        </w:rPr>
      </w:pPr>
      <w:r w:rsidRPr="00221AAC">
        <w:rPr>
          <w:rFonts w:ascii="Times New Roman" w:eastAsia="Times New Roman" w:hAnsi="Times New Roman" w:cs="Times New Roman"/>
          <w:sz w:val="28"/>
          <w:szCs w:val="28"/>
        </w:rPr>
        <w:t xml:space="preserve">- Федеральный </w:t>
      </w:r>
      <w:hyperlink r:id="rId35" w:history="1">
        <w:r w:rsidRPr="00221AAC">
          <w:rPr>
            <w:rFonts w:ascii="Times New Roman" w:eastAsia="Times New Roman" w:hAnsi="Times New Roman" w:cs="Times New Roman"/>
            <w:sz w:val="28"/>
            <w:szCs w:val="28"/>
          </w:rPr>
          <w:t>стандарт</w:t>
        </w:r>
      </w:hyperlink>
      <w:r w:rsidRPr="00221AAC">
        <w:rPr>
          <w:rFonts w:ascii="Times New Roman" w:eastAsia="Times New Roman" w:hAnsi="Times New Roman" w:cs="Times New Roman"/>
          <w:sz w:val="28"/>
          <w:szCs w:val="28"/>
        </w:rPr>
        <w:t xml:space="preserve"> бухгалтерского учета государственных финансов "Метод долевого участия", утвержденный Приказом Минфина России от 30.10.2020 N 254н (далее - СГС "Метод долевого участия");</w:t>
      </w:r>
    </w:p>
    <w:p w:rsidR="001013FF" w:rsidRPr="00642C19" w:rsidRDefault="001013FF" w:rsidP="001013FF">
      <w:pPr>
        <w:pStyle w:val="1b"/>
        <w:numPr>
          <w:ilvl w:val="0"/>
          <w:numId w:val="2"/>
        </w:numPr>
        <w:spacing w:before="0" w:after="0"/>
        <w:jc w:val="both"/>
        <w:rPr>
          <w:sz w:val="28"/>
          <w:szCs w:val="28"/>
        </w:rPr>
      </w:pPr>
      <w:r w:rsidRPr="00642C19">
        <w:rPr>
          <w:sz w:val="28"/>
          <w:szCs w:val="28"/>
        </w:rPr>
        <w:lastRenderedPageBreak/>
        <w:t xml:space="preserve">Единый </w:t>
      </w:r>
      <w:hyperlink r:id="rId36" w:history="1">
        <w:r w:rsidRPr="00642C19">
          <w:rPr>
            <w:rStyle w:val="ac"/>
            <w:sz w:val="28"/>
            <w:szCs w:val="28"/>
          </w:rPr>
          <w:t>план</w:t>
        </w:r>
      </w:hyperlink>
      <w:r w:rsidRPr="00642C19">
        <w:rPr>
          <w:sz w:val="28"/>
          <w:szCs w:val="28"/>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37" w:history="1">
        <w:r w:rsidRPr="00642C19">
          <w:rPr>
            <w:rStyle w:val="ac"/>
            <w:sz w:val="28"/>
            <w:szCs w:val="28"/>
          </w:rPr>
          <w:t>план</w:t>
        </w:r>
      </w:hyperlink>
      <w:r w:rsidRPr="00642C19">
        <w:rPr>
          <w:sz w:val="28"/>
          <w:szCs w:val="28"/>
        </w:rPr>
        <w:t xml:space="preserve"> счетов);</w:t>
      </w:r>
    </w:p>
    <w:p w:rsidR="001013FF" w:rsidRPr="00642C19" w:rsidRDefault="001013FF" w:rsidP="001013FF">
      <w:pPr>
        <w:pStyle w:val="1b"/>
        <w:numPr>
          <w:ilvl w:val="0"/>
          <w:numId w:val="2"/>
        </w:numPr>
        <w:spacing w:before="0" w:after="0"/>
        <w:jc w:val="both"/>
        <w:rPr>
          <w:sz w:val="28"/>
          <w:szCs w:val="28"/>
        </w:rPr>
      </w:pPr>
      <w:hyperlink r:id="rId38" w:history="1">
        <w:r w:rsidRPr="00642C19">
          <w:rPr>
            <w:rStyle w:val="ac"/>
            <w:sz w:val="28"/>
            <w:szCs w:val="28"/>
          </w:rPr>
          <w:t>Инструкция</w:t>
        </w:r>
      </w:hyperlink>
      <w:r w:rsidRPr="00642C19">
        <w:rPr>
          <w:sz w:val="28"/>
          <w:szCs w:val="28"/>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39" w:history="1">
        <w:r w:rsidRPr="00642C19">
          <w:rPr>
            <w:rStyle w:val="ac"/>
            <w:sz w:val="28"/>
            <w:szCs w:val="28"/>
          </w:rPr>
          <w:t>Инструкция</w:t>
        </w:r>
      </w:hyperlink>
      <w:r w:rsidRPr="00642C19">
        <w:rPr>
          <w:sz w:val="28"/>
          <w:szCs w:val="28"/>
        </w:rPr>
        <w:t xml:space="preserve"> № 157н);</w:t>
      </w:r>
    </w:p>
    <w:p w:rsidR="001013FF" w:rsidRPr="00221AAC" w:rsidRDefault="001013FF" w:rsidP="001013FF">
      <w:pPr>
        <w:pStyle w:val="ConsPlusNormal"/>
        <w:jc w:val="both"/>
        <w:rPr>
          <w:rFonts w:ascii="Times New Roman" w:eastAsia="Times New Roman" w:hAnsi="Times New Roman" w:cs="Times New Roman"/>
          <w:sz w:val="28"/>
          <w:szCs w:val="28"/>
        </w:rPr>
      </w:pPr>
      <w:r w:rsidRPr="00221AAC">
        <w:rPr>
          <w:rFonts w:ascii="Times New Roman" w:eastAsia="Times New Roman" w:hAnsi="Times New Roman" w:cs="Times New Roman"/>
          <w:sz w:val="28"/>
          <w:szCs w:val="28"/>
        </w:rPr>
        <w:t xml:space="preserve">- </w:t>
      </w:r>
      <w:hyperlink r:id="rId40" w:history="1">
        <w:r w:rsidRPr="00221AAC">
          <w:rPr>
            <w:rFonts w:ascii="Times New Roman" w:eastAsia="Times New Roman" w:hAnsi="Times New Roman" w:cs="Times New Roman"/>
            <w:sz w:val="28"/>
            <w:szCs w:val="28"/>
          </w:rPr>
          <w:t>План</w:t>
        </w:r>
      </w:hyperlink>
      <w:r w:rsidRPr="00221AAC">
        <w:rPr>
          <w:rFonts w:ascii="Times New Roman" w:eastAsia="Times New Roman" w:hAnsi="Times New Roman" w:cs="Times New Roman"/>
          <w:sz w:val="28"/>
          <w:szCs w:val="28"/>
        </w:rPr>
        <w:t xml:space="preserve"> счетов бухгалтерского учета бюджетных учреждений, утвержденный Приказом Минфина России от 16.12.2010 N 174н (далее - План счетов бюджетных учреждений);</w:t>
      </w:r>
    </w:p>
    <w:p w:rsidR="001013FF" w:rsidRPr="00221AAC" w:rsidRDefault="001013FF" w:rsidP="001013FF">
      <w:pPr>
        <w:pStyle w:val="ConsPlusNormal"/>
        <w:jc w:val="both"/>
        <w:rPr>
          <w:rFonts w:ascii="Times New Roman" w:eastAsia="Times New Roman" w:hAnsi="Times New Roman" w:cs="Times New Roman"/>
          <w:sz w:val="28"/>
          <w:szCs w:val="28"/>
        </w:rPr>
      </w:pPr>
      <w:r w:rsidRPr="00221AAC">
        <w:rPr>
          <w:rFonts w:ascii="Times New Roman" w:eastAsia="Times New Roman" w:hAnsi="Times New Roman" w:cs="Times New Roman"/>
          <w:sz w:val="28"/>
          <w:szCs w:val="28"/>
        </w:rPr>
        <w:t xml:space="preserve">- </w:t>
      </w:r>
      <w:hyperlink r:id="rId41" w:history="1">
        <w:r w:rsidRPr="00221AAC">
          <w:rPr>
            <w:rFonts w:ascii="Times New Roman" w:eastAsia="Times New Roman" w:hAnsi="Times New Roman" w:cs="Times New Roman"/>
            <w:sz w:val="28"/>
            <w:szCs w:val="28"/>
          </w:rPr>
          <w:t>Инструкция</w:t>
        </w:r>
      </w:hyperlink>
      <w:r w:rsidRPr="00221AAC">
        <w:rPr>
          <w:rFonts w:ascii="Times New Roman" w:eastAsia="Times New Roman" w:hAnsi="Times New Roman" w:cs="Times New Roman"/>
          <w:sz w:val="28"/>
          <w:szCs w:val="28"/>
        </w:rPr>
        <w:t xml:space="preserve"> по применению Плана счетов бухгалтерского учета бюджетных учреждений, утвержденная Приказом Минфина России от 16.12.2010 N 174н (далее - Инструкция N 174н);</w:t>
      </w:r>
    </w:p>
    <w:p w:rsidR="001013FF" w:rsidRDefault="001013FF" w:rsidP="001013FF">
      <w:pPr>
        <w:pStyle w:val="1b"/>
        <w:numPr>
          <w:ilvl w:val="0"/>
          <w:numId w:val="2"/>
        </w:numPr>
        <w:spacing w:before="0" w:after="0"/>
        <w:jc w:val="both"/>
        <w:rPr>
          <w:sz w:val="28"/>
          <w:szCs w:val="28"/>
        </w:rPr>
      </w:pPr>
      <w:r w:rsidRPr="004479DC">
        <w:rPr>
          <w:sz w:val="28"/>
          <w:szCs w:val="28"/>
        </w:rPr>
        <w:t>Приказ Минфина России от 30.03.2015 N 52н (ред. от 15.06.2020)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642C19">
        <w:rPr>
          <w:sz w:val="28"/>
          <w:szCs w:val="28"/>
        </w:rPr>
        <w:t xml:space="preserve"> (далее - </w:t>
      </w:r>
      <w:hyperlink r:id="rId42" w:history="1">
        <w:r w:rsidRPr="00642C19">
          <w:rPr>
            <w:rStyle w:val="ac"/>
            <w:sz w:val="28"/>
            <w:szCs w:val="28"/>
          </w:rPr>
          <w:t>Приказ</w:t>
        </w:r>
      </w:hyperlink>
      <w:r w:rsidRPr="00642C19">
        <w:rPr>
          <w:sz w:val="28"/>
          <w:szCs w:val="28"/>
        </w:rPr>
        <w:t xml:space="preserve"> Минфина России № 52н);</w:t>
      </w:r>
    </w:p>
    <w:p w:rsidR="001013FF" w:rsidRPr="00221AAC" w:rsidRDefault="001013FF" w:rsidP="001013FF">
      <w:pPr>
        <w:pStyle w:val="ConsPlusNormal"/>
        <w:jc w:val="both"/>
        <w:rPr>
          <w:rFonts w:ascii="Times New Roman" w:eastAsia="Times New Roman" w:hAnsi="Times New Roman" w:cs="Times New Roman"/>
          <w:sz w:val="28"/>
          <w:szCs w:val="28"/>
        </w:rPr>
      </w:pPr>
      <w:r w:rsidRPr="00221AAC">
        <w:rPr>
          <w:rFonts w:ascii="Times New Roman" w:eastAsia="Times New Roman" w:hAnsi="Times New Roman" w:cs="Times New Roman"/>
          <w:sz w:val="28"/>
          <w:szCs w:val="28"/>
        </w:rPr>
        <w:t xml:space="preserve">- </w:t>
      </w:r>
      <w:hyperlink r:id="rId43" w:history="1">
        <w:r w:rsidRPr="00221AAC">
          <w:rPr>
            <w:rFonts w:ascii="Times New Roman" w:eastAsia="Times New Roman" w:hAnsi="Times New Roman" w:cs="Times New Roman"/>
            <w:sz w:val="28"/>
            <w:szCs w:val="28"/>
          </w:rPr>
          <w:t>Указание</w:t>
        </w:r>
      </w:hyperlink>
      <w:r w:rsidRPr="00221AAC">
        <w:rPr>
          <w:rFonts w:ascii="Times New Roman" w:eastAsia="Times New Roman" w:hAnsi="Times New Roman" w:cs="Times New Roman"/>
          <w:sz w:val="28"/>
          <w:szCs w:val="28"/>
        </w:rPr>
        <w:t xml:space="preserve">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N 3210-У);</w:t>
      </w:r>
    </w:p>
    <w:p w:rsidR="001013FF" w:rsidRPr="00221AAC" w:rsidRDefault="001013FF" w:rsidP="001013FF">
      <w:pPr>
        <w:pStyle w:val="ConsPlusNormal"/>
        <w:jc w:val="both"/>
        <w:rPr>
          <w:rFonts w:ascii="Times New Roman" w:eastAsia="Times New Roman" w:hAnsi="Times New Roman" w:cs="Times New Roman"/>
          <w:sz w:val="28"/>
          <w:szCs w:val="28"/>
        </w:rPr>
      </w:pPr>
      <w:r w:rsidRPr="00221AAC">
        <w:rPr>
          <w:rFonts w:ascii="Times New Roman" w:eastAsia="Times New Roman" w:hAnsi="Times New Roman" w:cs="Times New Roman"/>
          <w:sz w:val="28"/>
          <w:szCs w:val="28"/>
        </w:rPr>
        <w:t xml:space="preserve">- </w:t>
      </w:r>
      <w:hyperlink r:id="rId44" w:history="1">
        <w:r w:rsidRPr="00221AAC">
          <w:rPr>
            <w:rFonts w:ascii="Times New Roman" w:eastAsia="Times New Roman" w:hAnsi="Times New Roman" w:cs="Times New Roman"/>
            <w:sz w:val="28"/>
            <w:szCs w:val="28"/>
          </w:rPr>
          <w:t>Указание</w:t>
        </w:r>
      </w:hyperlink>
      <w:r w:rsidRPr="00221AAC">
        <w:rPr>
          <w:rFonts w:ascii="Times New Roman" w:eastAsia="Times New Roman" w:hAnsi="Times New Roman" w:cs="Times New Roman"/>
          <w:sz w:val="28"/>
          <w:szCs w:val="28"/>
        </w:rPr>
        <w:t xml:space="preserve"> Банка России от 09.12.2019 N 5348-У "О правилах наличных расчетов" (далее - Указание N 5348-У);</w:t>
      </w:r>
    </w:p>
    <w:p w:rsidR="001013FF" w:rsidRPr="00221AAC" w:rsidRDefault="001013FF" w:rsidP="001013FF">
      <w:pPr>
        <w:pStyle w:val="ConsPlusNormal"/>
        <w:jc w:val="both"/>
        <w:rPr>
          <w:rFonts w:ascii="Times New Roman" w:eastAsia="Times New Roman" w:hAnsi="Times New Roman" w:cs="Times New Roman"/>
          <w:sz w:val="28"/>
          <w:szCs w:val="28"/>
        </w:rPr>
      </w:pPr>
      <w:r w:rsidRPr="00221AAC">
        <w:rPr>
          <w:rFonts w:ascii="Times New Roman" w:eastAsia="Times New Roman" w:hAnsi="Times New Roman" w:cs="Times New Roman"/>
          <w:sz w:val="28"/>
          <w:szCs w:val="28"/>
        </w:rPr>
        <w:t xml:space="preserve">- </w:t>
      </w:r>
      <w:hyperlink r:id="rId45" w:history="1">
        <w:r w:rsidRPr="00221AAC">
          <w:rPr>
            <w:rFonts w:ascii="Times New Roman" w:eastAsia="Times New Roman" w:hAnsi="Times New Roman" w:cs="Times New Roman"/>
            <w:sz w:val="28"/>
            <w:szCs w:val="28"/>
          </w:rPr>
          <w:t>Инструкция</w:t>
        </w:r>
      </w:hyperlink>
      <w:r w:rsidRPr="00221AAC">
        <w:rPr>
          <w:rFonts w:ascii="Times New Roman" w:eastAsia="Times New Roman" w:hAnsi="Times New Roman" w:cs="Times New Roman"/>
          <w:sz w:val="28"/>
          <w:szCs w:val="28"/>
        </w:rPr>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N 33н (далее - Инструкция N 33н);</w:t>
      </w:r>
    </w:p>
    <w:p w:rsidR="001013FF" w:rsidRPr="00221AAC" w:rsidRDefault="001013FF" w:rsidP="001013FF">
      <w:pPr>
        <w:pStyle w:val="ConsPlusNormal"/>
        <w:jc w:val="both"/>
        <w:rPr>
          <w:rFonts w:ascii="Times New Roman" w:eastAsia="Times New Roman" w:hAnsi="Times New Roman" w:cs="Times New Roman"/>
          <w:sz w:val="28"/>
          <w:szCs w:val="28"/>
        </w:rPr>
      </w:pPr>
      <w:r w:rsidRPr="00221AAC">
        <w:rPr>
          <w:rFonts w:ascii="Times New Roman" w:eastAsia="Times New Roman" w:hAnsi="Times New Roman" w:cs="Times New Roman"/>
          <w:sz w:val="28"/>
          <w:szCs w:val="28"/>
        </w:rPr>
        <w:t xml:space="preserve">- </w:t>
      </w:r>
      <w:hyperlink r:id="rId46" w:history="1">
        <w:r w:rsidRPr="00221AAC">
          <w:rPr>
            <w:rFonts w:ascii="Times New Roman" w:eastAsia="Times New Roman" w:hAnsi="Times New Roman" w:cs="Times New Roman"/>
            <w:sz w:val="28"/>
            <w:szCs w:val="28"/>
          </w:rPr>
          <w:t>Порядок</w:t>
        </w:r>
      </w:hyperlink>
      <w:r w:rsidRPr="00221AAC">
        <w:rPr>
          <w:rFonts w:ascii="Times New Roman" w:eastAsia="Times New Roman" w:hAnsi="Times New Roman" w:cs="Times New Roman"/>
          <w:sz w:val="28"/>
          <w:szCs w:val="28"/>
        </w:rPr>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06.06.2019 N 85н (далее - Порядок N 85н);</w:t>
      </w:r>
    </w:p>
    <w:p w:rsidR="001013FF" w:rsidRPr="00642C19" w:rsidRDefault="001013FF" w:rsidP="001013FF">
      <w:pPr>
        <w:pStyle w:val="1b"/>
        <w:numPr>
          <w:ilvl w:val="0"/>
          <w:numId w:val="2"/>
        </w:numPr>
        <w:spacing w:before="0" w:after="0"/>
        <w:jc w:val="both"/>
        <w:rPr>
          <w:sz w:val="28"/>
          <w:szCs w:val="28"/>
        </w:rPr>
      </w:pPr>
      <w:r w:rsidRPr="00642C19">
        <w:rPr>
          <w:sz w:val="28"/>
          <w:szCs w:val="28"/>
        </w:rPr>
        <w:t xml:space="preserve">Методические </w:t>
      </w:r>
      <w:hyperlink r:id="rId47" w:history="1">
        <w:r w:rsidRPr="00642C19">
          <w:rPr>
            <w:rStyle w:val="ac"/>
            <w:sz w:val="28"/>
            <w:szCs w:val="28"/>
          </w:rPr>
          <w:t>указания</w:t>
        </w:r>
      </w:hyperlink>
      <w:r w:rsidRPr="00642C19">
        <w:rPr>
          <w:sz w:val="28"/>
          <w:szCs w:val="28"/>
        </w:rPr>
        <w:t xml:space="preserve"> по инвентаризации имущества и финансовых обязательств, утвержденные Приказом Минфина России от 13.06.1995 № 49 (далее - Методические </w:t>
      </w:r>
      <w:hyperlink r:id="rId48" w:history="1">
        <w:r w:rsidRPr="00642C19">
          <w:rPr>
            <w:rStyle w:val="ac"/>
            <w:sz w:val="28"/>
            <w:szCs w:val="28"/>
          </w:rPr>
          <w:t>указания</w:t>
        </w:r>
      </w:hyperlink>
      <w:r w:rsidRPr="00642C19">
        <w:rPr>
          <w:sz w:val="28"/>
          <w:szCs w:val="28"/>
        </w:rPr>
        <w:t xml:space="preserve"> № 49);</w:t>
      </w:r>
    </w:p>
    <w:p w:rsidR="001013FF" w:rsidRPr="00642C19" w:rsidRDefault="001013FF" w:rsidP="001013FF">
      <w:pPr>
        <w:pStyle w:val="1b"/>
        <w:numPr>
          <w:ilvl w:val="0"/>
          <w:numId w:val="2"/>
        </w:numPr>
        <w:spacing w:before="0" w:after="0"/>
        <w:jc w:val="both"/>
        <w:rPr>
          <w:sz w:val="28"/>
          <w:szCs w:val="28"/>
        </w:rPr>
      </w:pPr>
      <w:r w:rsidRPr="00642C19">
        <w:rPr>
          <w:sz w:val="28"/>
          <w:szCs w:val="28"/>
        </w:rPr>
        <w:t xml:space="preserve">Методические </w:t>
      </w:r>
      <w:hyperlink r:id="rId49" w:history="1">
        <w:r w:rsidRPr="00642C19">
          <w:rPr>
            <w:rStyle w:val="ac"/>
            <w:sz w:val="28"/>
            <w:szCs w:val="28"/>
          </w:rPr>
          <w:t>рекомендации</w:t>
        </w:r>
      </w:hyperlink>
      <w:r w:rsidRPr="00642C19">
        <w:rPr>
          <w:sz w:val="28"/>
          <w:szCs w:val="28"/>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50" w:history="1">
        <w:r w:rsidRPr="00642C19">
          <w:rPr>
            <w:rStyle w:val="ac"/>
            <w:sz w:val="28"/>
            <w:szCs w:val="28"/>
          </w:rPr>
          <w:t>рекомендации</w:t>
        </w:r>
      </w:hyperlink>
      <w:r w:rsidRPr="00642C19">
        <w:rPr>
          <w:sz w:val="28"/>
          <w:szCs w:val="28"/>
        </w:rPr>
        <w:t xml:space="preserve"> № АМ-23-р);</w:t>
      </w:r>
    </w:p>
    <w:p w:rsidR="001013FF" w:rsidRPr="00642C19" w:rsidRDefault="001013FF" w:rsidP="001013FF">
      <w:pPr>
        <w:pStyle w:val="1b"/>
        <w:numPr>
          <w:ilvl w:val="0"/>
          <w:numId w:val="2"/>
        </w:numPr>
        <w:spacing w:before="0" w:after="0"/>
        <w:jc w:val="both"/>
        <w:rPr>
          <w:sz w:val="28"/>
          <w:szCs w:val="28"/>
        </w:rPr>
      </w:pPr>
      <w:hyperlink r:id="rId51" w:history="1">
        <w:r w:rsidRPr="00642C19">
          <w:rPr>
            <w:rStyle w:val="ac"/>
            <w:sz w:val="28"/>
            <w:szCs w:val="28"/>
          </w:rPr>
          <w:t>Инструкция</w:t>
        </w:r>
      </w:hyperlink>
      <w:r w:rsidRPr="00642C19">
        <w:rPr>
          <w:sz w:val="28"/>
          <w:szCs w:val="28"/>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52" w:history="1">
        <w:r w:rsidRPr="00642C19">
          <w:rPr>
            <w:rStyle w:val="ac"/>
            <w:sz w:val="28"/>
            <w:szCs w:val="28"/>
          </w:rPr>
          <w:t>Инструкция</w:t>
        </w:r>
      </w:hyperlink>
      <w:r w:rsidRPr="00642C19">
        <w:rPr>
          <w:sz w:val="28"/>
          <w:szCs w:val="28"/>
        </w:rPr>
        <w:t xml:space="preserve"> № 191н);</w:t>
      </w:r>
    </w:p>
    <w:p w:rsidR="001013FF" w:rsidRPr="00642C19" w:rsidRDefault="001013FF" w:rsidP="001013FF">
      <w:pPr>
        <w:pStyle w:val="1b"/>
        <w:numPr>
          <w:ilvl w:val="0"/>
          <w:numId w:val="2"/>
        </w:numPr>
        <w:spacing w:before="0" w:after="0"/>
        <w:jc w:val="both"/>
        <w:rPr>
          <w:sz w:val="28"/>
          <w:szCs w:val="28"/>
        </w:rPr>
      </w:pPr>
      <w:hyperlink r:id="rId53" w:history="1">
        <w:r w:rsidRPr="00642C19">
          <w:rPr>
            <w:rStyle w:val="ac"/>
            <w:sz w:val="28"/>
            <w:szCs w:val="28"/>
          </w:rPr>
          <w:t>Порядок</w:t>
        </w:r>
      </w:hyperlink>
      <w:r w:rsidRPr="00642C19">
        <w:rPr>
          <w:sz w:val="28"/>
          <w:szCs w:val="28"/>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54" w:history="1">
        <w:r w:rsidRPr="00642C19">
          <w:rPr>
            <w:rStyle w:val="ac"/>
            <w:sz w:val="28"/>
            <w:szCs w:val="28"/>
          </w:rPr>
          <w:t>Порядок</w:t>
        </w:r>
      </w:hyperlink>
      <w:r w:rsidRPr="00642C19">
        <w:rPr>
          <w:sz w:val="28"/>
          <w:szCs w:val="28"/>
        </w:rPr>
        <w:t xml:space="preserve"> применения КОСГУ, </w:t>
      </w:r>
      <w:hyperlink r:id="rId55" w:history="1">
        <w:r w:rsidRPr="00642C19">
          <w:rPr>
            <w:rStyle w:val="ac"/>
            <w:sz w:val="28"/>
            <w:szCs w:val="28"/>
          </w:rPr>
          <w:t>Порядок</w:t>
        </w:r>
      </w:hyperlink>
      <w:r w:rsidRPr="00642C19">
        <w:rPr>
          <w:sz w:val="28"/>
          <w:szCs w:val="28"/>
        </w:rPr>
        <w:t xml:space="preserve"> № 209н);</w:t>
      </w:r>
    </w:p>
    <w:p w:rsidR="001013FF" w:rsidRPr="00642C19" w:rsidRDefault="001013FF" w:rsidP="001013FF">
      <w:pPr>
        <w:pStyle w:val="1b"/>
        <w:numPr>
          <w:ilvl w:val="0"/>
          <w:numId w:val="2"/>
        </w:numPr>
        <w:spacing w:before="0" w:after="0"/>
        <w:jc w:val="both"/>
        <w:rPr>
          <w:sz w:val="28"/>
          <w:szCs w:val="28"/>
        </w:rPr>
      </w:pPr>
      <w:r w:rsidRPr="00642C19">
        <w:rPr>
          <w:sz w:val="28"/>
          <w:szCs w:val="28"/>
        </w:rPr>
        <w:t xml:space="preserve">Учетная политика – министерство труда и социального развития Ростовской области,  являющееся учредителем </w:t>
      </w:r>
      <w:r w:rsidRPr="00642C19">
        <w:rPr>
          <w:i/>
          <w:sz w:val="28"/>
          <w:szCs w:val="28"/>
        </w:rPr>
        <w:t xml:space="preserve">(Основание: </w:t>
      </w:r>
      <w:hyperlink r:id="rId56" w:history="1">
        <w:proofErr w:type="gramStart"/>
        <w:r w:rsidRPr="00642C19">
          <w:rPr>
            <w:rStyle w:val="ac"/>
            <w:i/>
            <w:sz w:val="28"/>
            <w:szCs w:val="28"/>
          </w:rPr>
          <w:t>ч</w:t>
        </w:r>
        <w:proofErr w:type="gramEnd"/>
        <w:r w:rsidRPr="00642C19">
          <w:rPr>
            <w:rStyle w:val="ac"/>
            <w:i/>
            <w:sz w:val="28"/>
            <w:szCs w:val="28"/>
          </w:rPr>
          <w:t>. 2 ст. 8</w:t>
        </w:r>
      </w:hyperlink>
      <w:r w:rsidRPr="00642C19">
        <w:rPr>
          <w:i/>
          <w:sz w:val="28"/>
          <w:szCs w:val="28"/>
        </w:rPr>
        <w:t xml:space="preserve"> Закона № 402-ФЗ)</w:t>
      </w:r>
    </w:p>
    <w:p w:rsidR="001013FF" w:rsidRPr="00642C19" w:rsidRDefault="001013FF" w:rsidP="001013FF">
      <w:pPr>
        <w:pStyle w:val="1b"/>
        <w:spacing w:after="0"/>
        <w:ind w:left="482" w:firstLine="0"/>
        <w:jc w:val="both"/>
        <w:rPr>
          <w:sz w:val="28"/>
          <w:szCs w:val="28"/>
        </w:rPr>
      </w:pPr>
    </w:p>
    <w:p w:rsidR="001013FF" w:rsidRPr="00642C19" w:rsidRDefault="001013FF" w:rsidP="001013FF">
      <w:pPr>
        <w:pStyle w:val="2"/>
        <w:tabs>
          <w:tab w:val="clear" w:pos="284"/>
        </w:tabs>
        <w:spacing w:before="0" w:after="0"/>
        <w:ind w:left="0"/>
        <w:rPr>
          <w:sz w:val="28"/>
          <w:szCs w:val="28"/>
        </w:rPr>
      </w:pPr>
      <w:r w:rsidRPr="00642C19">
        <w:rPr>
          <w:sz w:val="28"/>
          <w:szCs w:val="28"/>
        </w:rPr>
        <w:t xml:space="preserve">1.2. </w:t>
      </w:r>
      <w:bookmarkStart w:id="4" w:name="_ref_307647"/>
      <w:r w:rsidRPr="00642C19">
        <w:rPr>
          <w:sz w:val="28"/>
          <w:szCs w:val="28"/>
        </w:rPr>
        <w:t>Ведение бухгалтерского учета возложено на главного бухгалтера.</w:t>
      </w:r>
      <w:bookmarkEnd w:id="4"/>
      <w:r w:rsidRPr="00642C19">
        <w:rPr>
          <w:sz w:val="28"/>
          <w:szCs w:val="28"/>
        </w:rPr>
        <w:t xml:space="preserve"> Главный бухгалтер подчиняется непосредственно руководителю учреждения и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(финансовой), налоговой и статистической отчетности. Требования главного бухгалтера по документальному оформлению хозяйственных операций и представлению в бухгалтерию необходимых документов и сведений являются обязательными для всех сотрудников учреждения.</w:t>
      </w:r>
    </w:p>
    <w:p w:rsidR="001013FF" w:rsidRPr="00642C19" w:rsidRDefault="001013FF" w:rsidP="001013FF">
      <w:pPr>
        <w:spacing w:after="0"/>
        <w:jc w:val="both"/>
        <w:rPr>
          <w:rFonts w:ascii="Times New Roman" w:hAnsi="Times New Roman"/>
          <w:sz w:val="28"/>
          <w:szCs w:val="28"/>
        </w:rPr>
      </w:pPr>
      <w:r w:rsidRPr="00642C19">
        <w:rPr>
          <w:rFonts w:ascii="Times New Roman" w:hAnsi="Times New Roman"/>
          <w:bCs/>
          <w:i/>
          <w:iCs/>
          <w:sz w:val="28"/>
          <w:szCs w:val="28"/>
        </w:rPr>
        <w:t>(Основание: пункт 8 Инструкции к Единому плану счетов № 157н)</w:t>
      </w:r>
    </w:p>
    <w:p w:rsidR="001013FF" w:rsidRDefault="001013FF" w:rsidP="00101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DF6621">
        <w:rPr>
          <w:rFonts w:ascii="Times New Roman" w:hAnsi="Times New Roman"/>
          <w:sz w:val="28"/>
          <w:szCs w:val="28"/>
        </w:rPr>
        <w:t xml:space="preserve">1.3. </w:t>
      </w:r>
      <w:bookmarkStart w:id="5" w:name="_ref_307648"/>
      <w:r w:rsidRPr="00DF6621">
        <w:rPr>
          <w:rFonts w:ascii="Times New Roman" w:hAnsi="Times New Roman"/>
          <w:sz w:val="28"/>
          <w:szCs w:val="28"/>
        </w:rPr>
        <w:t>Форма ведения учета - автоматизированная с применением компьютерной программы – 1С Предприятие</w:t>
      </w:r>
      <w:bookmarkEnd w:id="5"/>
      <w:r>
        <w:rPr>
          <w:rFonts w:ascii="Times New Roman" w:hAnsi="Times New Roman"/>
          <w:sz w:val="28"/>
          <w:szCs w:val="28"/>
        </w:rPr>
        <w:t>, 1С Зарплата и кадры.</w:t>
      </w:r>
    </w:p>
    <w:p w:rsidR="001013FF" w:rsidRDefault="001013FF" w:rsidP="00101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Pr>
          <w:rFonts w:ascii="Times New Roman" w:hAnsi="Times New Roman"/>
          <w:sz w:val="28"/>
          <w:szCs w:val="28"/>
        </w:rPr>
        <w:t>1.4.</w:t>
      </w:r>
      <w:r w:rsidRPr="00DF6621">
        <w:rPr>
          <w:rFonts w:ascii="Times New Roman" w:hAnsi="Times New Roman"/>
          <w:sz w:val="28"/>
          <w:szCs w:val="28"/>
        </w:rPr>
        <w:t xml:space="preserve"> </w:t>
      </w:r>
      <w:r w:rsidRPr="00EE1B6E">
        <w:rPr>
          <w:rFonts w:ascii="Times New Roman" w:hAnsi="Times New Roman"/>
          <w:sz w:val="28"/>
          <w:szCs w:val="28"/>
        </w:rPr>
        <w:t>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1013FF" w:rsidRPr="00102C57" w:rsidRDefault="001013FF" w:rsidP="001013FF">
      <w:pPr>
        <w:pStyle w:val="afb"/>
        <w:spacing w:line="276" w:lineRule="auto"/>
        <w:ind w:left="0" w:right="-2"/>
        <w:jc w:val="both"/>
        <w:rPr>
          <w:rFonts w:ascii="Times New Roman" w:hAnsi="Times New Roman" w:cs="Times New Roman"/>
          <w:sz w:val="28"/>
          <w:szCs w:val="28"/>
        </w:rPr>
      </w:pPr>
      <w:r w:rsidRPr="00102C57">
        <w:rPr>
          <w:rFonts w:ascii="Times New Roman" w:hAnsi="Times New Roman" w:cs="Times New Roman"/>
          <w:sz w:val="28"/>
          <w:szCs w:val="28"/>
        </w:rPr>
        <w:t>- АЦК-</w:t>
      </w:r>
      <w:r>
        <w:rPr>
          <w:rFonts w:ascii="Times New Roman" w:hAnsi="Times New Roman" w:cs="Times New Roman"/>
          <w:sz w:val="28"/>
          <w:szCs w:val="28"/>
        </w:rPr>
        <w:t>Финансы, АЦК-Планирование, АЦК-Госзаказ;</w:t>
      </w:r>
    </w:p>
    <w:p w:rsidR="001013FF" w:rsidRPr="00102C57" w:rsidRDefault="001013FF" w:rsidP="001013FF">
      <w:pPr>
        <w:pStyle w:val="afb"/>
        <w:spacing w:line="276" w:lineRule="auto"/>
        <w:ind w:left="0" w:right="-2"/>
        <w:jc w:val="both"/>
        <w:rPr>
          <w:rFonts w:ascii="Times New Roman" w:hAnsi="Times New Roman" w:cs="Times New Roman"/>
          <w:sz w:val="28"/>
          <w:szCs w:val="28"/>
        </w:rPr>
      </w:pPr>
      <w:r w:rsidRPr="00102C57">
        <w:rPr>
          <w:rFonts w:ascii="Times New Roman" w:hAnsi="Times New Roman" w:cs="Times New Roman"/>
          <w:sz w:val="28"/>
          <w:szCs w:val="28"/>
        </w:rPr>
        <w:t xml:space="preserve">- система электронного документооборота с </w:t>
      </w:r>
      <w:r>
        <w:rPr>
          <w:rFonts w:ascii="Times New Roman" w:hAnsi="Times New Roman" w:cs="Times New Roman"/>
          <w:sz w:val="28"/>
          <w:szCs w:val="28"/>
        </w:rPr>
        <w:t>П</w:t>
      </w:r>
      <w:r w:rsidRPr="00102C57">
        <w:rPr>
          <w:rFonts w:ascii="Times New Roman" w:hAnsi="Times New Roman" w:cs="Times New Roman"/>
          <w:sz w:val="28"/>
          <w:szCs w:val="28"/>
        </w:rPr>
        <w:t>АО «Сбербанк России» (система «Сбербанк Бизнес Онлайн»)</w:t>
      </w:r>
      <w:r>
        <w:rPr>
          <w:rFonts w:ascii="Times New Roman" w:hAnsi="Times New Roman" w:cs="Times New Roman"/>
          <w:sz w:val="28"/>
          <w:szCs w:val="28"/>
        </w:rPr>
        <w:t>, ПАО «ВТБ» (ВТБ Бизнес)</w:t>
      </w:r>
      <w:r w:rsidRPr="00102C57">
        <w:rPr>
          <w:rFonts w:ascii="Times New Roman" w:hAnsi="Times New Roman" w:cs="Times New Roman"/>
          <w:sz w:val="28"/>
          <w:szCs w:val="28"/>
        </w:rPr>
        <w:t>;</w:t>
      </w:r>
    </w:p>
    <w:p w:rsidR="001013FF" w:rsidRPr="00102C57" w:rsidRDefault="001013FF" w:rsidP="001013FF">
      <w:pPr>
        <w:spacing w:after="0"/>
        <w:jc w:val="both"/>
        <w:rPr>
          <w:rFonts w:ascii="Times New Roman" w:hAnsi="Times New Roman"/>
          <w:sz w:val="28"/>
          <w:szCs w:val="28"/>
        </w:rPr>
      </w:pPr>
      <w:r w:rsidRPr="00102C57">
        <w:rPr>
          <w:rFonts w:ascii="Times New Roman" w:hAnsi="Times New Roman"/>
          <w:sz w:val="28"/>
          <w:szCs w:val="28"/>
        </w:rPr>
        <w:t>- передача бухгалтерской отчетности органу, осуществляющему полномочия учредителя</w:t>
      </w:r>
      <w:r>
        <w:rPr>
          <w:rFonts w:ascii="Times New Roman" w:hAnsi="Times New Roman"/>
          <w:sz w:val="28"/>
          <w:szCs w:val="28"/>
        </w:rPr>
        <w:t>;</w:t>
      </w:r>
      <w:r w:rsidRPr="00102C57">
        <w:rPr>
          <w:rFonts w:ascii="Times New Roman" w:hAnsi="Times New Roman"/>
          <w:sz w:val="28"/>
          <w:szCs w:val="28"/>
        </w:rPr>
        <w:t xml:space="preserve">  </w:t>
      </w:r>
    </w:p>
    <w:p w:rsidR="001013FF" w:rsidRPr="00102C57" w:rsidRDefault="001013FF" w:rsidP="001013FF">
      <w:pPr>
        <w:pStyle w:val="afb"/>
        <w:spacing w:line="276" w:lineRule="auto"/>
        <w:ind w:left="0"/>
        <w:jc w:val="both"/>
        <w:rPr>
          <w:rFonts w:ascii="Times New Roman" w:hAnsi="Times New Roman" w:cs="Times New Roman"/>
          <w:sz w:val="28"/>
          <w:szCs w:val="28"/>
        </w:rPr>
      </w:pPr>
      <w:r w:rsidRPr="00102C57">
        <w:rPr>
          <w:rFonts w:ascii="Times New Roman" w:hAnsi="Times New Roman" w:cs="Times New Roman"/>
          <w:sz w:val="28"/>
          <w:szCs w:val="28"/>
        </w:rPr>
        <w:t xml:space="preserve"> - передача отчетности по налогам, сборам, страховым взносам и иным обязательным платежам в инспекцию Федеральной налоговой службы;</w:t>
      </w:r>
    </w:p>
    <w:p w:rsidR="001013FF" w:rsidRPr="00102C57" w:rsidRDefault="001013FF" w:rsidP="001013FF">
      <w:pPr>
        <w:pStyle w:val="afb"/>
        <w:spacing w:after="120" w:line="276" w:lineRule="auto"/>
        <w:ind w:left="0" w:right="-2"/>
        <w:jc w:val="both"/>
        <w:rPr>
          <w:rFonts w:ascii="Times New Roman" w:hAnsi="Times New Roman" w:cs="Times New Roman"/>
          <w:sz w:val="28"/>
          <w:szCs w:val="28"/>
        </w:rPr>
      </w:pPr>
      <w:r w:rsidRPr="00102C57">
        <w:rPr>
          <w:rFonts w:ascii="Times New Roman" w:hAnsi="Times New Roman" w:cs="Times New Roman"/>
          <w:sz w:val="28"/>
          <w:szCs w:val="28"/>
        </w:rPr>
        <w:t>- передача отчетности в отделение Пенсионного фонда РФ;</w:t>
      </w:r>
    </w:p>
    <w:p w:rsidR="001013FF" w:rsidRPr="00102C57" w:rsidRDefault="001013FF" w:rsidP="001013FF">
      <w:pPr>
        <w:pStyle w:val="afb"/>
        <w:spacing w:after="120" w:line="276" w:lineRule="auto"/>
        <w:ind w:left="0" w:right="-2"/>
        <w:jc w:val="both"/>
        <w:rPr>
          <w:rFonts w:ascii="Times New Roman" w:hAnsi="Times New Roman" w:cs="Times New Roman"/>
          <w:sz w:val="28"/>
          <w:szCs w:val="28"/>
        </w:rPr>
      </w:pPr>
      <w:r w:rsidRPr="00102C57">
        <w:rPr>
          <w:rFonts w:ascii="Times New Roman" w:hAnsi="Times New Roman" w:cs="Times New Roman"/>
          <w:sz w:val="28"/>
          <w:szCs w:val="28"/>
        </w:rPr>
        <w:t>- передача статистических отчетов в территориальный отдел Росстата;</w:t>
      </w:r>
    </w:p>
    <w:p w:rsidR="001013FF" w:rsidRDefault="001013FF" w:rsidP="001013FF">
      <w:pPr>
        <w:pStyle w:val="afb"/>
        <w:spacing w:after="120" w:line="276" w:lineRule="auto"/>
        <w:ind w:left="0" w:right="-2"/>
        <w:jc w:val="both"/>
        <w:rPr>
          <w:rFonts w:ascii="Times New Roman" w:hAnsi="Times New Roman" w:cs="Times New Roman"/>
          <w:sz w:val="28"/>
          <w:szCs w:val="28"/>
        </w:rPr>
      </w:pPr>
      <w:r w:rsidRPr="00102C57">
        <w:rPr>
          <w:rFonts w:ascii="Times New Roman" w:hAnsi="Times New Roman" w:cs="Times New Roman"/>
          <w:sz w:val="28"/>
          <w:szCs w:val="28"/>
        </w:rPr>
        <w:t xml:space="preserve">- электронный документооборот с министерством труда и социального развития Ростовской области </w:t>
      </w:r>
      <w:r>
        <w:rPr>
          <w:rFonts w:ascii="Times New Roman" w:hAnsi="Times New Roman" w:cs="Times New Roman"/>
          <w:sz w:val="28"/>
          <w:szCs w:val="28"/>
        </w:rPr>
        <w:t>в</w:t>
      </w:r>
      <w:r w:rsidRPr="00102C57">
        <w:rPr>
          <w:rFonts w:ascii="Times New Roman" w:hAnsi="Times New Roman" w:cs="Times New Roman"/>
          <w:sz w:val="28"/>
          <w:szCs w:val="28"/>
        </w:rPr>
        <w:t xml:space="preserve"> системе VipNet;</w:t>
      </w:r>
    </w:p>
    <w:p w:rsidR="001013FF" w:rsidRPr="00102C57" w:rsidRDefault="001013FF" w:rsidP="001013FF">
      <w:pPr>
        <w:pStyle w:val="afb"/>
        <w:spacing w:after="120" w:line="276" w:lineRule="auto"/>
        <w:ind w:left="0" w:right="-2"/>
        <w:jc w:val="both"/>
        <w:rPr>
          <w:rFonts w:ascii="Times New Roman" w:hAnsi="Times New Roman" w:cs="Times New Roman"/>
          <w:sz w:val="28"/>
          <w:szCs w:val="28"/>
        </w:rPr>
      </w:pPr>
      <w:r>
        <w:rPr>
          <w:rFonts w:ascii="Times New Roman" w:hAnsi="Times New Roman" w:cs="Times New Roman"/>
          <w:sz w:val="28"/>
          <w:szCs w:val="28"/>
        </w:rPr>
        <w:t xml:space="preserve">- </w:t>
      </w:r>
      <w:r w:rsidRPr="00102C57">
        <w:rPr>
          <w:rFonts w:ascii="Times New Roman" w:hAnsi="Times New Roman" w:cs="Times New Roman"/>
          <w:sz w:val="28"/>
          <w:szCs w:val="28"/>
        </w:rPr>
        <w:t xml:space="preserve">электронный документооборот </w:t>
      </w:r>
      <w:r>
        <w:rPr>
          <w:rFonts w:ascii="Times New Roman" w:hAnsi="Times New Roman" w:cs="Times New Roman"/>
          <w:sz w:val="28"/>
          <w:szCs w:val="28"/>
        </w:rPr>
        <w:t>в</w:t>
      </w:r>
      <w:r w:rsidRPr="00102C57">
        <w:rPr>
          <w:rFonts w:ascii="Times New Roman" w:hAnsi="Times New Roman" w:cs="Times New Roman"/>
          <w:sz w:val="28"/>
          <w:szCs w:val="28"/>
        </w:rPr>
        <w:t xml:space="preserve"> системе </w:t>
      </w:r>
      <w:r>
        <w:rPr>
          <w:rFonts w:ascii="Times New Roman" w:hAnsi="Times New Roman" w:cs="Times New Roman"/>
          <w:sz w:val="28"/>
          <w:szCs w:val="28"/>
        </w:rPr>
        <w:t>ДЕЛО;</w:t>
      </w:r>
    </w:p>
    <w:p w:rsidR="001013FF" w:rsidRPr="00102C57" w:rsidRDefault="001013FF" w:rsidP="001013FF">
      <w:pPr>
        <w:pStyle w:val="afb"/>
        <w:tabs>
          <w:tab w:val="left" w:pos="708"/>
        </w:tabs>
        <w:spacing w:line="276" w:lineRule="auto"/>
        <w:ind w:left="0" w:right="-2"/>
        <w:jc w:val="both"/>
        <w:rPr>
          <w:rFonts w:ascii="Times New Roman" w:hAnsi="Times New Roman" w:cs="Times New Roman"/>
          <w:sz w:val="28"/>
          <w:szCs w:val="28"/>
        </w:rPr>
      </w:pPr>
      <w:r w:rsidRPr="00102C57">
        <w:rPr>
          <w:rFonts w:ascii="Times New Roman" w:hAnsi="Times New Roman" w:cs="Times New Roman"/>
          <w:sz w:val="28"/>
          <w:szCs w:val="28"/>
        </w:rPr>
        <w:t>- размещение информации о деятельности учреждения на официальном сайте bus.gov.ru;</w:t>
      </w:r>
    </w:p>
    <w:p w:rsidR="001013FF" w:rsidRPr="00102C57" w:rsidRDefault="001013FF" w:rsidP="001013FF">
      <w:pPr>
        <w:spacing w:after="0"/>
        <w:ind w:right="-2"/>
        <w:jc w:val="both"/>
        <w:rPr>
          <w:rFonts w:ascii="Times New Roman" w:hAnsi="Times New Roman"/>
          <w:sz w:val="28"/>
          <w:szCs w:val="28"/>
        </w:rPr>
      </w:pPr>
      <w:r w:rsidRPr="00102C57">
        <w:rPr>
          <w:rFonts w:ascii="Times New Roman" w:hAnsi="Times New Roman"/>
          <w:sz w:val="28"/>
          <w:szCs w:val="28"/>
        </w:rPr>
        <w:lastRenderedPageBreak/>
        <w:t xml:space="preserve">- размещение информации о закупках товаров, работ, услуг на Официальном сайте Российской Федерации для размещения информации о закупках отдельными видами юридических лиц и на электронной торговой площадке </w:t>
      </w:r>
      <w:r>
        <w:rPr>
          <w:rFonts w:ascii="Times New Roman" w:hAnsi="Times New Roman"/>
          <w:sz w:val="28"/>
          <w:szCs w:val="28"/>
        </w:rPr>
        <w:t>Сбербанк;</w:t>
      </w:r>
    </w:p>
    <w:p w:rsidR="001013FF" w:rsidRPr="00102C57" w:rsidRDefault="001013FF" w:rsidP="001013FF">
      <w:pPr>
        <w:spacing w:after="0"/>
        <w:ind w:right="-2"/>
        <w:jc w:val="both"/>
        <w:rPr>
          <w:rFonts w:ascii="Times New Roman" w:hAnsi="Times New Roman"/>
          <w:sz w:val="28"/>
          <w:szCs w:val="28"/>
        </w:rPr>
      </w:pPr>
      <w:r w:rsidRPr="00102C57">
        <w:rPr>
          <w:rFonts w:ascii="Times New Roman" w:hAnsi="Times New Roman"/>
          <w:sz w:val="28"/>
          <w:szCs w:val="28"/>
        </w:rPr>
        <w:t>- передача отчетности в ФСС.</w:t>
      </w:r>
    </w:p>
    <w:p w:rsidR="001013FF" w:rsidRPr="00642C19" w:rsidRDefault="001013FF" w:rsidP="001013FF">
      <w:pPr>
        <w:spacing w:after="0"/>
        <w:jc w:val="both"/>
        <w:rPr>
          <w:rFonts w:ascii="Times New Roman" w:hAnsi="Times New Roman"/>
          <w:sz w:val="28"/>
          <w:szCs w:val="28"/>
        </w:rPr>
      </w:pPr>
      <w:r w:rsidRPr="00642C19">
        <w:rPr>
          <w:rFonts w:ascii="Times New Roman" w:hAnsi="Times New Roman"/>
          <w:i/>
          <w:sz w:val="28"/>
          <w:szCs w:val="28"/>
        </w:rPr>
        <w:t xml:space="preserve">(Основание: п. п. </w:t>
      </w:r>
      <w:hyperlink r:id="rId57" w:history="1">
        <w:r w:rsidRPr="00642C19">
          <w:rPr>
            <w:rStyle w:val="ac"/>
            <w:rFonts w:ascii="Times New Roman" w:hAnsi="Times New Roman"/>
            <w:i/>
            <w:sz w:val="28"/>
            <w:szCs w:val="28"/>
          </w:rPr>
          <w:t>6</w:t>
        </w:r>
      </w:hyperlink>
      <w:r w:rsidRPr="00642C19">
        <w:rPr>
          <w:rFonts w:ascii="Times New Roman" w:hAnsi="Times New Roman"/>
          <w:i/>
          <w:sz w:val="28"/>
          <w:szCs w:val="28"/>
        </w:rPr>
        <w:t xml:space="preserve"> , </w:t>
      </w:r>
      <w:hyperlink r:id="rId58" w:history="1">
        <w:r w:rsidRPr="00642C19">
          <w:rPr>
            <w:rStyle w:val="ac"/>
            <w:rFonts w:ascii="Times New Roman" w:hAnsi="Times New Roman"/>
            <w:i/>
            <w:sz w:val="28"/>
            <w:szCs w:val="28"/>
          </w:rPr>
          <w:t>19</w:t>
        </w:r>
      </w:hyperlink>
      <w:r w:rsidRPr="00642C19">
        <w:rPr>
          <w:rFonts w:ascii="Times New Roman" w:hAnsi="Times New Roman"/>
          <w:i/>
          <w:sz w:val="28"/>
          <w:szCs w:val="28"/>
        </w:rPr>
        <w:t xml:space="preserve"> Инструкции № 157н, </w:t>
      </w:r>
      <w:hyperlink r:id="rId59" w:history="1">
        <w:r w:rsidRPr="00642C19">
          <w:rPr>
            <w:rStyle w:val="ac"/>
            <w:rFonts w:ascii="Times New Roman" w:hAnsi="Times New Roman"/>
            <w:i/>
            <w:sz w:val="28"/>
            <w:szCs w:val="28"/>
          </w:rPr>
          <w:t>п. 9</w:t>
        </w:r>
      </w:hyperlink>
      <w:r w:rsidRPr="00642C19">
        <w:rPr>
          <w:rFonts w:ascii="Times New Roman" w:hAnsi="Times New Roman"/>
          <w:i/>
          <w:sz w:val="28"/>
          <w:szCs w:val="28"/>
        </w:rPr>
        <w:t xml:space="preserve"> СГС "Учетная политика")</w:t>
      </w:r>
    </w:p>
    <w:p w:rsidR="001013FF" w:rsidRPr="00642C19" w:rsidRDefault="001013FF" w:rsidP="001013FF">
      <w:pPr>
        <w:pStyle w:val="2"/>
        <w:tabs>
          <w:tab w:val="clear" w:pos="284"/>
        </w:tabs>
        <w:spacing w:before="0" w:after="0"/>
        <w:ind w:left="0"/>
        <w:rPr>
          <w:sz w:val="28"/>
          <w:szCs w:val="28"/>
        </w:rPr>
      </w:pPr>
      <w:r>
        <w:rPr>
          <w:sz w:val="28"/>
          <w:szCs w:val="28"/>
        </w:rPr>
        <w:t>1.5</w:t>
      </w:r>
      <w:r w:rsidRPr="00642C19">
        <w:rPr>
          <w:sz w:val="28"/>
          <w:szCs w:val="28"/>
        </w:rPr>
        <w:t xml:space="preserve">. </w:t>
      </w:r>
      <w:bookmarkStart w:id="6" w:name="_ref_307649"/>
      <w:r w:rsidRPr="00642C19">
        <w:rPr>
          <w:sz w:val="28"/>
          <w:szCs w:val="28"/>
        </w:rPr>
        <w:t xml:space="preserve">Рабочий план счетов формируется в составе номеров счетов учета для ведения синтетического и аналитического учета – </w:t>
      </w:r>
      <w:r w:rsidRPr="00A80B6C">
        <w:rPr>
          <w:b/>
          <w:i/>
          <w:sz w:val="28"/>
          <w:szCs w:val="28"/>
        </w:rPr>
        <w:t>Приложение №1</w:t>
      </w:r>
      <w:r w:rsidRPr="00642C19">
        <w:rPr>
          <w:sz w:val="28"/>
          <w:szCs w:val="28"/>
        </w:rPr>
        <w:t>.</w:t>
      </w:r>
    </w:p>
    <w:p w:rsidR="001013FF" w:rsidRPr="00642C19" w:rsidRDefault="001013FF" w:rsidP="001013FF">
      <w:pPr>
        <w:spacing w:after="0"/>
        <w:jc w:val="both"/>
        <w:rPr>
          <w:rFonts w:ascii="Times New Roman" w:hAnsi="Times New Roman"/>
          <w:sz w:val="28"/>
          <w:szCs w:val="28"/>
        </w:rPr>
      </w:pPr>
      <w:r w:rsidRPr="00642C19">
        <w:rPr>
          <w:rFonts w:ascii="Times New Roman" w:hAnsi="Times New Roman"/>
          <w:i/>
          <w:sz w:val="28"/>
          <w:szCs w:val="28"/>
        </w:rPr>
        <w:t xml:space="preserve">(Основание: </w:t>
      </w:r>
      <w:hyperlink r:id="rId60" w:history="1">
        <w:r w:rsidRPr="00642C19">
          <w:rPr>
            <w:rStyle w:val="ac"/>
            <w:rFonts w:ascii="Times New Roman" w:hAnsi="Times New Roman"/>
            <w:i/>
            <w:sz w:val="28"/>
            <w:szCs w:val="28"/>
          </w:rPr>
          <w:t>п. 9</w:t>
        </w:r>
      </w:hyperlink>
      <w:r w:rsidRPr="00642C19">
        <w:rPr>
          <w:rFonts w:ascii="Times New Roman" w:hAnsi="Times New Roman"/>
          <w:i/>
          <w:sz w:val="28"/>
          <w:szCs w:val="28"/>
        </w:rPr>
        <w:t xml:space="preserve"> СГС "Учетная политика")</w:t>
      </w:r>
    </w:p>
    <w:p w:rsidR="001013FF" w:rsidRPr="00642C19" w:rsidRDefault="001013FF" w:rsidP="001013FF">
      <w:pPr>
        <w:pStyle w:val="2"/>
        <w:tabs>
          <w:tab w:val="clear" w:pos="284"/>
        </w:tabs>
        <w:spacing w:before="0" w:after="0"/>
        <w:ind w:left="0"/>
        <w:rPr>
          <w:sz w:val="28"/>
          <w:szCs w:val="28"/>
        </w:rPr>
      </w:pPr>
      <w:r>
        <w:rPr>
          <w:sz w:val="28"/>
          <w:szCs w:val="28"/>
        </w:rPr>
        <w:t>1.6</w:t>
      </w:r>
      <w:r w:rsidRPr="00642C19">
        <w:rPr>
          <w:sz w:val="28"/>
          <w:szCs w:val="28"/>
        </w:rPr>
        <w:t>. Для отражения объектов учета и изменяющих их фактов хозяйственной жизни используются формы первичных учетных документов:</w:t>
      </w:r>
      <w:bookmarkEnd w:id="6"/>
    </w:p>
    <w:p w:rsidR="001013FF" w:rsidRPr="00642C19" w:rsidRDefault="001013FF" w:rsidP="001013FF">
      <w:pPr>
        <w:spacing w:after="0"/>
        <w:jc w:val="both"/>
        <w:rPr>
          <w:rFonts w:ascii="Times New Roman" w:hAnsi="Times New Roman"/>
          <w:sz w:val="28"/>
          <w:szCs w:val="28"/>
        </w:rPr>
      </w:pPr>
      <w:r w:rsidRPr="00642C19">
        <w:rPr>
          <w:rFonts w:ascii="Times New Roman" w:hAnsi="Times New Roman"/>
          <w:sz w:val="28"/>
          <w:szCs w:val="28"/>
        </w:rPr>
        <w:t xml:space="preserve">- утвержденные Приказом Минфина России № </w:t>
      </w:r>
      <w:r w:rsidRPr="000A185F">
        <w:rPr>
          <w:rFonts w:ascii="Times New Roman" w:hAnsi="Times New Roman"/>
          <w:sz w:val="28"/>
          <w:szCs w:val="28"/>
        </w:rPr>
        <w:t xml:space="preserve">52н  </w:t>
      </w:r>
      <w:r w:rsidRPr="000A185F">
        <w:rPr>
          <w:rFonts w:ascii="Times New Roman" w:hAnsi="Times New Roman"/>
          <w:b/>
          <w:i/>
          <w:sz w:val="28"/>
          <w:szCs w:val="28"/>
        </w:rPr>
        <w:t>Приложение №2</w:t>
      </w:r>
      <w:proofErr w:type="gramStart"/>
      <w:r w:rsidRPr="00642C19">
        <w:rPr>
          <w:rFonts w:ascii="Times New Roman" w:hAnsi="Times New Roman"/>
          <w:sz w:val="28"/>
          <w:szCs w:val="28"/>
        </w:rPr>
        <w:t xml:space="preserve"> </w:t>
      </w:r>
      <w:r>
        <w:rPr>
          <w:rFonts w:ascii="Times New Roman" w:hAnsi="Times New Roman"/>
          <w:sz w:val="28"/>
          <w:szCs w:val="28"/>
        </w:rPr>
        <w:t xml:space="preserve"> </w:t>
      </w:r>
      <w:r w:rsidRPr="00642C19">
        <w:rPr>
          <w:rFonts w:ascii="Times New Roman" w:hAnsi="Times New Roman"/>
          <w:sz w:val="28"/>
          <w:szCs w:val="28"/>
        </w:rPr>
        <w:t>;</w:t>
      </w:r>
      <w:proofErr w:type="gramEnd"/>
    </w:p>
    <w:p w:rsidR="001013FF" w:rsidRPr="00642C19" w:rsidRDefault="001013FF" w:rsidP="001013FF">
      <w:pPr>
        <w:spacing w:after="0"/>
        <w:jc w:val="both"/>
        <w:rPr>
          <w:rFonts w:ascii="Times New Roman" w:hAnsi="Times New Roman"/>
          <w:sz w:val="28"/>
          <w:szCs w:val="28"/>
        </w:rPr>
      </w:pPr>
      <w:proofErr w:type="gramStart"/>
      <w:r w:rsidRPr="00642C19">
        <w:rPr>
          <w:rFonts w:ascii="Times New Roman" w:hAnsi="Times New Roman"/>
          <w:sz w:val="28"/>
          <w:szCs w:val="28"/>
        </w:rPr>
        <w:t>-утвержденные правовыми актами уполномоченных органов исполнительной власти (при их отсутствии в Приказе Минфина России № 52н);</w:t>
      </w:r>
      <w:proofErr w:type="gramEnd"/>
    </w:p>
    <w:p w:rsidR="001013FF" w:rsidRPr="00642C19" w:rsidRDefault="001013FF" w:rsidP="001013FF">
      <w:pPr>
        <w:spacing w:after="0"/>
        <w:jc w:val="both"/>
        <w:rPr>
          <w:rFonts w:ascii="Times New Roman" w:hAnsi="Times New Roman"/>
          <w:sz w:val="28"/>
          <w:szCs w:val="28"/>
        </w:rPr>
      </w:pPr>
      <w:r w:rsidRPr="00642C19">
        <w:rPr>
          <w:rFonts w:ascii="Times New Roman" w:hAnsi="Times New Roman"/>
          <w:sz w:val="28"/>
          <w:szCs w:val="28"/>
        </w:rPr>
        <w:t xml:space="preserve">- самостоятельно разработанные и утвержденные приказом руководителя учреждения формы </w:t>
      </w:r>
      <w:r w:rsidRPr="00CA4B3B">
        <w:rPr>
          <w:rFonts w:ascii="Times New Roman" w:hAnsi="Times New Roman"/>
          <w:sz w:val="28"/>
          <w:szCs w:val="28"/>
        </w:rPr>
        <w:t xml:space="preserve">-  </w:t>
      </w:r>
      <w:r w:rsidRPr="00A80B6C">
        <w:rPr>
          <w:rFonts w:ascii="Times New Roman" w:hAnsi="Times New Roman"/>
          <w:b/>
          <w:i/>
          <w:sz w:val="28"/>
          <w:szCs w:val="28"/>
        </w:rPr>
        <w:t>Приложение №3</w:t>
      </w:r>
      <w:r w:rsidRPr="00642C19">
        <w:rPr>
          <w:rFonts w:ascii="Times New Roman" w:hAnsi="Times New Roman"/>
          <w:sz w:val="28"/>
          <w:szCs w:val="28"/>
        </w:rPr>
        <w:t xml:space="preserve"> к Учетной политике.</w:t>
      </w:r>
    </w:p>
    <w:p w:rsidR="001013FF" w:rsidRPr="00642C19" w:rsidRDefault="001013FF" w:rsidP="001013FF">
      <w:pPr>
        <w:spacing w:after="0"/>
        <w:jc w:val="both"/>
        <w:rPr>
          <w:rFonts w:ascii="Times New Roman" w:hAnsi="Times New Roman"/>
          <w:sz w:val="28"/>
          <w:szCs w:val="28"/>
        </w:rPr>
      </w:pPr>
      <w:r w:rsidRPr="00642C19">
        <w:rPr>
          <w:rFonts w:ascii="Times New Roman" w:hAnsi="Times New Roman"/>
          <w:i/>
          <w:sz w:val="28"/>
          <w:szCs w:val="28"/>
        </w:rPr>
        <w:t xml:space="preserve">(Основание: </w:t>
      </w:r>
      <w:hyperlink r:id="rId61" w:history="1">
        <w:proofErr w:type="gramStart"/>
        <w:r w:rsidRPr="00642C19">
          <w:rPr>
            <w:rStyle w:val="ac"/>
            <w:rFonts w:ascii="Times New Roman" w:hAnsi="Times New Roman"/>
            <w:i/>
            <w:sz w:val="28"/>
            <w:szCs w:val="28"/>
          </w:rPr>
          <w:t>ч</w:t>
        </w:r>
        <w:proofErr w:type="gramEnd"/>
        <w:r w:rsidRPr="00642C19">
          <w:rPr>
            <w:rStyle w:val="ac"/>
            <w:rFonts w:ascii="Times New Roman" w:hAnsi="Times New Roman"/>
            <w:i/>
            <w:sz w:val="28"/>
            <w:szCs w:val="28"/>
          </w:rPr>
          <w:t>. 2</w:t>
        </w:r>
      </w:hyperlink>
      <w:r w:rsidRPr="00642C19">
        <w:rPr>
          <w:rFonts w:ascii="Times New Roman" w:hAnsi="Times New Roman"/>
          <w:i/>
          <w:sz w:val="28"/>
          <w:szCs w:val="28"/>
        </w:rPr>
        <w:t xml:space="preserve">, </w:t>
      </w:r>
      <w:hyperlink r:id="rId62" w:history="1">
        <w:r w:rsidRPr="00642C19">
          <w:rPr>
            <w:rStyle w:val="ac"/>
            <w:rFonts w:ascii="Times New Roman" w:hAnsi="Times New Roman"/>
            <w:i/>
            <w:sz w:val="28"/>
            <w:szCs w:val="28"/>
          </w:rPr>
          <w:t>4 ст. 9</w:t>
        </w:r>
      </w:hyperlink>
      <w:r w:rsidRPr="00642C19">
        <w:rPr>
          <w:rFonts w:ascii="Times New Roman" w:hAnsi="Times New Roman"/>
          <w:i/>
          <w:sz w:val="28"/>
          <w:szCs w:val="28"/>
        </w:rPr>
        <w:t xml:space="preserve"> Закона № 402-ФЗ, </w:t>
      </w:r>
      <w:hyperlink r:id="rId63" w:history="1">
        <w:r w:rsidRPr="00642C19">
          <w:rPr>
            <w:rStyle w:val="ac"/>
            <w:rFonts w:ascii="Times New Roman" w:hAnsi="Times New Roman"/>
            <w:i/>
            <w:sz w:val="28"/>
            <w:szCs w:val="28"/>
          </w:rPr>
          <w:t>п. 25</w:t>
        </w:r>
      </w:hyperlink>
      <w:r w:rsidRPr="00642C19">
        <w:rPr>
          <w:rFonts w:ascii="Times New Roman" w:hAnsi="Times New Roman"/>
          <w:i/>
          <w:sz w:val="28"/>
          <w:szCs w:val="28"/>
        </w:rPr>
        <w:t xml:space="preserve"> СГС "Концептуальные основы", </w:t>
      </w:r>
      <w:hyperlink r:id="rId64" w:history="1">
        <w:r w:rsidRPr="00642C19">
          <w:rPr>
            <w:rStyle w:val="ac"/>
            <w:rFonts w:ascii="Times New Roman" w:hAnsi="Times New Roman"/>
            <w:i/>
            <w:sz w:val="28"/>
            <w:szCs w:val="28"/>
          </w:rPr>
          <w:t>п. 9</w:t>
        </w:r>
      </w:hyperlink>
      <w:r w:rsidRPr="00642C19">
        <w:rPr>
          <w:rFonts w:ascii="Times New Roman" w:hAnsi="Times New Roman"/>
          <w:i/>
          <w:sz w:val="28"/>
          <w:szCs w:val="28"/>
        </w:rPr>
        <w:t xml:space="preserve"> СГС "Учетная политика")</w:t>
      </w:r>
    </w:p>
    <w:p w:rsidR="001013FF" w:rsidRPr="00EE1B6E" w:rsidRDefault="001013FF" w:rsidP="00101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D08B5">
        <w:rPr>
          <w:rFonts w:ascii="Times New Roman" w:hAnsi="Times New Roman"/>
          <w:sz w:val="28"/>
          <w:szCs w:val="28"/>
        </w:rPr>
        <w:t>1.7.</w:t>
      </w:r>
      <w:r w:rsidRPr="00642C19">
        <w:rPr>
          <w:sz w:val="28"/>
          <w:szCs w:val="28"/>
        </w:rPr>
        <w:t xml:space="preserve"> </w:t>
      </w:r>
      <w:bookmarkStart w:id="7" w:name="_ref_307650"/>
      <w:bookmarkEnd w:id="7"/>
      <w:r w:rsidRPr="00EE1B6E">
        <w:rPr>
          <w:rFonts w:ascii="Times New Roman" w:hAnsi="Times New Roman"/>
          <w:sz w:val="28"/>
          <w:szCs w:val="28"/>
        </w:rPr>
        <w:t xml:space="preserve">Порядок и сроки передачи первичных учетных документов для отражения в бухгалтерском учете устанавливаются в соответствии с </w:t>
      </w:r>
      <w:r w:rsidRPr="00A80B6C">
        <w:rPr>
          <w:rFonts w:ascii="Times New Roman" w:hAnsi="Times New Roman"/>
          <w:b/>
          <w:i/>
          <w:sz w:val="28"/>
          <w:szCs w:val="28"/>
        </w:rPr>
        <w:t>приложением №4</w:t>
      </w:r>
      <w:r w:rsidRPr="00EE1B6E">
        <w:rPr>
          <w:rFonts w:ascii="Times New Roman" w:hAnsi="Times New Roman"/>
          <w:sz w:val="28"/>
          <w:szCs w:val="28"/>
        </w:rPr>
        <w:t xml:space="preserve"> к настоящей учетной политике.</w:t>
      </w:r>
    </w:p>
    <w:p w:rsidR="001013FF" w:rsidRDefault="001013FF" w:rsidP="001013FF">
      <w:pPr>
        <w:pStyle w:val="2"/>
        <w:tabs>
          <w:tab w:val="clear" w:pos="284"/>
        </w:tabs>
        <w:spacing w:before="0" w:after="0"/>
        <w:ind w:left="0"/>
        <w:rPr>
          <w:bCs w:val="0"/>
          <w:i/>
          <w:sz w:val="28"/>
          <w:szCs w:val="28"/>
          <w:lang w:eastAsia="ru-RU" w:bidi="ar-SA"/>
        </w:rPr>
      </w:pPr>
      <w:r w:rsidRPr="006D08B5">
        <w:rPr>
          <w:bCs w:val="0"/>
          <w:i/>
          <w:sz w:val="28"/>
          <w:szCs w:val="28"/>
          <w:lang w:eastAsia="ru-RU" w:bidi="ar-SA"/>
        </w:rPr>
        <w:t>(Основание: пункт 22 СГС «Концептуальные основы бухучета и отчетности», подпункт «д» пункта 9 СГС «Учетная политика, оценочные значения и ошибки»)</w:t>
      </w:r>
    </w:p>
    <w:p w:rsidR="001013FF" w:rsidRPr="00DF6621" w:rsidRDefault="001013FF" w:rsidP="001013FF">
      <w:pPr>
        <w:pStyle w:val="ConsPlusNormal"/>
        <w:jc w:val="both"/>
        <w:rPr>
          <w:rFonts w:ascii="Times New Roman" w:eastAsia="Times New Roman" w:hAnsi="Times New Roman" w:cs="Times New Roman"/>
          <w:bCs/>
          <w:sz w:val="28"/>
          <w:szCs w:val="28"/>
        </w:rPr>
      </w:pPr>
      <w:r w:rsidRPr="004F33C5">
        <w:rPr>
          <w:rFonts w:ascii="Times New Roman" w:eastAsia="Times New Roman" w:hAnsi="Times New Roman" w:cs="Times New Roman"/>
          <w:bCs/>
          <w:sz w:val="28"/>
          <w:szCs w:val="28"/>
        </w:rPr>
        <w:t>1</w:t>
      </w:r>
      <w:r w:rsidRPr="00DF6621">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8</w:t>
      </w:r>
      <w:r w:rsidRPr="00DF6621">
        <w:rPr>
          <w:rFonts w:ascii="Times New Roman" w:eastAsia="Times New Roman" w:hAnsi="Times New Roman" w:cs="Times New Roman"/>
          <w:bCs/>
          <w:sz w:val="28"/>
          <w:szCs w:val="28"/>
        </w:rPr>
        <w:t xml:space="preserve">. Первичные учетные документы составляются на бумажном носителе </w:t>
      </w:r>
      <w:r>
        <w:rPr>
          <w:rFonts w:ascii="Times New Roman" w:eastAsia="Times New Roman" w:hAnsi="Times New Roman" w:cs="Times New Roman"/>
          <w:bCs/>
          <w:sz w:val="28"/>
          <w:szCs w:val="28"/>
        </w:rPr>
        <w:t xml:space="preserve">и в электронном виде, </w:t>
      </w:r>
      <w:r w:rsidRPr="00DF6621">
        <w:rPr>
          <w:rFonts w:ascii="Times New Roman" w:eastAsia="Times New Roman" w:hAnsi="Times New Roman" w:cs="Times New Roman"/>
          <w:bCs/>
          <w:sz w:val="28"/>
          <w:szCs w:val="28"/>
        </w:rPr>
        <w:t>подписанны</w:t>
      </w:r>
      <w:r>
        <w:rPr>
          <w:rFonts w:ascii="Times New Roman" w:eastAsia="Times New Roman" w:hAnsi="Times New Roman" w:cs="Times New Roman"/>
          <w:bCs/>
          <w:sz w:val="28"/>
          <w:szCs w:val="28"/>
        </w:rPr>
        <w:t>е</w:t>
      </w:r>
      <w:r w:rsidRPr="00DF6621">
        <w:rPr>
          <w:rFonts w:ascii="Times New Roman" w:eastAsia="Times New Roman" w:hAnsi="Times New Roman" w:cs="Times New Roman"/>
          <w:bCs/>
          <w:sz w:val="28"/>
          <w:szCs w:val="28"/>
        </w:rPr>
        <w:t xml:space="preserve">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w:t>
      </w:r>
      <w:r>
        <w:rPr>
          <w:rFonts w:ascii="Times New Roman" w:eastAsia="Times New Roman" w:hAnsi="Times New Roman" w:cs="Times New Roman"/>
          <w:bCs/>
          <w:sz w:val="28"/>
          <w:szCs w:val="28"/>
        </w:rPr>
        <w:t xml:space="preserve"> документа на бумажном носителе с отметкой «Документ подписан электронной цифровой подписью».</w:t>
      </w:r>
    </w:p>
    <w:p w:rsidR="001013FF" w:rsidRPr="00EB586D" w:rsidRDefault="001013FF" w:rsidP="001013FF">
      <w:pPr>
        <w:pStyle w:val="ConsPlusNormal"/>
        <w:jc w:val="both"/>
        <w:rPr>
          <w:rFonts w:ascii="Times New Roman" w:eastAsia="Times New Roman" w:hAnsi="Times New Roman" w:cs="Times New Roman"/>
          <w:bCs/>
          <w:i/>
          <w:sz w:val="28"/>
          <w:szCs w:val="28"/>
        </w:rPr>
      </w:pPr>
      <w:r w:rsidRPr="00EB586D">
        <w:rPr>
          <w:rFonts w:ascii="Times New Roman" w:eastAsia="Times New Roman" w:hAnsi="Times New Roman" w:cs="Times New Roman"/>
          <w:bCs/>
          <w:i/>
          <w:sz w:val="28"/>
          <w:szCs w:val="28"/>
        </w:rPr>
        <w:t xml:space="preserve">(Основание: </w:t>
      </w:r>
      <w:hyperlink r:id="rId65" w:history="1">
        <w:proofErr w:type="gramStart"/>
        <w:r w:rsidRPr="00EB586D">
          <w:rPr>
            <w:rFonts w:ascii="Times New Roman" w:eastAsia="Times New Roman" w:hAnsi="Times New Roman" w:cs="Times New Roman"/>
            <w:bCs/>
            <w:i/>
            <w:sz w:val="28"/>
            <w:szCs w:val="28"/>
          </w:rPr>
          <w:t>ч</w:t>
        </w:r>
        <w:proofErr w:type="gramEnd"/>
        <w:r w:rsidRPr="00EB586D">
          <w:rPr>
            <w:rFonts w:ascii="Times New Roman" w:eastAsia="Times New Roman" w:hAnsi="Times New Roman" w:cs="Times New Roman"/>
            <w:bCs/>
            <w:i/>
            <w:sz w:val="28"/>
            <w:szCs w:val="28"/>
          </w:rPr>
          <w:t>. 5</w:t>
        </w:r>
      </w:hyperlink>
      <w:r w:rsidRPr="00EB586D">
        <w:rPr>
          <w:rFonts w:ascii="Times New Roman" w:eastAsia="Times New Roman" w:hAnsi="Times New Roman" w:cs="Times New Roman"/>
          <w:bCs/>
          <w:i/>
          <w:sz w:val="28"/>
          <w:szCs w:val="28"/>
        </w:rPr>
        <w:t xml:space="preserve">, </w:t>
      </w:r>
      <w:hyperlink r:id="rId66" w:history="1">
        <w:r w:rsidRPr="00EB586D">
          <w:rPr>
            <w:rFonts w:ascii="Times New Roman" w:eastAsia="Times New Roman" w:hAnsi="Times New Roman" w:cs="Times New Roman"/>
            <w:bCs/>
            <w:i/>
            <w:sz w:val="28"/>
            <w:szCs w:val="28"/>
          </w:rPr>
          <w:t>6 ст. 9</w:t>
        </w:r>
      </w:hyperlink>
      <w:r w:rsidRPr="00EB586D">
        <w:rPr>
          <w:rFonts w:ascii="Times New Roman" w:eastAsia="Times New Roman" w:hAnsi="Times New Roman" w:cs="Times New Roman"/>
          <w:bCs/>
          <w:i/>
          <w:sz w:val="28"/>
          <w:szCs w:val="28"/>
        </w:rPr>
        <w:t xml:space="preserve"> Закона N 402-ФЗ, </w:t>
      </w:r>
      <w:hyperlink r:id="rId67" w:history="1">
        <w:r w:rsidRPr="00EB586D">
          <w:rPr>
            <w:rFonts w:ascii="Times New Roman" w:eastAsia="Times New Roman" w:hAnsi="Times New Roman" w:cs="Times New Roman"/>
            <w:bCs/>
            <w:i/>
            <w:sz w:val="28"/>
            <w:szCs w:val="28"/>
          </w:rPr>
          <w:t>п. 32</w:t>
        </w:r>
      </w:hyperlink>
      <w:r w:rsidRPr="00EB586D">
        <w:rPr>
          <w:rFonts w:ascii="Times New Roman" w:eastAsia="Times New Roman" w:hAnsi="Times New Roman" w:cs="Times New Roman"/>
          <w:bCs/>
          <w:i/>
          <w:sz w:val="28"/>
          <w:szCs w:val="28"/>
        </w:rPr>
        <w:t xml:space="preserve"> .п.33 СГС "Концептуальные основы", Методические </w:t>
      </w:r>
      <w:hyperlink r:id="rId68" w:history="1">
        <w:r w:rsidRPr="00EB586D">
          <w:rPr>
            <w:rFonts w:ascii="Times New Roman" w:eastAsia="Times New Roman" w:hAnsi="Times New Roman" w:cs="Times New Roman"/>
            <w:bCs/>
            <w:i/>
            <w:sz w:val="28"/>
            <w:szCs w:val="28"/>
          </w:rPr>
          <w:t>указания</w:t>
        </w:r>
      </w:hyperlink>
      <w:r w:rsidRPr="00EB586D">
        <w:rPr>
          <w:rFonts w:ascii="Times New Roman" w:eastAsia="Times New Roman" w:hAnsi="Times New Roman" w:cs="Times New Roman"/>
          <w:bCs/>
          <w:i/>
          <w:sz w:val="28"/>
          <w:szCs w:val="28"/>
        </w:rPr>
        <w:t xml:space="preserve"> N 52н)</w:t>
      </w:r>
    </w:p>
    <w:p w:rsidR="001013FF" w:rsidRPr="00EE1B6E" w:rsidRDefault="001013FF" w:rsidP="00101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4D199E">
        <w:rPr>
          <w:rFonts w:ascii="Times New Roman" w:hAnsi="Times New Roman"/>
          <w:bCs/>
          <w:sz w:val="28"/>
          <w:szCs w:val="28"/>
          <w:lang w:eastAsia="zh-CN" w:bidi="hi-IN"/>
        </w:rPr>
        <w:t xml:space="preserve">1.9. </w:t>
      </w:r>
      <w:bookmarkStart w:id="8" w:name="_ref_307655"/>
      <w:r w:rsidRPr="004D199E">
        <w:rPr>
          <w:rFonts w:ascii="Times New Roman" w:hAnsi="Times New Roman"/>
          <w:bCs/>
          <w:sz w:val="28"/>
          <w:szCs w:val="28"/>
          <w:lang w:eastAsia="zh-CN" w:bidi="hi-IN"/>
        </w:rP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bookmarkEnd w:id="8"/>
      <w:r w:rsidRPr="004D199E">
        <w:rPr>
          <w:rFonts w:ascii="Times New Roman" w:hAnsi="Times New Roman"/>
          <w:bCs/>
          <w:sz w:val="28"/>
          <w:szCs w:val="28"/>
          <w:lang w:eastAsia="zh-CN" w:bidi="hi-IN"/>
        </w:rPr>
        <w:t xml:space="preserve"> по унифицированным формам, утвержденным Приказом Минфина России № 52н.</w:t>
      </w:r>
      <w:r w:rsidRPr="00642C19">
        <w:rPr>
          <w:sz w:val="28"/>
          <w:szCs w:val="28"/>
        </w:rPr>
        <w:t xml:space="preserve"> </w:t>
      </w:r>
      <w:r w:rsidRPr="00642C19">
        <w:rPr>
          <w:rFonts w:ascii="Times New Roman" w:hAnsi="Times New Roman"/>
          <w:i/>
          <w:sz w:val="28"/>
          <w:szCs w:val="28"/>
        </w:rPr>
        <w:t xml:space="preserve">(Основание: </w:t>
      </w:r>
      <w:hyperlink r:id="rId69" w:history="1">
        <w:proofErr w:type="gramStart"/>
        <w:r w:rsidRPr="00642C19">
          <w:rPr>
            <w:rStyle w:val="ac"/>
            <w:rFonts w:ascii="Times New Roman" w:hAnsi="Times New Roman"/>
            <w:i/>
            <w:sz w:val="28"/>
            <w:szCs w:val="28"/>
          </w:rPr>
          <w:t>ч</w:t>
        </w:r>
        <w:proofErr w:type="gramEnd"/>
        <w:r w:rsidRPr="00642C19">
          <w:rPr>
            <w:rStyle w:val="ac"/>
            <w:rFonts w:ascii="Times New Roman" w:hAnsi="Times New Roman"/>
            <w:i/>
            <w:sz w:val="28"/>
            <w:szCs w:val="28"/>
          </w:rPr>
          <w:t>. 5 ст. 10</w:t>
        </w:r>
      </w:hyperlink>
      <w:r w:rsidRPr="00642C19">
        <w:rPr>
          <w:rFonts w:ascii="Times New Roman" w:hAnsi="Times New Roman"/>
          <w:i/>
          <w:sz w:val="28"/>
          <w:szCs w:val="28"/>
        </w:rPr>
        <w:t xml:space="preserve"> Закона № 402-ФЗ, п. п. </w:t>
      </w:r>
      <w:hyperlink r:id="rId70" w:history="1">
        <w:r w:rsidRPr="00642C19">
          <w:rPr>
            <w:rStyle w:val="ac"/>
            <w:rFonts w:ascii="Times New Roman" w:hAnsi="Times New Roman"/>
            <w:i/>
            <w:sz w:val="28"/>
            <w:szCs w:val="28"/>
          </w:rPr>
          <w:t>23</w:t>
        </w:r>
      </w:hyperlink>
      <w:r w:rsidRPr="00642C19">
        <w:rPr>
          <w:rFonts w:ascii="Times New Roman" w:hAnsi="Times New Roman"/>
          <w:i/>
          <w:sz w:val="28"/>
          <w:szCs w:val="28"/>
        </w:rPr>
        <w:t xml:space="preserve">, </w:t>
      </w:r>
      <w:hyperlink r:id="rId71" w:history="1">
        <w:r w:rsidRPr="00642C19">
          <w:rPr>
            <w:rStyle w:val="ac"/>
            <w:rFonts w:ascii="Times New Roman" w:hAnsi="Times New Roman"/>
            <w:i/>
            <w:sz w:val="28"/>
            <w:szCs w:val="28"/>
          </w:rPr>
          <w:t>28</w:t>
        </w:r>
      </w:hyperlink>
      <w:r w:rsidRPr="00642C19">
        <w:rPr>
          <w:rFonts w:ascii="Times New Roman" w:hAnsi="Times New Roman"/>
          <w:i/>
          <w:sz w:val="28"/>
          <w:szCs w:val="28"/>
        </w:rPr>
        <w:t xml:space="preserve"> СГС "Концептуальные основы", </w:t>
      </w:r>
      <w:hyperlink r:id="rId72" w:history="1">
        <w:r w:rsidRPr="00642C19">
          <w:rPr>
            <w:rStyle w:val="ac"/>
            <w:rFonts w:ascii="Times New Roman" w:hAnsi="Times New Roman"/>
            <w:i/>
            <w:sz w:val="28"/>
            <w:szCs w:val="28"/>
          </w:rPr>
          <w:t>п. 11</w:t>
        </w:r>
      </w:hyperlink>
      <w:r w:rsidRPr="00642C19">
        <w:rPr>
          <w:rFonts w:ascii="Times New Roman" w:hAnsi="Times New Roman"/>
          <w:i/>
          <w:sz w:val="28"/>
          <w:szCs w:val="28"/>
        </w:rPr>
        <w:t xml:space="preserve"> Инструкции № 157н)</w:t>
      </w:r>
      <w:r>
        <w:rPr>
          <w:rFonts w:ascii="Times New Roman" w:hAnsi="Times New Roman"/>
          <w:sz w:val="28"/>
          <w:szCs w:val="28"/>
        </w:rPr>
        <w:t xml:space="preserve">. </w:t>
      </w:r>
      <w:r w:rsidRPr="00EE1B6E">
        <w:rPr>
          <w:rFonts w:ascii="Times New Roman" w:hAnsi="Times New Roman"/>
          <w:sz w:val="28"/>
          <w:szCs w:val="28"/>
        </w:rPr>
        <w:t>Формирование регистров бухучета осуществляется в следующем порядке:</w:t>
      </w:r>
    </w:p>
    <w:p w:rsidR="001013FF" w:rsidRPr="00EE1B6E" w:rsidRDefault="001013FF" w:rsidP="001013FF">
      <w:pPr>
        <w:pStyle w:val="afb"/>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EE1B6E">
        <w:rPr>
          <w:rFonts w:ascii="Times New Roman" w:hAnsi="Times New Roman" w:cs="Times New Roman"/>
          <w:sz w:val="28"/>
          <w:szCs w:val="28"/>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1013FF" w:rsidRDefault="001013FF" w:rsidP="001013FF">
      <w:pPr>
        <w:tabs>
          <w:tab w:val="left" w:pos="567"/>
        </w:tabs>
        <w:spacing w:after="0" w:line="240" w:lineRule="auto"/>
        <w:ind w:right="-2"/>
        <w:jc w:val="both"/>
        <w:rPr>
          <w:rFonts w:ascii="Times New Roman" w:hAnsi="Times New Roman"/>
          <w:sz w:val="28"/>
          <w:szCs w:val="28"/>
        </w:rPr>
      </w:pPr>
      <w:r>
        <w:rPr>
          <w:rFonts w:ascii="Times New Roman" w:hAnsi="Times New Roman"/>
          <w:sz w:val="28"/>
          <w:szCs w:val="28"/>
        </w:rPr>
        <w:lastRenderedPageBreak/>
        <w:t xml:space="preserve">- </w:t>
      </w:r>
      <w:r w:rsidRPr="00280344">
        <w:rPr>
          <w:rFonts w:ascii="Times New Roman" w:hAnsi="Times New Roman"/>
          <w:sz w:val="28"/>
          <w:szCs w:val="28"/>
        </w:rPr>
        <w:t>журнал регистрации приходных и расходных кассовых документов (ф. 0310003) составляется ежедневно по мере совершения фактов хозяйственной жизни, распечатывается в последний рабочий день года;</w:t>
      </w:r>
    </w:p>
    <w:p w:rsidR="001013FF" w:rsidRDefault="001013FF" w:rsidP="001013FF">
      <w:pPr>
        <w:widowControl w:val="0"/>
        <w:tabs>
          <w:tab w:val="left" w:pos="567"/>
        </w:tabs>
        <w:autoSpaceDE w:val="0"/>
        <w:autoSpaceDN w:val="0"/>
        <w:adjustRightInd w:val="0"/>
        <w:spacing w:after="0" w:line="240" w:lineRule="auto"/>
        <w:ind w:right="-2"/>
        <w:jc w:val="both"/>
        <w:rPr>
          <w:rFonts w:ascii="Times New Roman" w:hAnsi="Times New Roman"/>
          <w:sz w:val="28"/>
          <w:szCs w:val="28"/>
        </w:rPr>
      </w:pPr>
      <w:r>
        <w:rPr>
          <w:rFonts w:ascii="Times New Roman" w:hAnsi="Times New Roman"/>
          <w:sz w:val="28"/>
          <w:szCs w:val="28"/>
        </w:rPr>
        <w:t>- и</w:t>
      </w:r>
      <w:r w:rsidRPr="00B32501">
        <w:rPr>
          <w:rFonts w:ascii="Times New Roman" w:hAnsi="Times New Roman"/>
          <w:sz w:val="28"/>
          <w:szCs w:val="28"/>
        </w:rPr>
        <w:t>нвентарная карточка учета нефинансовых активов (</w:t>
      </w:r>
      <w:r>
        <w:rPr>
          <w:rFonts w:ascii="Times New Roman" w:hAnsi="Times New Roman"/>
          <w:sz w:val="28"/>
          <w:szCs w:val="28"/>
        </w:rPr>
        <w:t xml:space="preserve">ф. </w:t>
      </w:r>
      <w:r w:rsidRPr="00B32501">
        <w:rPr>
          <w:rFonts w:ascii="Times New Roman" w:hAnsi="Times New Roman"/>
          <w:sz w:val="28"/>
          <w:szCs w:val="28"/>
        </w:rPr>
        <w:t>0504031</w:t>
      </w:r>
      <w:r>
        <w:rPr>
          <w:rFonts w:ascii="Times New Roman" w:hAnsi="Times New Roman"/>
          <w:sz w:val="28"/>
          <w:szCs w:val="28"/>
        </w:rPr>
        <w:t xml:space="preserve">) </w:t>
      </w:r>
      <w:r w:rsidRPr="00280344">
        <w:rPr>
          <w:rFonts w:ascii="Times New Roman" w:hAnsi="Times New Roman"/>
          <w:sz w:val="28"/>
          <w:szCs w:val="28"/>
        </w:rPr>
        <w:t>оформляется</w:t>
      </w:r>
      <w:r w:rsidRPr="00EE5C50">
        <w:rPr>
          <w:rFonts w:ascii="Times New Roman" w:hAnsi="Times New Roman"/>
          <w:sz w:val="28"/>
          <w:szCs w:val="28"/>
        </w:rPr>
        <w:t xml:space="preserve"> при принятии объекта к учету, по мере внесения изменений (данных о переоценке, модернизации, реконструкции и пр.) и при выбытии</w:t>
      </w:r>
      <w:r>
        <w:rPr>
          <w:rFonts w:ascii="Times New Roman" w:hAnsi="Times New Roman"/>
          <w:sz w:val="28"/>
          <w:szCs w:val="28"/>
        </w:rPr>
        <w:t xml:space="preserve">. Инвентарные карточки ведутся в программе «1С Предприятие» и распечатываются </w:t>
      </w:r>
      <w:r w:rsidRPr="00235E32">
        <w:rPr>
          <w:rFonts w:ascii="Times New Roman" w:hAnsi="Times New Roman"/>
          <w:sz w:val="28"/>
          <w:szCs w:val="28"/>
        </w:rPr>
        <w:t xml:space="preserve">при закрытии инвентарной карточки </w:t>
      </w:r>
      <w:hyperlink r:id="rId73" w:history="1">
        <w:r w:rsidRPr="00235E32">
          <w:rPr>
            <w:rFonts w:ascii="Times New Roman" w:hAnsi="Times New Roman"/>
            <w:sz w:val="28"/>
            <w:szCs w:val="28"/>
          </w:rPr>
          <w:t>(ф. 0504031)</w:t>
        </w:r>
      </w:hyperlink>
      <w:r w:rsidRPr="00235E32">
        <w:rPr>
          <w:rFonts w:ascii="Times New Roman" w:hAnsi="Times New Roman"/>
          <w:sz w:val="28"/>
          <w:szCs w:val="28"/>
        </w:rPr>
        <w:t xml:space="preserve"> (выбытии инвентарного объекта),</w:t>
      </w:r>
      <w:r>
        <w:rPr>
          <w:rFonts w:ascii="Times New Roman" w:hAnsi="Times New Roman"/>
          <w:sz w:val="28"/>
          <w:szCs w:val="28"/>
        </w:rPr>
        <w:t xml:space="preserve"> </w:t>
      </w:r>
      <w:r w:rsidRPr="00235E32">
        <w:rPr>
          <w:rFonts w:ascii="Times New Roman" w:hAnsi="Times New Roman"/>
          <w:sz w:val="28"/>
          <w:szCs w:val="28"/>
        </w:rPr>
        <w:t>по требованию органов, осуществляющих контроль в соответствии с законодательством Российской Федерации, а также по мере необходимости</w:t>
      </w:r>
      <w:r>
        <w:rPr>
          <w:rFonts w:ascii="Times New Roman" w:hAnsi="Times New Roman"/>
          <w:sz w:val="28"/>
          <w:szCs w:val="28"/>
        </w:rPr>
        <w:t>;</w:t>
      </w:r>
    </w:p>
    <w:p w:rsidR="001013FF" w:rsidRPr="00EE1B6E" w:rsidRDefault="001013FF" w:rsidP="001013FF">
      <w:pPr>
        <w:pStyle w:val="afb"/>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8"/>
          <w:szCs w:val="28"/>
        </w:rPr>
      </w:pPr>
      <w:r>
        <w:rPr>
          <w:rFonts w:ascii="Times New Roman" w:hAnsi="Times New Roman"/>
          <w:sz w:val="28"/>
          <w:szCs w:val="28"/>
        </w:rPr>
        <w:t>- и</w:t>
      </w:r>
      <w:r w:rsidRPr="00E46D73">
        <w:rPr>
          <w:rFonts w:ascii="Times New Roman" w:hAnsi="Times New Roman"/>
          <w:sz w:val="28"/>
          <w:szCs w:val="28"/>
        </w:rPr>
        <w:t>нвентарная карточка группового учета нефинансовых активов (ф. 0504032)</w:t>
      </w:r>
      <w:r>
        <w:rPr>
          <w:rFonts w:ascii="Times New Roman" w:hAnsi="Times New Roman"/>
          <w:sz w:val="28"/>
          <w:szCs w:val="28"/>
        </w:rPr>
        <w:t xml:space="preserve"> </w:t>
      </w:r>
      <w:r w:rsidRPr="00EE1B6E">
        <w:rPr>
          <w:rFonts w:ascii="Times New Roman" w:hAnsi="Times New Roman" w:cs="Times New Roman"/>
          <w:sz w:val="28"/>
          <w:szCs w:val="28"/>
        </w:rPr>
        <w:t>оформляется при принятии объектов к учету, по мере внесения изменений (данных о переоценке, модернизации, реконструкции и пр.) и при выбытии</w:t>
      </w:r>
      <w:r>
        <w:rPr>
          <w:rFonts w:ascii="Times New Roman" w:hAnsi="Times New Roman" w:cs="Times New Roman"/>
          <w:sz w:val="28"/>
          <w:szCs w:val="28"/>
        </w:rPr>
        <w:t>,</w:t>
      </w:r>
      <w:r w:rsidRPr="00611313">
        <w:rPr>
          <w:rFonts w:ascii="Times New Roman" w:hAnsi="Times New Roman"/>
          <w:sz w:val="28"/>
          <w:szCs w:val="28"/>
        </w:rPr>
        <w:t xml:space="preserve"> </w:t>
      </w:r>
      <w:r>
        <w:rPr>
          <w:rFonts w:ascii="Times New Roman" w:hAnsi="Times New Roman"/>
          <w:sz w:val="28"/>
          <w:szCs w:val="28"/>
        </w:rPr>
        <w:t>распечатывается по мере необходимости</w:t>
      </w:r>
      <w:r w:rsidRPr="00EE5C50">
        <w:rPr>
          <w:rFonts w:ascii="Times New Roman" w:hAnsi="Times New Roman"/>
          <w:sz w:val="28"/>
          <w:szCs w:val="28"/>
        </w:rPr>
        <w:t>;</w:t>
      </w:r>
    </w:p>
    <w:p w:rsidR="001013FF" w:rsidRPr="00EE1B6E" w:rsidRDefault="001013FF" w:rsidP="001013FF">
      <w:pPr>
        <w:pStyle w:val="afb"/>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8"/>
          <w:szCs w:val="28"/>
        </w:rPr>
      </w:pPr>
      <w:r>
        <w:rPr>
          <w:rFonts w:ascii="Times New Roman" w:hAnsi="Times New Roman"/>
          <w:sz w:val="28"/>
          <w:szCs w:val="28"/>
        </w:rPr>
        <w:t>- о</w:t>
      </w:r>
      <w:r w:rsidRPr="00003241">
        <w:rPr>
          <w:rFonts w:ascii="Times New Roman" w:hAnsi="Times New Roman"/>
          <w:sz w:val="28"/>
          <w:szCs w:val="28"/>
        </w:rPr>
        <w:t>пись инвентарных карточек по учету нефинансовых активов (ф. 0504033)</w:t>
      </w:r>
      <w:r w:rsidRPr="00EE5C50">
        <w:rPr>
          <w:rFonts w:ascii="Times New Roman" w:hAnsi="Times New Roman"/>
          <w:sz w:val="28"/>
          <w:szCs w:val="28"/>
        </w:rPr>
        <w:t xml:space="preserve">, инвентарный список </w:t>
      </w:r>
      <w:r>
        <w:rPr>
          <w:rFonts w:ascii="Times New Roman" w:hAnsi="Times New Roman"/>
          <w:sz w:val="28"/>
          <w:szCs w:val="28"/>
        </w:rPr>
        <w:t>нефинансовых активов</w:t>
      </w:r>
      <w:r w:rsidRPr="00EE5C50">
        <w:rPr>
          <w:rFonts w:ascii="Times New Roman" w:hAnsi="Times New Roman"/>
          <w:sz w:val="28"/>
          <w:szCs w:val="28"/>
        </w:rPr>
        <w:t>, реестр карточек заполняются ежегодно, в последний день года</w:t>
      </w:r>
      <w:r>
        <w:rPr>
          <w:rFonts w:ascii="Times New Roman" w:hAnsi="Times New Roman"/>
          <w:sz w:val="28"/>
          <w:szCs w:val="28"/>
        </w:rPr>
        <w:t>,</w:t>
      </w:r>
      <w:r w:rsidRPr="006E0010">
        <w:rPr>
          <w:rFonts w:ascii="Times New Roman" w:hAnsi="Times New Roman"/>
          <w:sz w:val="28"/>
          <w:szCs w:val="28"/>
        </w:rPr>
        <w:t xml:space="preserve"> </w:t>
      </w:r>
      <w:r>
        <w:rPr>
          <w:rFonts w:ascii="Times New Roman" w:hAnsi="Times New Roman"/>
          <w:sz w:val="28"/>
          <w:szCs w:val="28"/>
        </w:rPr>
        <w:t>распечатываются по мере необходимости</w:t>
      </w:r>
      <w:r w:rsidRPr="00EE1B6E">
        <w:rPr>
          <w:rFonts w:ascii="Times New Roman" w:hAnsi="Times New Roman" w:cs="Times New Roman"/>
          <w:sz w:val="28"/>
          <w:szCs w:val="28"/>
        </w:rPr>
        <w:t>;</w:t>
      </w:r>
    </w:p>
    <w:p w:rsidR="001013FF" w:rsidRPr="00EE1B6E" w:rsidRDefault="001013FF" w:rsidP="001013FF">
      <w:pPr>
        <w:pStyle w:val="afb"/>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8"/>
          <w:szCs w:val="28"/>
        </w:rPr>
      </w:pPr>
      <w:r>
        <w:rPr>
          <w:rFonts w:ascii="Times New Roman" w:hAnsi="Times New Roman"/>
          <w:sz w:val="28"/>
          <w:szCs w:val="28"/>
        </w:rPr>
        <w:t xml:space="preserve">- </w:t>
      </w:r>
      <w:r w:rsidRPr="00EE5C50">
        <w:rPr>
          <w:rFonts w:ascii="Times New Roman" w:hAnsi="Times New Roman"/>
          <w:sz w:val="28"/>
          <w:szCs w:val="28"/>
        </w:rPr>
        <w:t>книга у</w:t>
      </w:r>
      <w:r>
        <w:rPr>
          <w:rFonts w:ascii="Times New Roman" w:hAnsi="Times New Roman"/>
          <w:sz w:val="28"/>
          <w:szCs w:val="28"/>
        </w:rPr>
        <w:t>чета бланков строгой отчетности</w:t>
      </w:r>
      <w:r w:rsidRPr="00EE5C50">
        <w:rPr>
          <w:rFonts w:ascii="Times New Roman" w:hAnsi="Times New Roman"/>
          <w:sz w:val="28"/>
          <w:szCs w:val="28"/>
        </w:rPr>
        <w:t xml:space="preserve"> заполня</w:t>
      </w:r>
      <w:r>
        <w:rPr>
          <w:rFonts w:ascii="Times New Roman" w:hAnsi="Times New Roman"/>
          <w:sz w:val="28"/>
          <w:szCs w:val="28"/>
        </w:rPr>
        <w:t>е</w:t>
      </w:r>
      <w:r w:rsidRPr="00EE5C50">
        <w:rPr>
          <w:rFonts w:ascii="Times New Roman" w:hAnsi="Times New Roman"/>
          <w:sz w:val="28"/>
          <w:szCs w:val="28"/>
        </w:rPr>
        <w:t xml:space="preserve">тся </w:t>
      </w:r>
      <w:r w:rsidRPr="00280344">
        <w:rPr>
          <w:rFonts w:ascii="Times New Roman" w:hAnsi="Times New Roman"/>
          <w:sz w:val="28"/>
          <w:szCs w:val="28"/>
        </w:rPr>
        <w:t>по мере совершения фактов хозяйственной жизни</w:t>
      </w:r>
      <w:r w:rsidRPr="00EE1B6E">
        <w:rPr>
          <w:rFonts w:ascii="Times New Roman" w:hAnsi="Times New Roman" w:cs="Times New Roman"/>
          <w:sz w:val="28"/>
          <w:szCs w:val="28"/>
        </w:rPr>
        <w:t>;</w:t>
      </w:r>
    </w:p>
    <w:p w:rsidR="001013FF" w:rsidRDefault="001013FF" w:rsidP="001013FF">
      <w:pPr>
        <w:pStyle w:val="afb"/>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8"/>
          <w:szCs w:val="28"/>
        </w:rPr>
      </w:pPr>
      <w:r>
        <w:rPr>
          <w:rFonts w:ascii="Times New Roman" w:hAnsi="Times New Roman" w:cs="Times New Roman"/>
          <w:sz w:val="28"/>
          <w:szCs w:val="28"/>
        </w:rPr>
        <w:t xml:space="preserve">- журналы операций распечатываются </w:t>
      </w:r>
      <w:r w:rsidRPr="00EE1B6E">
        <w:rPr>
          <w:rFonts w:ascii="Times New Roman" w:hAnsi="Times New Roman" w:cs="Times New Roman"/>
          <w:sz w:val="28"/>
          <w:szCs w:val="28"/>
        </w:rPr>
        <w:t>ежемесячно;</w:t>
      </w:r>
    </w:p>
    <w:p w:rsidR="001013FF" w:rsidRPr="009F0DB0" w:rsidRDefault="001013FF" w:rsidP="001013FF">
      <w:pPr>
        <w:pStyle w:val="afb"/>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8"/>
          <w:szCs w:val="28"/>
        </w:rPr>
      </w:pPr>
      <w:r>
        <w:rPr>
          <w:rFonts w:ascii="Times New Roman" w:hAnsi="Times New Roman"/>
          <w:sz w:val="28"/>
          <w:szCs w:val="28"/>
        </w:rPr>
        <w:t xml:space="preserve">- </w:t>
      </w:r>
      <w:r w:rsidRPr="00EE5C50">
        <w:rPr>
          <w:rFonts w:ascii="Times New Roman" w:hAnsi="Times New Roman"/>
          <w:sz w:val="28"/>
          <w:szCs w:val="28"/>
        </w:rPr>
        <w:t>оборотная ведомость по нефинансовым активам</w:t>
      </w:r>
      <w:r>
        <w:rPr>
          <w:rFonts w:ascii="Times New Roman" w:hAnsi="Times New Roman"/>
          <w:sz w:val="28"/>
          <w:szCs w:val="28"/>
        </w:rPr>
        <w:t xml:space="preserve"> по ф.0504035</w:t>
      </w:r>
      <w:r w:rsidRPr="00EE5C50">
        <w:rPr>
          <w:rFonts w:ascii="Times New Roman" w:hAnsi="Times New Roman"/>
          <w:sz w:val="28"/>
          <w:szCs w:val="28"/>
        </w:rPr>
        <w:t xml:space="preserve"> составляется</w:t>
      </w:r>
      <w:r>
        <w:rPr>
          <w:rFonts w:ascii="Times New Roman" w:hAnsi="Times New Roman"/>
          <w:sz w:val="28"/>
          <w:szCs w:val="28"/>
        </w:rPr>
        <w:t xml:space="preserve"> и распечатывается</w:t>
      </w:r>
      <w:r w:rsidRPr="00EE5C50">
        <w:rPr>
          <w:rFonts w:ascii="Times New Roman" w:hAnsi="Times New Roman"/>
          <w:sz w:val="28"/>
          <w:szCs w:val="28"/>
        </w:rPr>
        <w:t xml:space="preserve"> </w:t>
      </w:r>
      <w:r>
        <w:rPr>
          <w:rFonts w:ascii="Times New Roman" w:hAnsi="Times New Roman"/>
          <w:sz w:val="28"/>
          <w:szCs w:val="28"/>
        </w:rPr>
        <w:t>ежемесячно;</w:t>
      </w:r>
    </w:p>
    <w:p w:rsidR="001013FF" w:rsidRPr="009F0DB0" w:rsidRDefault="001013FF" w:rsidP="001013FF">
      <w:pPr>
        <w:pStyle w:val="afb"/>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8"/>
          <w:szCs w:val="28"/>
        </w:rPr>
      </w:pPr>
      <w:r>
        <w:rPr>
          <w:rFonts w:ascii="Times New Roman" w:hAnsi="Times New Roman"/>
          <w:sz w:val="28"/>
          <w:szCs w:val="28"/>
        </w:rPr>
        <w:t xml:space="preserve">- </w:t>
      </w:r>
      <w:r w:rsidRPr="00EE5C50">
        <w:rPr>
          <w:rFonts w:ascii="Times New Roman" w:hAnsi="Times New Roman"/>
          <w:sz w:val="28"/>
          <w:szCs w:val="28"/>
        </w:rPr>
        <w:t xml:space="preserve">накопительная ведомость по приходу и расходу продуктов питания составляется </w:t>
      </w:r>
      <w:r>
        <w:rPr>
          <w:rFonts w:ascii="Times New Roman" w:hAnsi="Times New Roman"/>
          <w:sz w:val="28"/>
          <w:szCs w:val="28"/>
        </w:rPr>
        <w:t xml:space="preserve">и распечатывается </w:t>
      </w:r>
      <w:r w:rsidRPr="00EE5C50">
        <w:rPr>
          <w:rFonts w:ascii="Times New Roman" w:hAnsi="Times New Roman"/>
          <w:sz w:val="28"/>
          <w:szCs w:val="28"/>
        </w:rPr>
        <w:t>ежемесячно, в последний день месяца;</w:t>
      </w:r>
    </w:p>
    <w:p w:rsidR="001013FF" w:rsidRPr="00EE5C50" w:rsidRDefault="001013FF" w:rsidP="001013FF">
      <w:pPr>
        <w:tabs>
          <w:tab w:val="left" w:pos="567"/>
        </w:tabs>
        <w:spacing w:after="0" w:line="240" w:lineRule="auto"/>
        <w:ind w:right="-2"/>
        <w:jc w:val="both"/>
        <w:rPr>
          <w:rFonts w:ascii="Times New Roman" w:hAnsi="Times New Roman"/>
          <w:sz w:val="28"/>
          <w:szCs w:val="28"/>
        </w:rPr>
      </w:pPr>
      <w:r>
        <w:rPr>
          <w:rFonts w:ascii="Times New Roman" w:hAnsi="Times New Roman"/>
          <w:sz w:val="28"/>
          <w:szCs w:val="28"/>
        </w:rPr>
        <w:t>- журнал регистрации обязательств составляется</w:t>
      </w:r>
      <w:r w:rsidRPr="00031E93">
        <w:rPr>
          <w:rFonts w:ascii="Times New Roman" w:hAnsi="Times New Roman"/>
          <w:sz w:val="28"/>
          <w:szCs w:val="28"/>
        </w:rPr>
        <w:t xml:space="preserve"> </w:t>
      </w:r>
      <w:r w:rsidRPr="00EE5C50">
        <w:rPr>
          <w:rFonts w:ascii="Times New Roman" w:hAnsi="Times New Roman"/>
          <w:sz w:val="28"/>
          <w:szCs w:val="28"/>
        </w:rPr>
        <w:t xml:space="preserve">по мере осуществления </w:t>
      </w:r>
      <w:r>
        <w:rPr>
          <w:rFonts w:ascii="Times New Roman" w:hAnsi="Times New Roman"/>
          <w:sz w:val="28"/>
          <w:szCs w:val="28"/>
        </w:rPr>
        <w:t>фактов хозяйственной жизни, распечатывается – в последний рабочий день года;</w:t>
      </w:r>
    </w:p>
    <w:p w:rsidR="001013FF" w:rsidRDefault="001013FF" w:rsidP="001013FF">
      <w:pPr>
        <w:pStyle w:val="afb"/>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sz w:val="28"/>
          <w:szCs w:val="28"/>
        </w:rPr>
      </w:pPr>
      <w:r>
        <w:rPr>
          <w:rFonts w:ascii="Times New Roman" w:hAnsi="Times New Roman"/>
          <w:sz w:val="28"/>
          <w:szCs w:val="28"/>
        </w:rPr>
        <w:t xml:space="preserve">- карточки-справки распечатываются </w:t>
      </w:r>
      <w:r w:rsidRPr="00EE5C50">
        <w:rPr>
          <w:rFonts w:ascii="Times New Roman" w:hAnsi="Times New Roman"/>
          <w:sz w:val="28"/>
          <w:szCs w:val="28"/>
        </w:rPr>
        <w:t xml:space="preserve">ежегодно, в последний </w:t>
      </w:r>
      <w:r>
        <w:rPr>
          <w:rFonts w:ascii="Times New Roman" w:hAnsi="Times New Roman"/>
          <w:sz w:val="28"/>
          <w:szCs w:val="28"/>
        </w:rPr>
        <w:t xml:space="preserve">рабочий </w:t>
      </w:r>
      <w:r w:rsidRPr="00EE5C50">
        <w:rPr>
          <w:rFonts w:ascii="Times New Roman" w:hAnsi="Times New Roman"/>
          <w:sz w:val="28"/>
          <w:szCs w:val="28"/>
        </w:rPr>
        <w:t>день года</w:t>
      </w:r>
      <w:r>
        <w:rPr>
          <w:rFonts w:ascii="Times New Roman" w:hAnsi="Times New Roman"/>
          <w:sz w:val="28"/>
          <w:szCs w:val="28"/>
        </w:rPr>
        <w:t xml:space="preserve"> или по мере необходимости;</w:t>
      </w:r>
    </w:p>
    <w:p w:rsidR="001013FF" w:rsidRPr="00EE1B6E" w:rsidRDefault="001013FF" w:rsidP="001013FF">
      <w:pPr>
        <w:pStyle w:val="afb"/>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8"/>
          <w:szCs w:val="28"/>
        </w:rPr>
      </w:pPr>
      <w:r>
        <w:rPr>
          <w:rFonts w:ascii="Times New Roman" w:hAnsi="Times New Roman"/>
          <w:sz w:val="28"/>
          <w:szCs w:val="28"/>
        </w:rPr>
        <w:t>- главная книга распечатывается в последний рабочий день года;</w:t>
      </w:r>
    </w:p>
    <w:p w:rsidR="001013FF" w:rsidRPr="00EE1B6E" w:rsidRDefault="001013FF" w:rsidP="001013FF">
      <w:pPr>
        <w:pStyle w:val="afb"/>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EE1B6E">
        <w:rPr>
          <w:rFonts w:ascii="Times New Roman" w:hAnsi="Times New Roman" w:cs="Times New Roman"/>
          <w:sz w:val="28"/>
          <w:szCs w:val="28"/>
        </w:rPr>
        <w:t>другие регистры, не указанные выше, заполняются по мере необходимости, если иное не установлено законодательством РФ.</w:t>
      </w:r>
    </w:p>
    <w:p w:rsidR="001013FF" w:rsidRPr="00EE1B6E" w:rsidRDefault="001013FF" w:rsidP="00101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E1B6E">
        <w:rPr>
          <w:rFonts w:ascii="Times New Roman" w:hAnsi="Times New Roman"/>
          <w:sz w:val="28"/>
          <w:szCs w:val="28"/>
        </w:rPr>
        <w:t>Основание: пункт 11 Инструкции к Единому плану счетов № 157н.</w:t>
      </w:r>
    </w:p>
    <w:p w:rsidR="001013FF" w:rsidRPr="00642C19" w:rsidRDefault="001013FF" w:rsidP="001013FF">
      <w:pPr>
        <w:pStyle w:val="2"/>
        <w:tabs>
          <w:tab w:val="clear" w:pos="284"/>
        </w:tabs>
        <w:spacing w:before="0" w:after="0"/>
        <w:ind w:left="0"/>
        <w:rPr>
          <w:sz w:val="28"/>
          <w:szCs w:val="28"/>
        </w:rPr>
      </w:pPr>
      <w:r w:rsidRPr="004D199E">
        <w:rPr>
          <w:sz w:val="28"/>
          <w:szCs w:val="28"/>
        </w:rPr>
        <w:t xml:space="preserve">1.10. </w:t>
      </w:r>
      <w:r w:rsidRPr="00EE1B6E">
        <w:rPr>
          <w:sz w:val="28"/>
          <w:szCs w:val="28"/>
        </w:rPr>
        <w:t xml:space="preserve">Журналам операций присваиваются номера согласно </w:t>
      </w:r>
      <w:r w:rsidRPr="00A80B6C">
        <w:rPr>
          <w:b/>
          <w:i/>
          <w:sz w:val="28"/>
          <w:szCs w:val="28"/>
        </w:rPr>
        <w:t>Приложению №5</w:t>
      </w:r>
      <w:r w:rsidRPr="00EE1B6E">
        <w:rPr>
          <w:sz w:val="28"/>
          <w:szCs w:val="28"/>
        </w:rPr>
        <w:t>. Журналы операций подписываются главным бухгалтером и бухгалтером, составившим журнал операций</w:t>
      </w:r>
      <w:r>
        <w:rPr>
          <w:sz w:val="28"/>
          <w:szCs w:val="28"/>
        </w:rPr>
        <w:t>.</w:t>
      </w:r>
      <w:r w:rsidRPr="00642C19">
        <w:rPr>
          <w:i/>
          <w:sz w:val="28"/>
          <w:szCs w:val="28"/>
        </w:rPr>
        <w:t xml:space="preserve"> (Основание: </w:t>
      </w:r>
      <w:hyperlink r:id="rId74" w:history="1">
        <w:proofErr w:type="gramStart"/>
        <w:r w:rsidRPr="00642C19">
          <w:rPr>
            <w:rStyle w:val="ac"/>
            <w:i/>
            <w:sz w:val="28"/>
            <w:szCs w:val="28"/>
          </w:rPr>
          <w:t>ч</w:t>
        </w:r>
        <w:proofErr w:type="gramEnd"/>
        <w:r w:rsidRPr="00642C19">
          <w:rPr>
            <w:rStyle w:val="ac"/>
            <w:i/>
            <w:sz w:val="28"/>
            <w:szCs w:val="28"/>
          </w:rPr>
          <w:t>. 6</w:t>
        </w:r>
      </w:hyperlink>
      <w:r w:rsidRPr="00642C19">
        <w:rPr>
          <w:i/>
          <w:sz w:val="28"/>
          <w:szCs w:val="28"/>
        </w:rPr>
        <w:t xml:space="preserve">, </w:t>
      </w:r>
      <w:hyperlink r:id="rId75" w:history="1">
        <w:r w:rsidRPr="00642C19">
          <w:rPr>
            <w:rStyle w:val="ac"/>
            <w:i/>
            <w:sz w:val="28"/>
            <w:szCs w:val="28"/>
          </w:rPr>
          <w:t>7 ст. 10</w:t>
        </w:r>
      </w:hyperlink>
      <w:r w:rsidRPr="00642C19">
        <w:rPr>
          <w:i/>
          <w:sz w:val="28"/>
          <w:szCs w:val="28"/>
        </w:rPr>
        <w:t xml:space="preserve"> Закона № 402-ФЗ, </w:t>
      </w:r>
      <w:hyperlink r:id="rId76" w:history="1">
        <w:r w:rsidRPr="00642C19">
          <w:rPr>
            <w:rStyle w:val="ac"/>
            <w:i/>
            <w:sz w:val="28"/>
            <w:szCs w:val="28"/>
          </w:rPr>
          <w:t>п. 32</w:t>
        </w:r>
      </w:hyperlink>
      <w:r w:rsidRPr="00642C19">
        <w:rPr>
          <w:i/>
          <w:sz w:val="28"/>
          <w:szCs w:val="28"/>
        </w:rPr>
        <w:t xml:space="preserve"> СГС "Концептуальные основы", </w:t>
      </w:r>
      <w:hyperlink r:id="rId77" w:history="1">
        <w:r w:rsidRPr="00642C19">
          <w:rPr>
            <w:rStyle w:val="ac"/>
            <w:i/>
            <w:sz w:val="28"/>
            <w:szCs w:val="28"/>
          </w:rPr>
          <w:t>п. 11</w:t>
        </w:r>
      </w:hyperlink>
      <w:r w:rsidRPr="00642C19">
        <w:rPr>
          <w:i/>
          <w:sz w:val="28"/>
          <w:szCs w:val="28"/>
        </w:rPr>
        <w:t xml:space="preserve"> Инструкции № 157н)</w:t>
      </w:r>
    </w:p>
    <w:p w:rsidR="001013FF" w:rsidRPr="00642C19" w:rsidRDefault="001013FF" w:rsidP="001013FF">
      <w:pPr>
        <w:pStyle w:val="2"/>
        <w:tabs>
          <w:tab w:val="clear" w:pos="284"/>
        </w:tabs>
        <w:spacing w:before="0" w:after="0"/>
        <w:ind w:left="0"/>
        <w:rPr>
          <w:sz w:val="28"/>
          <w:szCs w:val="28"/>
        </w:rPr>
      </w:pPr>
      <w:r w:rsidRPr="00642C19">
        <w:rPr>
          <w:sz w:val="28"/>
          <w:szCs w:val="28"/>
        </w:rPr>
        <w:t>1.1</w:t>
      </w:r>
      <w:r>
        <w:rPr>
          <w:sz w:val="28"/>
          <w:szCs w:val="28"/>
        </w:rPr>
        <w:t>1</w:t>
      </w:r>
      <w:r w:rsidRPr="00642C19">
        <w:rPr>
          <w:sz w:val="28"/>
          <w:szCs w:val="28"/>
        </w:rPr>
        <w:t xml:space="preserve">. </w:t>
      </w:r>
      <w:bookmarkStart w:id="9" w:name="_ref_307659"/>
      <w:r w:rsidRPr="00642C19">
        <w:rPr>
          <w:sz w:val="28"/>
          <w:szCs w:val="28"/>
        </w:rPr>
        <w:t xml:space="preserve">Внутренний контроль совершаемых фактов хозяйственной жизни осуществляется комиссией по внутреннему контролю в соответствии с порядком, приведенным в </w:t>
      </w:r>
      <w:r w:rsidRPr="00A80B6C">
        <w:rPr>
          <w:b/>
          <w:i/>
          <w:sz w:val="28"/>
          <w:szCs w:val="28"/>
        </w:rPr>
        <w:t>Приложении №6</w:t>
      </w:r>
      <w:r w:rsidRPr="00642C19">
        <w:rPr>
          <w:sz w:val="28"/>
          <w:szCs w:val="28"/>
        </w:rPr>
        <w:t> к Учетной политике.</w:t>
      </w:r>
      <w:bookmarkEnd w:id="9"/>
      <w:r w:rsidRPr="00642C19">
        <w:rPr>
          <w:sz w:val="28"/>
          <w:szCs w:val="28"/>
        </w:rPr>
        <w:t xml:space="preserve"> План работы комиссии   является приложением к порядку работы комиссии по внутреннему контролю.</w:t>
      </w:r>
    </w:p>
    <w:p w:rsidR="001013FF" w:rsidRDefault="001013FF" w:rsidP="001013FF">
      <w:pPr>
        <w:spacing w:after="0"/>
        <w:jc w:val="both"/>
        <w:rPr>
          <w:rFonts w:ascii="Times New Roman" w:hAnsi="Times New Roman"/>
          <w:i/>
          <w:sz w:val="28"/>
          <w:szCs w:val="28"/>
        </w:rPr>
      </w:pPr>
      <w:r w:rsidRPr="00642C19">
        <w:rPr>
          <w:rFonts w:ascii="Times New Roman" w:hAnsi="Times New Roman"/>
          <w:i/>
          <w:sz w:val="28"/>
          <w:szCs w:val="28"/>
        </w:rPr>
        <w:t xml:space="preserve">(Основание: </w:t>
      </w:r>
      <w:hyperlink r:id="rId78" w:history="1">
        <w:proofErr w:type="gramStart"/>
        <w:r w:rsidRPr="00642C19">
          <w:rPr>
            <w:rStyle w:val="ac"/>
            <w:rFonts w:ascii="Times New Roman" w:hAnsi="Times New Roman"/>
            <w:i/>
            <w:sz w:val="28"/>
            <w:szCs w:val="28"/>
          </w:rPr>
          <w:t>ч</w:t>
        </w:r>
        <w:proofErr w:type="gramEnd"/>
        <w:r w:rsidRPr="00642C19">
          <w:rPr>
            <w:rStyle w:val="ac"/>
            <w:rFonts w:ascii="Times New Roman" w:hAnsi="Times New Roman"/>
            <w:i/>
            <w:sz w:val="28"/>
            <w:szCs w:val="28"/>
          </w:rPr>
          <w:t>. 1 ст. 19</w:t>
        </w:r>
      </w:hyperlink>
      <w:r w:rsidRPr="00642C19">
        <w:rPr>
          <w:rFonts w:ascii="Times New Roman" w:hAnsi="Times New Roman"/>
          <w:i/>
          <w:sz w:val="28"/>
          <w:szCs w:val="28"/>
        </w:rPr>
        <w:t xml:space="preserve"> Закона № 402-ФЗ, </w:t>
      </w:r>
      <w:hyperlink r:id="rId79" w:history="1">
        <w:r w:rsidRPr="00642C19">
          <w:rPr>
            <w:rStyle w:val="ac"/>
            <w:rFonts w:ascii="Times New Roman" w:hAnsi="Times New Roman"/>
            <w:i/>
            <w:sz w:val="28"/>
            <w:szCs w:val="28"/>
          </w:rPr>
          <w:t>п. 23</w:t>
        </w:r>
      </w:hyperlink>
      <w:r w:rsidRPr="00642C19">
        <w:rPr>
          <w:rFonts w:ascii="Times New Roman" w:hAnsi="Times New Roman"/>
          <w:i/>
          <w:sz w:val="28"/>
          <w:szCs w:val="28"/>
        </w:rPr>
        <w:t xml:space="preserve"> СГС "Концептуальные основы", </w:t>
      </w:r>
      <w:hyperlink r:id="rId80" w:history="1">
        <w:r w:rsidRPr="00642C19">
          <w:rPr>
            <w:rStyle w:val="ac"/>
            <w:rFonts w:ascii="Times New Roman" w:hAnsi="Times New Roman"/>
            <w:i/>
            <w:sz w:val="28"/>
            <w:szCs w:val="28"/>
          </w:rPr>
          <w:t>п. 9</w:t>
        </w:r>
      </w:hyperlink>
      <w:r w:rsidRPr="00642C19">
        <w:rPr>
          <w:rFonts w:ascii="Times New Roman" w:hAnsi="Times New Roman"/>
          <w:i/>
          <w:sz w:val="28"/>
          <w:szCs w:val="28"/>
        </w:rPr>
        <w:t xml:space="preserve"> СГС "Учетная политика")</w:t>
      </w:r>
    </w:p>
    <w:p w:rsidR="001013FF" w:rsidRPr="00020CC6" w:rsidRDefault="001013FF" w:rsidP="001013FF">
      <w:pPr>
        <w:spacing w:after="0"/>
        <w:jc w:val="both"/>
        <w:rPr>
          <w:rFonts w:ascii="Times New Roman" w:hAnsi="Times New Roman"/>
          <w:bCs/>
          <w:sz w:val="28"/>
          <w:szCs w:val="28"/>
          <w:lang w:eastAsia="zh-CN" w:bidi="hi-IN"/>
        </w:rPr>
      </w:pPr>
      <w:r w:rsidRPr="00020CC6">
        <w:rPr>
          <w:rFonts w:ascii="Times New Roman" w:hAnsi="Times New Roman"/>
          <w:bCs/>
          <w:sz w:val="28"/>
          <w:szCs w:val="28"/>
          <w:lang w:eastAsia="zh-CN" w:bidi="hi-IN"/>
        </w:rPr>
        <w:lastRenderedPageBreak/>
        <w:t>1.</w:t>
      </w:r>
      <w:r>
        <w:rPr>
          <w:rFonts w:ascii="Times New Roman" w:hAnsi="Times New Roman"/>
          <w:bCs/>
          <w:sz w:val="28"/>
          <w:szCs w:val="28"/>
          <w:lang w:eastAsia="zh-CN" w:bidi="hi-IN"/>
        </w:rPr>
        <w:t>12</w:t>
      </w:r>
      <w:r w:rsidRPr="00020CC6">
        <w:rPr>
          <w:rFonts w:ascii="Times New Roman" w:hAnsi="Times New Roman"/>
          <w:bCs/>
          <w:sz w:val="28"/>
          <w:szCs w:val="28"/>
          <w:lang w:eastAsia="zh-CN" w:bidi="hi-IN"/>
        </w:rPr>
        <w:t xml:space="preserve">. Признание событий после отчетной даты и отражение информации о них в отчетности осуществляется в соответствии с требованиями </w:t>
      </w:r>
      <w:hyperlink r:id="rId81" w:history="1">
        <w:r w:rsidRPr="00020CC6">
          <w:rPr>
            <w:rFonts w:ascii="Times New Roman" w:hAnsi="Times New Roman"/>
            <w:bCs/>
            <w:sz w:val="28"/>
            <w:szCs w:val="28"/>
            <w:lang w:eastAsia="zh-CN" w:bidi="hi-IN"/>
          </w:rPr>
          <w:t>СГС</w:t>
        </w:r>
      </w:hyperlink>
      <w:r w:rsidRPr="00020CC6">
        <w:rPr>
          <w:rFonts w:ascii="Times New Roman" w:hAnsi="Times New Roman"/>
          <w:bCs/>
          <w:sz w:val="28"/>
          <w:szCs w:val="28"/>
          <w:lang w:eastAsia="zh-CN" w:bidi="hi-IN"/>
        </w:rPr>
        <w:t xml:space="preserve"> "События после отчетной даты".</w:t>
      </w:r>
    </w:p>
    <w:p w:rsidR="001013FF" w:rsidRPr="00642C19" w:rsidRDefault="001013FF" w:rsidP="001013FF">
      <w:pPr>
        <w:pStyle w:val="2"/>
        <w:tabs>
          <w:tab w:val="clear" w:pos="284"/>
        </w:tabs>
        <w:spacing w:before="0" w:after="0"/>
        <w:ind w:left="0"/>
        <w:rPr>
          <w:sz w:val="28"/>
          <w:szCs w:val="28"/>
        </w:rPr>
      </w:pPr>
      <w:r w:rsidRPr="00642C19">
        <w:rPr>
          <w:sz w:val="28"/>
          <w:szCs w:val="28"/>
        </w:rPr>
        <w:t>1.1</w:t>
      </w:r>
      <w:r>
        <w:rPr>
          <w:sz w:val="28"/>
          <w:szCs w:val="28"/>
        </w:rPr>
        <w:t>3</w:t>
      </w:r>
      <w:r w:rsidRPr="00642C19">
        <w:rPr>
          <w:sz w:val="28"/>
          <w:szCs w:val="28"/>
        </w:rPr>
        <w:t xml:space="preserve">. </w:t>
      </w:r>
      <w:bookmarkStart w:id="10" w:name="_ref_307660"/>
      <w:r w:rsidRPr="00642C19">
        <w:rPr>
          <w:sz w:val="28"/>
          <w:szCs w:val="28"/>
        </w:rPr>
        <w:t xml:space="preserve">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w:t>
      </w:r>
      <w:r w:rsidRPr="00A738E3">
        <w:rPr>
          <w:b/>
          <w:i/>
          <w:sz w:val="28"/>
          <w:szCs w:val="28"/>
        </w:rPr>
        <w:t>Приложении №7</w:t>
      </w:r>
      <w:r w:rsidRPr="00642C19">
        <w:rPr>
          <w:sz w:val="28"/>
          <w:szCs w:val="28"/>
        </w:rPr>
        <w:t>  к Учетной политике.</w:t>
      </w:r>
      <w:bookmarkEnd w:id="10"/>
    </w:p>
    <w:p w:rsidR="001013FF" w:rsidRPr="00642C19" w:rsidRDefault="001013FF" w:rsidP="001013FF">
      <w:pPr>
        <w:spacing w:after="0"/>
        <w:jc w:val="both"/>
        <w:rPr>
          <w:rFonts w:ascii="Times New Roman" w:hAnsi="Times New Roman"/>
          <w:sz w:val="28"/>
          <w:szCs w:val="28"/>
        </w:rPr>
      </w:pPr>
      <w:r w:rsidRPr="00642C19">
        <w:rPr>
          <w:rFonts w:ascii="Times New Roman" w:hAnsi="Times New Roman"/>
          <w:i/>
          <w:sz w:val="28"/>
          <w:szCs w:val="28"/>
        </w:rPr>
        <w:t xml:space="preserve">(Основание: </w:t>
      </w:r>
      <w:hyperlink r:id="rId82" w:history="1">
        <w:r w:rsidRPr="00642C19">
          <w:rPr>
            <w:rStyle w:val="ac"/>
            <w:rFonts w:ascii="Times New Roman" w:hAnsi="Times New Roman"/>
            <w:i/>
            <w:sz w:val="28"/>
            <w:szCs w:val="28"/>
          </w:rPr>
          <w:t>п. 9</w:t>
        </w:r>
      </w:hyperlink>
      <w:r w:rsidRPr="00642C19">
        <w:rPr>
          <w:rFonts w:ascii="Times New Roman" w:hAnsi="Times New Roman"/>
          <w:i/>
          <w:sz w:val="28"/>
          <w:szCs w:val="28"/>
        </w:rPr>
        <w:t xml:space="preserve"> СГС "Учетная политика")</w:t>
      </w:r>
    </w:p>
    <w:p w:rsidR="001013FF" w:rsidRPr="00642C19" w:rsidRDefault="001013FF" w:rsidP="001013FF">
      <w:pPr>
        <w:pStyle w:val="2"/>
        <w:tabs>
          <w:tab w:val="clear" w:pos="284"/>
        </w:tabs>
        <w:spacing w:before="0" w:after="0"/>
        <w:ind w:left="0"/>
        <w:rPr>
          <w:sz w:val="28"/>
          <w:szCs w:val="28"/>
        </w:rPr>
      </w:pPr>
      <w:r w:rsidRPr="00642C19">
        <w:rPr>
          <w:sz w:val="28"/>
          <w:szCs w:val="28"/>
        </w:rPr>
        <w:t>1.1</w:t>
      </w:r>
      <w:r>
        <w:rPr>
          <w:sz w:val="28"/>
          <w:szCs w:val="28"/>
        </w:rPr>
        <w:t>4</w:t>
      </w:r>
      <w:r w:rsidRPr="00642C19">
        <w:rPr>
          <w:sz w:val="28"/>
          <w:szCs w:val="28"/>
        </w:rPr>
        <w:t xml:space="preserve">. </w:t>
      </w:r>
      <w:bookmarkStart w:id="11" w:name="_ref_307661"/>
      <w:r w:rsidRPr="00642C19">
        <w:rPr>
          <w:sz w:val="28"/>
          <w:szCs w:val="28"/>
        </w:rPr>
        <w:t xml:space="preserve">Достоверность данных учета и отчетности подтверждается путем инвентаризаций активов и обязательств. Инвентаризация в учреждении проводится в соответствии с порядком, приведенным в </w:t>
      </w:r>
      <w:r w:rsidRPr="00A738E3">
        <w:rPr>
          <w:b/>
          <w:i/>
          <w:sz w:val="28"/>
          <w:szCs w:val="28"/>
        </w:rPr>
        <w:t>Приложении №8</w:t>
      </w:r>
      <w:r w:rsidRPr="00642C19">
        <w:rPr>
          <w:sz w:val="28"/>
          <w:szCs w:val="28"/>
        </w:rPr>
        <w:t xml:space="preserve">  к Учетной политике</w:t>
      </w:r>
      <w:bookmarkEnd w:id="11"/>
      <w:r w:rsidRPr="00642C19">
        <w:rPr>
          <w:sz w:val="28"/>
          <w:szCs w:val="28"/>
        </w:rPr>
        <w:t xml:space="preserve"> и в соответствии с Приказом</w:t>
      </w:r>
      <w:r w:rsidRPr="00642C19">
        <w:rPr>
          <w:sz w:val="28"/>
          <w:szCs w:val="28"/>
          <w:lang w:eastAsia="ru-RU" w:bidi="ar-SA"/>
        </w:rPr>
        <w:t xml:space="preserve"> </w:t>
      </w:r>
      <w:r w:rsidRPr="00642C19">
        <w:rPr>
          <w:sz w:val="28"/>
          <w:szCs w:val="28"/>
        </w:rPr>
        <w:t xml:space="preserve">от 13 июня 1995 г. № 49 «Об утверждении методических указаний по инвентаризации имущества и финансовых обязательств». </w:t>
      </w:r>
    </w:p>
    <w:p w:rsidR="001013FF" w:rsidRPr="00642C19" w:rsidRDefault="001013FF" w:rsidP="001013FF">
      <w:pPr>
        <w:pStyle w:val="2"/>
        <w:tabs>
          <w:tab w:val="clear" w:pos="284"/>
        </w:tabs>
        <w:spacing w:before="0" w:after="0"/>
        <w:ind w:left="284"/>
        <w:rPr>
          <w:sz w:val="28"/>
          <w:szCs w:val="28"/>
        </w:rPr>
      </w:pPr>
      <w:r w:rsidRPr="00642C19">
        <w:rPr>
          <w:sz w:val="28"/>
          <w:szCs w:val="28"/>
        </w:rPr>
        <w:t>Периодичность проведения инвентаризаций:</w:t>
      </w:r>
    </w:p>
    <w:p w:rsidR="001013FF" w:rsidRPr="00642C19" w:rsidRDefault="001013FF" w:rsidP="001013FF">
      <w:pPr>
        <w:spacing w:after="0"/>
        <w:jc w:val="both"/>
        <w:rPr>
          <w:rFonts w:ascii="Times New Roman" w:hAnsi="Times New Roman"/>
          <w:bCs/>
          <w:sz w:val="28"/>
          <w:szCs w:val="28"/>
        </w:rPr>
      </w:pPr>
      <w:r w:rsidRPr="00642C19">
        <w:rPr>
          <w:rFonts w:ascii="Times New Roman" w:hAnsi="Times New Roman"/>
          <w:bCs/>
          <w:sz w:val="28"/>
          <w:szCs w:val="28"/>
        </w:rPr>
        <w:t>- перед составлением годовой бухгалтерской отчетностью;</w:t>
      </w:r>
    </w:p>
    <w:p w:rsidR="001013FF" w:rsidRPr="00642C19" w:rsidRDefault="001013FF" w:rsidP="001013FF">
      <w:pPr>
        <w:spacing w:after="0"/>
        <w:jc w:val="both"/>
        <w:rPr>
          <w:rFonts w:ascii="Times New Roman" w:hAnsi="Times New Roman"/>
          <w:bCs/>
          <w:sz w:val="28"/>
          <w:szCs w:val="28"/>
        </w:rPr>
      </w:pPr>
      <w:r w:rsidRPr="00642C19">
        <w:rPr>
          <w:rFonts w:ascii="Times New Roman" w:hAnsi="Times New Roman"/>
          <w:bCs/>
          <w:sz w:val="28"/>
          <w:szCs w:val="28"/>
        </w:rPr>
        <w:t>- при смене руководителя;</w:t>
      </w:r>
    </w:p>
    <w:p w:rsidR="001013FF" w:rsidRPr="00642C19" w:rsidRDefault="001013FF" w:rsidP="001013FF">
      <w:pPr>
        <w:spacing w:after="0"/>
        <w:jc w:val="both"/>
        <w:rPr>
          <w:rFonts w:ascii="Times New Roman" w:hAnsi="Times New Roman"/>
          <w:bCs/>
          <w:sz w:val="28"/>
          <w:szCs w:val="28"/>
        </w:rPr>
      </w:pPr>
      <w:r w:rsidRPr="00642C19">
        <w:rPr>
          <w:rFonts w:ascii="Times New Roman" w:hAnsi="Times New Roman"/>
          <w:bCs/>
          <w:sz w:val="28"/>
          <w:szCs w:val="28"/>
        </w:rPr>
        <w:t>- при смене материально-ответственных лиц.</w:t>
      </w:r>
    </w:p>
    <w:p w:rsidR="001013FF" w:rsidRPr="00642C19" w:rsidRDefault="001013FF" w:rsidP="001013FF">
      <w:pPr>
        <w:spacing w:after="0"/>
        <w:jc w:val="both"/>
        <w:rPr>
          <w:rFonts w:ascii="Times New Roman" w:hAnsi="Times New Roman"/>
          <w:bCs/>
          <w:sz w:val="28"/>
          <w:szCs w:val="28"/>
        </w:rPr>
      </w:pPr>
      <w:r w:rsidRPr="00642C19">
        <w:rPr>
          <w:rFonts w:ascii="Times New Roman" w:hAnsi="Times New Roman"/>
          <w:bCs/>
          <w:sz w:val="28"/>
          <w:szCs w:val="28"/>
        </w:rPr>
        <w:t>Внеплановая инвентаризация проводится по решению руководителя на основании приказа по учреждению.</w:t>
      </w:r>
    </w:p>
    <w:p w:rsidR="001013FF" w:rsidRPr="00642C19" w:rsidRDefault="001013FF" w:rsidP="001013FF">
      <w:pPr>
        <w:spacing w:after="0"/>
        <w:jc w:val="both"/>
        <w:rPr>
          <w:rFonts w:ascii="Times New Roman" w:hAnsi="Times New Roman"/>
          <w:sz w:val="28"/>
          <w:szCs w:val="28"/>
        </w:rPr>
      </w:pPr>
      <w:r w:rsidRPr="00642C19">
        <w:rPr>
          <w:rFonts w:ascii="Times New Roman" w:hAnsi="Times New Roman"/>
          <w:i/>
          <w:sz w:val="28"/>
          <w:szCs w:val="28"/>
        </w:rPr>
        <w:t xml:space="preserve">(Основание: </w:t>
      </w:r>
      <w:hyperlink r:id="rId83" w:history="1">
        <w:proofErr w:type="gramStart"/>
        <w:r w:rsidRPr="00642C19">
          <w:rPr>
            <w:rStyle w:val="ac"/>
            <w:rFonts w:ascii="Times New Roman" w:hAnsi="Times New Roman"/>
            <w:i/>
            <w:sz w:val="28"/>
            <w:szCs w:val="28"/>
          </w:rPr>
          <w:t>ч</w:t>
        </w:r>
        <w:proofErr w:type="gramEnd"/>
        <w:r w:rsidRPr="00642C19">
          <w:rPr>
            <w:rStyle w:val="ac"/>
            <w:rFonts w:ascii="Times New Roman" w:hAnsi="Times New Roman"/>
            <w:i/>
            <w:sz w:val="28"/>
            <w:szCs w:val="28"/>
          </w:rPr>
          <w:t>. 3 ст. 11</w:t>
        </w:r>
      </w:hyperlink>
      <w:r w:rsidRPr="00642C19">
        <w:rPr>
          <w:rFonts w:ascii="Times New Roman" w:hAnsi="Times New Roman"/>
          <w:i/>
          <w:sz w:val="28"/>
          <w:szCs w:val="28"/>
        </w:rPr>
        <w:t xml:space="preserve"> Закона № 402-ФЗ, </w:t>
      </w:r>
      <w:hyperlink r:id="rId84" w:history="1">
        <w:r w:rsidRPr="00642C19">
          <w:rPr>
            <w:rStyle w:val="ac"/>
            <w:rFonts w:ascii="Times New Roman" w:hAnsi="Times New Roman"/>
            <w:i/>
            <w:sz w:val="28"/>
            <w:szCs w:val="28"/>
          </w:rPr>
          <w:t>п. 80</w:t>
        </w:r>
      </w:hyperlink>
      <w:r w:rsidRPr="00642C19">
        <w:rPr>
          <w:rFonts w:ascii="Times New Roman" w:hAnsi="Times New Roman"/>
          <w:i/>
          <w:sz w:val="28"/>
          <w:szCs w:val="28"/>
        </w:rPr>
        <w:t xml:space="preserve"> СГС "Концептуальные основы", </w:t>
      </w:r>
      <w:hyperlink r:id="rId85" w:history="1">
        <w:r w:rsidRPr="00642C19">
          <w:rPr>
            <w:rStyle w:val="ac"/>
            <w:rFonts w:ascii="Times New Roman" w:hAnsi="Times New Roman"/>
            <w:i/>
            <w:sz w:val="28"/>
            <w:szCs w:val="28"/>
          </w:rPr>
          <w:t>п. 9</w:t>
        </w:r>
      </w:hyperlink>
      <w:r w:rsidRPr="00642C19">
        <w:rPr>
          <w:rFonts w:ascii="Times New Roman" w:hAnsi="Times New Roman"/>
          <w:i/>
          <w:sz w:val="28"/>
          <w:szCs w:val="28"/>
        </w:rPr>
        <w:t xml:space="preserve"> СГС "Учетная политика")</w:t>
      </w:r>
    </w:p>
    <w:p w:rsidR="001013FF" w:rsidRPr="00642C19" w:rsidRDefault="001013FF" w:rsidP="001013FF">
      <w:pPr>
        <w:pStyle w:val="2"/>
        <w:tabs>
          <w:tab w:val="clear" w:pos="284"/>
        </w:tabs>
        <w:spacing w:before="0" w:after="0"/>
        <w:ind w:left="0"/>
        <w:rPr>
          <w:sz w:val="28"/>
          <w:szCs w:val="28"/>
        </w:rPr>
      </w:pPr>
      <w:r w:rsidRPr="00642C19">
        <w:rPr>
          <w:sz w:val="28"/>
          <w:szCs w:val="28"/>
        </w:rPr>
        <w:t>1.1</w:t>
      </w:r>
      <w:r>
        <w:rPr>
          <w:sz w:val="28"/>
          <w:szCs w:val="28"/>
        </w:rPr>
        <w:t>5</w:t>
      </w:r>
      <w:r w:rsidRPr="00642C19">
        <w:rPr>
          <w:sz w:val="28"/>
          <w:szCs w:val="28"/>
        </w:rPr>
        <w:t xml:space="preserve">. </w:t>
      </w:r>
      <w:bookmarkStart w:id="12" w:name="_ref_307662"/>
      <w:r w:rsidRPr="00642C19">
        <w:rPr>
          <w:sz w:val="28"/>
          <w:szCs w:val="28"/>
        </w:rPr>
        <w:t xml:space="preserve">Выдача денежных средств под отчет производится в соответствии с порядком, приведенным в </w:t>
      </w:r>
      <w:r w:rsidRPr="00A738E3">
        <w:rPr>
          <w:b/>
          <w:i/>
          <w:sz w:val="28"/>
          <w:szCs w:val="28"/>
        </w:rPr>
        <w:t>Приложении №9</w:t>
      </w:r>
      <w:r w:rsidRPr="00642C19">
        <w:rPr>
          <w:sz w:val="28"/>
          <w:szCs w:val="28"/>
        </w:rPr>
        <w:t>  к Учетной политике.</w:t>
      </w:r>
      <w:bookmarkEnd w:id="12"/>
    </w:p>
    <w:p w:rsidR="001013FF" w:rsidRPr="00642C19" w:rsidRDefault="001013FF" w:rsidP="001013FF">
      <w:pPr>
        <w:spacing w:after="0"/>
        <w:jc w:val="both"/>
        <w:rPr>
          <w:rFonts w:ascii="Times New Roman" w:hAnsi="Times New Roman"/>
          <w:sz w:val="28"/>
          <w:szCs w:val="28"/>
        </w:rPr>
      </w:pPr>
      <w:r w:rsidRPr="00642C19">
        <w:rPr>
          <w:rFonts w:ascii="Times New Roman" w:hAnsi="Times New Roman"/>
          <w:i/>
          <w:sz w:val="28"/>
          <w:szCs w:val="28"/>
        </w:rPr>
        <w:t xml:space="preserve">(Основание: </w:t>
      </w:r>
      <w:hyperlink r:id="rId86" w:history="1">
        <w:r w:rsidRPr="00642C19">
          <w:rPr>
            <w:rStyle w:val="ac"/>
            <w:rFonts w:ascii="Times New Roman" w:hAnsi="Times New Roman"/>
            <w:i/>
            <w:sz w:val="28"/>
            <w:szCs w:val="28"/>
          </w:rPr>
          <w:t>п. 9</w:t>
        </w:r>
      </w:hyperlink>
      <w:r w:rsidRPr="00642C19">
        <w:rPr>
          <w:rFonts w:ascii="Times New Roman" w:hAnsi="Times New Roman"/>
          <w:i/>
          <w:sz w:val="28"/>
          <w:szCs w:val="28"/>
        </w:rPr>
        <w:t xml:space="preserve"> СГС "Учетная политика")</w:t>
      </w:r>
    </w:p>
    <w:p w:rsidR="001013FF" w:rsidRPr="00642C19" w:rsidRDefault="001013FF" w:rsidP="001013FF">
      <w:pPr>
        <w:pStyle w:val="2"/>
        <w:tabs>
          <w:tab w:val="clear" w:pos="284"/>
        </w:tabs>
        <w:spacing w:before="0" w:after="0"/>
        <w:ind w:left="0"/>
        <w:rPr>
          <w:sz w:val="28"/>
          <w:szCs w:val="28"/>
        </w:rPr>
      </w:pPr>
      <w:r w:rsidRPr="00642C19">
        <w:rPr>
          <w:sz w:val="28"/>
          <w:szCs w:val="28"/>
        </w:rPr>
        <w:t>1.1</w:t>
      </w:r>
      <w:r>
        <w:rPr>
          <w:sz w:val="28"/>
          <w:szCs w:val="28"/>
        </w:rPr>
        <w:t>6</w:t>
      </w:r>
      <w:r w:rsidRPr="00642C19">
        <w:rPr>
          <w:sz w:val="28"/>
          <w:szCs w:val="28"/>
        </w:rPr>
        <w:t xml:space="preserve">. </w:t>
      </w:r>
      <w:bookmarkStart w:id="13" w:name="_ref_307664"/>
      <w:r w:rsidRPr="00642C19">
        <w:rPr>
          <w:sz w:val="28"/>
          <w:szCs w:val="28"/>
        </w:rPr>
        <w:t xml:space="preserve">Бланки строгой отчетности принимаются, хранятся и выдаются в соответствии с порядком, приведенным в </w:t>
      </w:r>
      <w:r w:rsidRPr="00A738E3">
        <w:rPr>
          <w:b/>
          <w:i/>
          <w:sz w:val="28"/>
          <w:szCs w:val="28"/>
        </w:rPr>
        <w:t>Приложении №10</w:t>
      </w:r>
      <w:r w:rsidRPr="00642C19">
        <w:rPr>
          <w:sz w:val="28"/>
          <w:szCs w:val="28"/>
        </w:rPr>
        <w:t xml:space="preserve">  к Учетной политике.</w:t>
      </w:r>
      <w:bookmarkEnd w:id="13"/>
    </w:p>
    <w:p w:rsidR="001013FF" w:rsidRPr="00642C19" w:rsidRDefault="001013FF" w:rsidP="001013FF">
      <w:pPr>
        <w:spacing w:after="0"/>
        <w:jc w:val="both"/>
        <w:rPr>
          <w:rFonts w:ascii="Times New Roman" w:hAnsi="Times New Roman"/>
          <w:sz w:val="28"/>
          <w:szCs w:val="28"/>
        </w:rPr>
      </w:pPr>
      <w:r w:rsidRPr="00642C19">
        <w:rPr>
          <w:rFonts w:ascii="Times New Roman" w:hAnsi="Times New Roman"/>
          <w:i/>
          <w:sz w:val="28"/>
          <w:szCs w:val="28"/>
        </w:rPr>
        <w:t xml:space="preserve">(Основание: </w:t>
      </w:r>
      <w:hyperlink r:id="rId87" w:history="1">
        <w:r w:rsidRPr="00642C19">
          <w:rPr>
            <w:rStyle w:val="ac"/>
            <w:rFonts w:ascii="Times New Roman" w:hAnsi="Times New Roman"/>
            <w:i/>
            <w:sz w:val="28"/>
            <w:szCs w:val="28"/>
          </w:rPr>
          <w:t>п. 9</w:t>
        </w:r>
      </w:hyperlink>
      <w:r w:rsidRPr="00642C19">
        <w:rPr>
          <w:rFonts w:ascii="Times New Roman" w:hAnsi="Times New Roman"/>
          <w:i/>
          <w:sz w:val="28"/>
          <w:szCs w:val="28"/>
        </w:rPr>
        <w:t xml:space="preserve"> СГС "Учетная политика")</w:t>
      </w:r>
    </w:p>
    <w:p w:rsidR="001013FF" w:rsidRPr="00642C19" w:rsidRDefault="001013FF" w:rsidP="001013FF">
      <w:pPr>
        <w:pStyle w:val="2"/>
        <w:tabs>
          <w:tab w:val="clear" w:pos="284"/>
        </w:tabs>
        <w:spacing w:before="0" w:after="0"/>
        <w:ind w:left="0"/>
        <w:rPr>
          <w:bCs w:val="0"/>
          <w:sz w:val="28"/>
          <w:szCs w:val="28"/>
        </w:rPr>
      </w:pPr>
      <w:r w:rsidRPr="00642C19">
        <w:rPr>
          <w:sz w:val="28"/>
          <w:szCs w:val="28"/>
        </w:rPr>
        <w:t>1.1</w:t>
      </w:r>
      <w:r>
        <w:rPr>
          <w:sz w:val="28"/>
          <w:szCs w:val="28"/>
        </w:rPr>
        <w:t>7</w:t>
      </w:r>
      <w:r w:rsidRPr="00642C19">
        <w:rPr>
          <w:sz w:val="28"/>
          <w:szCs w:val="28"/>
        </w:rPr>
        <w:t xml:space="preserve">. </w:t>
      </w:r>
      <w:bookmarkStart w:id="14" w:name="_ref_307666"/>
      <w:r w:rsidRPr="00642C19">
        <w:rPr>
          <w:bCs w:val="0"/>
          <w:sz w:val="28"/>
          <w:szCs w:val="28"/>
        </w:rPr>
        <w:t xml:space="preserve"> Табельный учет использования рабочего времени оформляется в табеле учета по ф. 0504421. Приказом</w:t>
      </w:r>
      <w:r w:rsidRPr="00642C19">
        <w:rPr>
          <w:sz w:val="28"/>
          <w:szCs w:val="28"/>
        </w:rPr>
        <w:t xml:space="preserve"> </w:t>
      </w:r>
      <w:r w:rsidRPr="00642C19">
        <w:rPr>
          <w:bCs w:val="0"/>
          <w:sz w:val="28"/>
          <w:szCs w:val="28"/>
        </w:rPr>
        <w:t xml:space="preserve">директора назначаются ответственные лица по ведению табельного учета. Порядок </w:t>
      </w:r>
      <w:proofErr w:type="gramStart"/>
      <w:r w:rsidRPr="00642C19">
        <w:rPr>
          <w:bCs w:val="0"/>
          <w:sz w:val="28"/>
          <w:szCs w:val="28"/>
        </w:rPr>
        <w:t>ведения Табеля учета использования рабочего времени</w:t>
      </w:r>
      <w:proofErr w:type="gramEnd"/>
      <w:r w:rsidRPr="00642C19">
        <w:rPr>
          <w:bCs w:val="0"/>
          <w:sz w:val="28"/>
          <w:szCs w:val="28"/>
        </w:rPr>
        <w:t xml:space="preserve"> в учреждении приведен в </w:t>
      </w:r>
      <w:r w:rsidRPr="00A738E3">
        <w:rPr>
          <w:b/>
          <w:bCs w:val="0"/>
          <w:i/>
          <w:sz w:val="28"/>
          <w:szCs w:val="28"/>
        </w:rPr>
        <w:t>Приложении №</w:t>
      </w:r>
      <w:r>
        <w:rPr>
          <w:b/>
          <w:bCs w:val="0"/>
          <w:i/>
          <w:sz w:val="28"/>
          <w:szCs w:val="28"/>
        </w:rPr>
        <w:t xml:space="preserve">11 </w:t>
      </w:r>
      <w:r w:rsidRPr="00A738E3">
        <w:rPr>
          <w:sz w:val="28"/>
          <w:szCs w:val="28"/>
        </w:rPr>
        <w:t xml:space="preserve"> </w:t>
      </w:r>
      <w:r w:rsidRPr="00642C19">
        <w:rPr>
          <w:sz w:val="28"/>
          <w:szCs w:val="28"/>
        </w:rPr>
        <w:t>к Учетной политике</w:t>
      </w:r>
      <w:r>
        <w:rPr>
          <w:sz w:val="28"/>
          <w:szCs w:val="28"/>
        </w:rPr>
        <w:t>.</w:t>
      </w:r>
    </w:p>
    <w:p w:rsidR="001013FF" w:rsidRPr="00642C19" w:rsidRDefault="001013FF" w:rsidP="001013FF">
      <w:pPr>
        <w:pStyle w:val="2"/>
        <w:tabs>
          <w:tab w:val="clear" w:pos="284"/>
        </w:tabs>
        <w:spacing w:before="0" w:after="0"/>
        <w:ind w:left="0"/>
        <w:rPr>
          <w:sz w:val="28"/>
          <w:szCs w:val="28"/>
        </w:rPr>
      </w:pPr>
      <w:r>
        <w:rPr>
          <w:sz w:val="28"/>
          <w:szCs w:val="28"/>
        </w:rPr>
        <w:t>1.18</w:t>
      </w:r>
      <w:r w:rsidRPr="00642C19">
        <w:rPr>
          <w:sz w:val="28"/>
          <w:szCs w:val="28"/>
        </w:rPr>
        <w:t xml:space="preserve">. Формирование и использование резервов предстоящих расходов осуществляется в соответствии с порядком указанном в </w:t>
      </w:r>
      <w:r w:rsidRPr="00156F2B">
        <w:rPr>
          <w:b/>
          <w:i/>
          <w:sz w:val="28"/>
          <w:szCs w:val="28"/>
        </w:rPr>
        <w:t>Приложении №12</w:t>
      </w:r>
      <w:r w:rsidRPr="00642C19">
        <w:rPr>
          <w:sz w:val="28"/>
          <w:szCs w:val="28"/>
        </w:rPr>
        <w:t xml:space="preserve">  к Учетной политике.</w:t>
      </w:r>
      <w:bookmarkEnd w:id="14"/>
    </w:p>
    <w:p w:rsidR="001013FF" w:rsidRPr="00642C19" w:rsidRDefault="001013FF" w:rsidP="001013FF">
      <w:pPr>
        <w:spacing w:after="0"/>
        <w:jc w:val="both"/>
        <w:rPr>
          <w:rFonts w:ascii="Times New Roman" w:hAnsi="Times New Roman"/>
          <w:sz w:val="28"/>
          <w:szCs w:val="28"/>
        </w:rPr>
      </w:pPr>
      <w:r w:rsidRPr="00642C19">
        <w:rPr>
          <w:rFonts w:ascii="Times New Roman" w:hAnsi="Times New Roman"/>
          <w:i/>
          <w:sz w:val="28"/>
          <w:szCs w:val="28"/>
        </w:rPr>
        <w:t xml:space="preserve">(Основание: </w:t>
      </w:r>
      <w:hyperlink r:id="rId88" w:history="1">
        <w:r w:rsidRPr="00642C19">
          <w:rPr>
            <w:rStyle w:val="ac"/>
            <w:rFonts w:ascii="Times New Roman" w:hAnsi="Times New Roman"/>
            <w:i/>
            <w:sz w:val="28"/>
            <w:szCs w:val="28"/>
          </w:rPr>
          <w:t>п. 9</w:t>
        </w:r>
      </w:hyperlink>
      <w:r w:rsidRPr="00642C19">
        <w:rPr>
          <w:rFonts w:ascii="Times New Roman" w:hAnsi="Times New Roman"/>
          <w:i/>
          <w:sz w:val="28"/>
          <w:szCs w:val="28"/>
        </w:rPr>
        <w:t xml:space="preserve"> СГС "Учетная политика")</w:t>
      </w:r>
    </w:p>
    <w:p w:rsidR="001013FF" w:rsidRPr="00642C19" w:rsidRDefault="001013FF" w:rsidP="001013FF">
      <w:pPr>
        <w:pStyle w:val="2"/>
        <w:tabs>
          <w:tab w:val="clear" w:pos="284"/>
        </w:tabs>
        <w:spacing w:before="0" w:after="0"/>
        <w:ind w:left="0"/>
        <w:rPr>
          <w:sz w:val="28"/>
          <w:szCs w:val="28"/>
        </w:rPr>
      </w:pPr>
      <w:r w:rsidRPr="00642C19">
        <w:rPr>
          <w:sz w:val="28"/>
          <w:szCs w:val="28"/>
        </w:rPr>
        <w:t xml:space="preserve">1.19. План работы </w:t>
      </w:r>
      <w:r>
        <w:rPr>
          <w:sz w:val="28"/>
          <w:szCs w:val="28"/>
        </w:rPr>
        <w:t>финансово-экономической службы приведен</w:t>
      </w:r>
      <w:r w:rsidRPr="00642C19">
        <w:rPr>
          <w:sz w:val="28"/>
          <w:szCs w:val="28"/>
        </w:rPr>
        <w:t xml:space="preserve"> в </w:t>
      </w:r>
      <w:r w:rsidRPr="00487CBF">
        <w:rPr>
          <w:b/>
          <w:i/>
          <w:sz w:val="28"/>
          <w:szCs w:val="28"/>
        </w:rPr>
        <w:t>Приложении №13</w:t>
      </w:r>
      <w:r w:rsidRPr="00642C19">
        <w:rPr>
          <w:sz w:val="28"/>
          <w:szCs w:val="28"/>
        </w:rPr>
        <w:t xml:space="preserve"> </w:t>
      </w:r>
      <w:proofErr w:type="gramStart"/>
      <w:r w:rsidRPr="00642C19">
        <w:rPr>
          <w:sz w:val="28"/>
          <w:szCs w:val="28"/>
        </w:rPr>
        <w:t>к</w:t>
      </w:r>
      <w:proofErr w:type="gramEnd"/>
      <w:r w:rsidRPr="00642C19">
        <w:rPr>
          <w:sz w:val="28"/>
          <w:szCs w:val="28"/>
        </w:rPr>
        <w:t xml:space="preserve"> учетной политики.</w:t>
      </w:r>
    </w:p>
    <w:p w:rsidR="001013FF" w:rsidRPr="00642C19" w:rsidRDefault="001013FF" w:rsidP="001013FF">
      <w:pPr>
        <w:spacing w:after="0"/>
        <w:jc w:val="both"/>
        <w:rPr>
          <w:rFonts w:ascii="Times New Roman" w:hAnsi="Times New Roman"/>
          <w:sz w:val="28"/>
          <w:szCs w:val="28"/>
        </w:rPr>
      </w:pPr>
      <w:r w:rsidRPr="00642C19">
        <w:rPr>
          <w:rFonts w:ascii="Times New Roman" w:hAnsi="Times New Roman"/>
          <w:sz w:val="28"/>
          <w:szCs w:val="28"/>
        </w:rPr>
        <w:t xml:space="preserve">1.20.  </w:t>
      </w:r>
      <w:bookmarkStart w:id="15" w:name="_ref_1414986"/>
      <w:r w:rsidRPr="00642C19">
        <w:rPr>
          <w:rFonts w:ascii="Times New Roman" w:hAnsi="Times New Roman"/>
          <w:sz w:val="28"/>
          <w:szCs w:val="28"/>
        </w:rPr>
        <w:t xml:space="preserve">Порядок передачи документов и дел при смене руководителя, главного бухгалтера приведен в </w:t>
      </w:r>
      <w:r w:rsidRPr="005F4909">
        <w:rPr>
          <w:rFonts w:ascii="Times New Roman" w:hAnsi="Times New Roman"/>
          <w:b/>
          <w:i/>
          <w:sz w:val="28"/>
          <w:szCs w:val="28"/>
        </w:rPr>
        <w:t>Приложении №14</w:t>
      </w:r>
      <w:r w:rsidRPr="00642C19">
        <w:rPr>
          <w:rFonts w:ascii="Times New Roman" w:hAnsi="Times New Roman"/>
          <w:sz w:val="28"/>
          <w:szCs w:val="28"/>
        </w:rPr>
        <w:t xml:space="preserve"> к Учетной политике.</w:t>
      </w:r>
      <w:bookmarkEnd w:id="15"/>
    </w:p>
    <w:p w:rsidR="001013FF" w:rsidRDefault="001013FF" w:rsidP="001013FF">
      <w:pPr>
        <w:spacing w:after="0"/>
        <w:jc w:val="both"/>
        <w:rPr>
          <w:rFonts w:ascii="Times New Roman" w:hAnsi="Times New Roman"/>
          <w:i/>
          <w:sz w:val="28"/>
          <w:szCs w:val="28"/>
        </w:rPr>
      </w:pPr>
      <w:r w:rsidRPr="00642C19">
        <w:rPr>
          <w:rFonts w:ascii="Times New Roman" w:hAnsi="Times New Roman"/>
          <w:i/>
          <w:sz w:val="28"/>
          <w:szCs w:val="28"/>
        </w:rPr>
        <w:t xml:space="preserve">(Основание: </w:t>
      </w:r>
      <w:hyperlink r:id="rId89" w:history="1">
        <w:r w:rsidRPr="00642C19">
          <w:rPr>
            <w:rStyle w:val="ac"/>
            <w:rFonts w:ascii="Times New Roman" w:hAnsi="Times New Roman"/>
            <w:i/>
            <w:sz w:val="28"/>
            <w:szCs w:val="28"/>
          </w:rPr>
          <w:t>п. 14</w:t>
        </w:r>
      </w:hyperlink>
      <w:r w:rsidRPr="00642C19">
        <w:rPr>
          <w:rFonts w:ascii="Times New Roman" w:hAnsi="Times New Roman"/>
          <w:i/>
          <w:sz w:val="28"/>
          <w:szCs w:val="28"/>
        </w:rPr>
        <w:t xml:space="preserve"> Инструкции № 157н)</w:t>
      </w:r>
    </w:p>
    <w:p w:rsidR="001013FF" w:rsidRDefault="001013FF" w:rsidP="001013FF">
      <w:pPr>
        <w:spacing w:after="0"/>
        <w:jc w:val="both"/>
        <w:rPr>
          <w:rFonts w:ascii="Times New Roman" w:hAnsi="Times New Roman"/>
          <w:sz w:val="28"/>
          <w:szCs w:val="28"/>
        </w:rPr>
      </w:pPr>
      <w:r w:rsidRPr="0020246C">
        <w:rPr>
          <w:rFonts w:ascii="Times New Roman" w:hAnsi="Times New Roman"/>
          <w:sz w:val="28"/>
          <w:szCs w:val="28"/>
        </w:rPr>
        <w:lastRenderedPageBreak/>
        <w:t>1.21</w:t>
      </w:r>
      <w:r>
        <w:rPr>
          <w:rFonts w:ascii="Times New Roman" w:hAnsi="Times New Roman"/>
          <w:sz w:val="28"/>
          <w:szCs w:val="28"/>
        </w:rPr>
        <w:t xml:space="preserve">. Положение о служебных поезках и порядок направления работников в служебные поездки приведены в </w:t>
      </w:r>
      <w:r w:rsidRPr="005F4909">
        <w:rPr>
          <w:rFonts w:ascii="Times New Roman" w:hAnsi="Times New Roman"/>
          <w:b/>
          <w:i/>
          <w:sz w:val="28"/>
          <w:szCs w:val="28"/>
        </w:rPr>
        <w:t>Приложении №15</w:t>
      </w:r>
      <w:r>
        <w:rPr>
          <w:rFonts w:ascii="Times New Roman" w:hAnsi="Times New Roman"/>
          <w:b/>
          <w:i/>
          <w:sz w:val="28"/>
          <w:szCs w:val="28"/>
        </w:rPr>
        <w:t xml:space="preserve"> </w:t>
      </w:r>
      <w:r>
        <w:rPr>
          <w:rFonts w:ascii="Times New Roman" w:hAnsi="Times New Roman"/>
          <w:sz w:val="28"/>
          <w:szCs w:val="28"/>
        </w:rPr>
        <w:t xml:space="preserve">к Учетной политике. </w:t>
      </w:r>
    </w:p>
    <w:p w:rsidR="001013FF" w:rsidRPr="0020246C" w:rsidRDefault="001013FF" w:rsidP="001013FF">
      <w:pPr>
        <w:spacing w:after="0"/>
        <w:jc w:val="both"/>
        <w:rPr>
          <w:rFonts w:ascii="Times New Roman" w:hAnsi="Times New Roman"/>
          <w:sz w:val="28"/>
          <w:szCs w:val="28"/>
        </w:rPr>
      </w:pPr>
      <w:r>
        <w:rPr>
          <w:rFonts w:ascii="Times New Roman" w:hAnsi="Times New Roman"/>
          <w:sz w:val="28"/>
          <w:szCs w:val="28"/>
        </w:rPr>
        <w:t xml:space="preserve">1.22. Положение о командировках и порядок направления работников в командировки приведены в </w:t>
      </w:r>
      <w:r w:rsidRPr="005F4909">
        <w:rPr>
          <w:rFonts w:ascii="Times New Roman" w:hAnsi="Times New Roman"/>
          <w:b/>
          <w:i/>
          <w:sz w:val="28"/>
          <w:szCs w:val="28"/>
        </w:rPr>
        <w:t xml:space="preserve">Приложении №16 </w:t>
      </w:r>
      <w:r w:rsidRPr="005F4909">
        <w:rPr>
          <w:rFonts w:ascii="Times New Roman" w:hAnsi="Times New Roman"/>
          <w:sz w:val="28"/>
          <w:szCs w:val="28"/>
        </w:rPr>
        <w:t>к</w:t>
      </w:r>
      <w:r>
        <w:rPr>
          <w:rFonts w:ascii="Times New Roman" w:hAnsi="Times New Roman"/>
          <w:sz w:val="28"/>
          <w:szCs w:val="28"/>
        </w:rPr>
        <w:t xml:space="preserve"> Учетной политике.</w:t>
      </w:r>
    </w:p>
    <w:p w:rsidR="001013FF" w:rsidRDefault="001013FF" w:rsidP="001013FF">
      <w:pPr>
        <w:pStyle w:val="1"/>
        <w:spacing w:before="0" w:after="0"/>
        <w:rPr>
          <w:sz w:val="28"/>
        </w:rPr>
      </w:pPr>
      <w:bookmarkStart w:id="16" w:name="_ref_15958"/>
    </w:p>
    <w:p w:rsidR="001013FF" w:rsidRDefault="001013FF" w:rsidP="001013FF">
      <w:pPr>
        <w:pStyle w:val="1"/>
        <w:spacing w:before="0" w:after="0"/>
        <w:rPr>
          <w:sz w:val="28"/>
        </w:rPr>
      </w:pPr>
      <w:r w:rsidRPr="00642C19">
        <w:rPr>
          <w:sz w:val="28"/>
        </w:rPr>
        <w:t>Основные средства</w:t>
      </w:r>
      <w:bookmarkEnd w:id="16"/>
    </w:p>
    <w:p w:rsidR="001013FF" w:rsidRPr="00642C19" w:rsidRDefault="001013FF" w:rsidP="001013FF">
      <w:pPr>
        <w:pStyle w:val="2"/>
        <w:tabs>
          <w:tab w:val="clear" w:pos="284"/>
        </w:tabs>
        <w:spacing w:before="0" w:after="0"/>
        <w:ind w:left="0"/>
        <w:rPr>
          <w:sz w:val="28"/>
          <w:szCs w:val="28"/>
        </w:rPr>
      </w:pPr>
      <w:r w:rsidRPr="00642C19">
        <w:rPr>
          <w:sz w:val="28"/>
          <w:szCs w:val="28"/>
        </w:rPr>
        <w:t xml:space="preserve">2.1. </w:t>
      </w:r>
      <w:bookmarkStart w:id="17" w:name="_ref_314903"/>
      <w:r w:rsidRPr="00642C19">
        <w:rPr>
          <w:sz w:val="28"/>
          <w:szCs w:val="28"/>
        </w:rPr>
        <w:t xml:space="preserve">В составе основных средств учитываются материальные объекты, используемые в процессе  деятельности учреждения при выполнении работ или оказании услуг либо для управленческих нужд учреждения, независимо от стоимости объектов основных средств, со сроком полезного </w:t>
      </w:r>
      <w:r>
        <w:rPr>
          <w:sz w:val="28"/>
          <w:szCs w:val="28"/>
        </w:rPr>
        <w:t>использования более 12 месяцев.  П</w:t>
      </w:r>
      <w:r w:rsidRPr="00642C19">
        <w:rPr>
          <w:sz w:val="28"/>
          <w:szCs w:val="28"/>
        </w:rPr>
        <w:t>ервоначальной стоимостью основных сре</w:t>
      </w:r>
      <w:proofErr w:type="gramStart"/>
      <w:r w:rsidRPr="00642C19">
        <w:rPr>
          <w:sz w:val="28"/>
          <w:szCs w:val="28"/>
        </w:rPr>
        <w:t>дств пр</w:t>
      </w:r>
      <w:proofErr w:type="gramEnd"/>
      <w:r w:rsidRPr="00642C19">
        <w:rPr>
          <w:sz w:val="28"/>
          <w:szCs w:val="28"/>
        </w:rPr>
        <w:t xml:space="preserve">изнается </w:t>
      </w:r>
      <w:r>
        <w:rPr>
          <w:sz w:val="28"/>
          <w:szCs w:val="28"/>
        </w:rPr>
        <w:t xml:space="preserve">                                  </w:t>
      </w:r>
      <w:r w:rsidRPr="00642C19">
        <w:rPr>
          <w:sz w:val="28"/>
          <w:szCs w:val="28"/>
        </w:rPr>
        <w:t>сумма фактических вложений учреждения в приобретение, сооружение и изготовление объектов основных средств.</w:t>
      </w:r>
    </w:p>
    <w:p w:rsidR="001013FF" w:rsidRPr="00642C19" w:rsidRDefault="001013FF" w:rsidP="001013FF">
      <w:pPr>
        <w:spacing w:after="0"/>
        <w:jc w:val="both"/>
        <w:rPr>
          <w:rFonts w:ascii="Times New Roman" w:hAnsi="Times New Roman"/>
          <w:sz w:val="28"/>
          <w:szCs w:val="28"/>
        </w:rPr>
      </w:pPr>
      <w:r w:rsidRPr="00642C19">
        <w:rPr>
          <w:rFonts w:ascii="Times New Roman" w:hAnsi="Times New Roman"/>
          <w:sz w:val="28"/>
          <w:szCs w:val="28"/>
        </w:rPr>
        <w:t>Единицей учета основных средств является инвентарный объект. Инвентарным объектом основных средств является объект со всеми приспособлениями и принадлежностями, отдельный конструктивно обособленный предмет, обособленный комплекс конструктивно-сочлененных предметов, представляющих собой единое целое, предназначенный для выполнения определенной работы.</w:t>
      </w:r>
    </w:p>
    <w:p w:rsidR="001013FF" w:rsidRPr="00642C19" w:rsidRDefault="001013FF" w:rsidP="001013FF">
      <w:pPr>
        <w:pStyle w:val="2"/>
        <w:tabs>
          <w:tab w:val="clear" w:pos="284"/>
        </w:tabs>
        <w:spacing w:before="0" w:after="0"/>
        <w:ind w:left="0"/>
        <w:rPr>
          <w:sz w:val="28"/>
          <w:szCs w:val="28"/>
        </w:rPr>
      </w:pPr>
      <w:r w:rsidRPr="00642C19">
        <w:rPr>
          <w:sz w:val="28"/>
          <w:szCs w:val="28"/>
        </w:rPr>
        <w:t xml:space="preserve">2.2. 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90" w:history="1">
        <w:r w:rsidRPr="00642C19">
          <w:rPr>
            <w:rStyle w:val="ac"/>
            <w:sz w:val="28"/>
            <w:szCs w:val="28"/>
          </w:rPr>
          <w:t>п. 35</w:t>
        </w:r>
      </w:hyperlink>
      <w:r w:rsidRPr="00642C19">
        <w:rPr>
          <w:sz w:val="28"/>
          <w:szCs w:val="28"/>
        </w:rPr>
        <w:t xml:space="preserve"> СГС "Основные средства", </w:t>
      </w:r>
      <w:hyperlink r:id="rId91" w:history="1">
        <w:r w:rsidRPr="00642C19">
          <w:rPr>
            <w:rStyle w:val="ac"/>
            <w:sz w:val="28"/>
            <w:szCs w:val="28"/>
          </w:rPr>
          <w:t>п. 44</w:t>
        </w:r>
      </w:hyperlink>
      <w:r w:rsidRPr="00642C19">
        <w:rPr>
          <w:sz w:val="28"/>
          <w:szCs w:val="28"/>
        </w:rPr>
        <w:t xml:space="preserve"> Инструкции № 157н.</w:t>
      </w:r>
      <w:bookmarkEnd w:id="17"/>
    </w:p>
    <w:p w:rsidR="001013FF" w:rsidRPr="00642C19" w:rsidRDefault="001013FF" w:rsidP="001013FF">
      <w:pPr>
        <w:pStyle w:val="2"/>
        <w:tabs>
          <w:tab w:val="clear" w:pos="284"/>
        </w:tabs>
        <w:spacing w:before="0" w:after="0"/>
        <w:ind w:left="0"/>
        <w:rPr>
          <w:sz w:val="28"/>
          <w:szCs w:val="28"/>
        </w:rPr>
      </w:pPr>
      <w:r w:rsidRPr="00642C19">
        <w:rPr>
          <w:sz w:val="28"/>
          <w:szCs w:val="28"/>
        </w:rPr>
        <w:t xml:space="preserve">2.3. </w:t>
      </w:r>
      <w:bookmarkStart w:id="18" w:name="_ref_321664"/>
      <w:r w:rsidRPr="00642C19">
        <w:rPr>
          <w:sz w:val="28"/>
          <w:szCs w:val="28"/>
        </w:rPr>
        <w:t>Амортизация по всем основным средствам начисляется линейным методом.</w:t>
      </w:r>
      <w:bookmarkEnd w:id="18"/>
    </w:p>
    <w:p w:rsidR="001013FF" w:rsidRPr="00642C19" w:rsidRDefault="001013FF" w:rsidP="001013FF">
      <w:pPr>
        <w:spacing w:after="0"/>
        <w:jc w:val="both"/>
        <w:rPr>
          <w:rFonts w:ascii="Times New Roman" w:hAnsi="Times New Roman"/>
          <w:sz w:val="28"/>
          <w:szCs w:val="28"/>
        </w:rPr>
      </w:pPr>
      <w:r w:rsidRPr="00642C19">
        <w:rPr>
          <w:rFonts w:ascii="Times New Roman" w:hAnsi="Times New Roman"/>
          <w:i/>
          <w:sz w:val="28"/>
          <w:szCs w:val="28"/>
        </w:rPr>
        <w:t xml:space="preserve">(Основание: </w:t>
      </w:r>
      <w:hyperlink r:id="rId92" w:history="1">
        <w:r w:rsidRPr="00642C19">
          <w:rPr>
            <w:rStyle w:val="ac"/>
            <w:rFonts w:ascii="Times New Roman" w:hAnsi="Times New Roman"/>
            <w:i/>
            <w:sz w:val="28"/>
            <w:szCs w:val="28"/>
          </w:rPr>
          <w:t>п. п. 36</w:t>
        </w:r>
      </w:hyperlink>
      <w:r w:rsidRPr="00642C19">
        <w:rPr>
          <w:rFonts w:ascii="Times New Roman" w:hAnsi="Times New Roman"/>
          <w:i/>
          <w:sz w:val="28"/>
          <w:szCs w:val="28"/>
        </w:rPr>
        <w:t>,</w:t>
      </w:r>
      <w:r w:rsidRPr="00642C19">
        <w:rPr>
          <w:rFonts w:ascii="Times New Roman" w:hAnsi="Times New Roman"/>
          <w:sz w:val="28"/>
          <w:szCs w:val="28"/>
        </w:rPr>
        <w:t xml:space="preserve"> </w:t>
      </w:r>
      <w:hyperlink r:id="rId93" w:history="1">
        <w:r w:rsidRPr="00642C19">
          <w:rPr>
            <w:rStyle w:val="ac"/>
            <w:rFonts w:ascii="Times New Roman" w:hAnsi="Times New Roman"/>
            <w:i/>
            <w:sz w:val="28"/>
            <w:szCs w:val="28"/>
          </w:rPr>
          <w:t>37</w:t>
        </w:r>
      </w:hyperlink>
      <w:r w:rsidRPr="00642C19">
        <w:rPr>
          <w:rFonts w:ascii="Times New Roman" w:hAnsi="Times New Roman"/>
          <w:i/>
          <w:sz w:val="28"/>
          <w:szCs w:val="28"/>
        </w:rPr>
        <w:t xml:space="preserve"> СГС "Основные средства")</w:t>
      </w:r>
    </w:p>
    <w:p w:rsidR="001013FF" w:rsidRPr="00642C19" w:rsidRDefault="001013FF" w:rsidP="001013FF">
      <w:pPr>
        <w:pStyle w:val="2"/>
        <w:tabs>
          <w:tab w:val="clear" w:pos="284"/>
        </w:tabs>
        <w:spacing w:before="0" w:after="0"/>
        <w:ind w:left="0"/>
        <w:rPr>
          <w:sz w:val="28"/>
          <w:szCs w:val="28"/>
        </w:rPr>
      </w:pPr>
      <w:r w:rsidRPr="00642C19">
        <w:rPr>
          <w:sz w:val="28"/>
          <w:szCs w:val="28"/>
        </w:rPr>
        <w:t xml:space="preserve">2.4. </w:t>
      </w:r>
      <w:bookmarkStart w:id="19" w:name="_ref_321670"/>
      <w:r w:rsidRPr="00642C19">
        <w:rPr>
          <w:sz w:val="28"/>
          <w:szCs w:val="28"/>
        </w:rPr>
        <w:t>Каждому инвентарному объекту основных сре</w:t>
      </w:r>
      <w:proofErr w:type="gramStart"/>
      <w:r w:rsidRPr="00642C19">
        <w:rPr>
          <w:sz w:val="28"/>
          <w:szCs w:val="28"/>
        </w:rPr>
        <w:t>дств пр</w:t>
      </w:r>
      <w:proofErr w:type="gramEnd"/>
      <w:r w:rsidRPr="00642C19">
        <w:rPr>
          <w:sz w:val="28"/>
          <w:szCs w:val="28"/>
        </w:rPr>
        <w:t>исваивается инвентарный номер, состоящий из 12 знаков:</w:t>
      </w:r>
      <w:bookmarkEnd w:id="19"/>
    </w:p>
    <w:p w:rsidR="001013FF" w:rsidRPr="00642C19" w:rsidRDefault="001013FF" w:rsidP="001013FF">
      <w:pPr>
        <w:spacing w:after="0"/>
        <w:ind w:left="142"/>
        <w:jc w:val="both"/>
        <w:rPr>
          <w:rFonts w:ascii="Times New Roman" w:hAnsi="Times New Roman"/>
          <w:sz w:val="28"/>
          <w:szCs w:val="28"/>
        </w:rPr>
      </w:pPr>
      <w:r w:rsidRPr="00642C19">
        <w:rPr>
          <w:rFonts w:ascii="Times New Roman" w:hAnsi="Times New Roman"/>
          <w:sz w:val="28"/>
          <w:szCs w:val="28"/>
        </w:rPr>
        <w:t>1-й знак - код вида финансового обеспечения (деятельности);</w:t>
      </w:r>
    </w:p>
    <w:p w:rsidR="001013FF" w:rsidRPr="00642C19" w:rsidRDefault="001013FF" w:rsidP="001013FF">
      <w:pPr>
        <w:spacing w:after="0"/>
        <w:ind w:left="142"/>
        <w:jc w:val="both"/>
        <w:rPr>
          <w:rFonts w:ascii="Times New Roman" w:hAnsi="Times New Roman"/>
          <w:sz w:val="28"/>
          <w:szCs w:val="28"/>
        </w:rPr>
      </w:pPr>
      <w:r w:rsidRPr="00642C19">
        <w:rPr>
          <w:rFonts w:ascii="Times New Roman" w:hAnsi="Times New Roman"/>
          <w:sz w:val="28"/>
          <w:szCs w:val="28"/>
        </w:rPr>
        <w:t>2 - 4-й знаки - код синтетического счета;</w:t>
      </w:r>
    </w:p>
    <w:p w:rsidR="001013FF" w:rsidRPr="00642C19" w:rsidRDefault="001013FF" w:rsidP="001013FF">
      <w:pPr>
        <w:spacing w:after="0"/>
        <w:ind w:left="142"/>
        <w:jc w:val="both"/>
        <w:rPr>
          <w:rFonts w:ascii="Times New Roman" w:hAnsi="Times New Roman"/>
          <w:sz w:val="28"/>
          <w:szCs w:val="28"/>
        </w:rPr>
      </w:pPr>
      <w:r w:rsidRPr="00642C19">
        <w:rPr>
          <w:rFonts w:ascii="Times New Roman" w:hAnsi="Times New Roman"/>
          <w:sz w:val="28"/>
          <w:szCs w:val="28"/>
        </w:rPr>
        <w:t>5 - 6-й знаки - код аналитического счета;</w:t>
      </w:r>
    </w:p>
    <w:p w:rsidR="001013FF" w:rsidRPr="00642C19" w:rsidRDefault="001013FF" w:rsidP="001013FF">
      <w:pPr>
        <w:spacing w:after="0"/>
        <w:ind w:left="142"/>
        <w:jc w:val="both"/>
        <w:rPr>
          <w:rFonts w:ascii="Times New Roman" w:hAnsi="Times New Roman"/>
          <w:sz w:val="28"/>
          <w:szCs w:val="28"/>
        </w:rPr>
      </w:pPr>
      <w:r w:rsidRPr="00642C19">
        <w:rPr>
          <w:rFonts w:ascii="Times New Roman" w:hAnsi="Times New Roman"/>
          <w:sz w:val="28"/>
          <w:szCs w:val="28"/>
        </w:rPr>
        <w:t>7 - 12-й знаки - порядковый номер объекта в группе (000001 - 999999).</w:t>
      </w:r>
    </w:p>
    <w:p w:rsidR="001013FF" w:rsidRPr="00642C19" w:rsidRDefault="001013FF" w:rsidP="001013FF">
      <w:pPr>
        <w:spacing w:after="0"/>
        <w:jc w:val="both"/>
        <w:rPr>
          <w:rFonts w:ascii="Times New Roman" w:hAnsi="Times New Roman"/>
          <w:sz w:val="28"/>
          <w:szCs w:val="28"/>
        </w:rPr>
      </w:pPr>
      <w:r w:rsidRPr="00642C19">
        <w:rPr>
          <w:rFonts w:ascii="Times New Roman" w:hAnsi="Times New Roman"/>
          <w:i/>
          <w:sz w:val="28"/>
          <w:szCs w:val="28"/>
        </w:rPr>
        <w:t xml:space="preserve">(Основание: </w:t>
      </w:r>
      <w:hyperlink r:id="rId94" w:history="1">
        <w:r w:rsidRPr="00642C19">
          <w:rPr>
            <w:rStyle w:val="ac"/>
            <w:rFonts w:ascii="Times New Roman" w:hAnsi="Times New Roman"/>
            <w:i/>
            <w:sz w:val="28"/>
            <w:szCs w:val="28"/>
          </w:rPr>
          <w:t>п. 9</w:t>
        </w:r>
      </w:hyperlink>
      <w:r w:rsidRPr="00642C19">
        <w:rPr>
          <w:rFonts w:ascii="Times New Roman" w:hAnsi="Times New Roman"/>
          <w:i/>
          <w:sz w:val="28"/>
          <w:szCs w:val="28"/>
        </w:rPr>
        <w:t xml:space="preserve"> СГС "Основные средства", </w:t>
      </w:r>
      <w:hyperlink r:id="rId95" w:history="1">
        <w:r w:rsidRPr="00642C19">
          <w:rPr>
            <w:rStyle w:val="ac"/>
            <w:rFonts w:ascii="Times New Roman" w:hAnsi="Times New Roman"/>
            <w:i/>
            <w:sz w:val="28"/>
            <w:szCs w:val="28"/>
          </w:rPr>
          <w:t>п. 46</w:t>
        </w:r>
      </w:hyperlink>
      <w:r w:rsidRPr="00642C19">
        <w:rPr>
          <w:rFonts w:ascii="Times New Roman" w:hAnsi="Times New Roman"/>
          <w:i/>
          <w:sz w:val="28"/>
          <w:szCs w:val="28"/>
        </w:rPr>
        <w:t xml:space="preserve"> Инструкции № 157н)</w:t>
      </w:r>
    </w:p>
    <w:p w:rsidR="001013FF" w:rsidRPr="00642C19" w:rsidRDefault="001013FF" w:rsidP="001013FF">
      <w:pPr>
        <w:pStyle w:val="2"/>
        <w:tabs>
          <w:tab w:val="clear" w:pos="284"/>
        </w:tabs>
        <w:spacing w:before="0" w:after="0"/>
        <w:ind w:left="0"/>
        <w:rPr>
          <w:sz w:val="28"/>
          <w:szCs w:val="28"/>
        </w:rPr>
      </w:pPr>
      <w:r w:rsidRPr="00642C19">
        <w:rPr>
          <w:sz w:val="28"/>
          <w:szCs w:val="28"/>
        </w:rPr>
        <w:t xml:space="preserve">2.5. </w:t>
      </w:r>
      <w:bookmarkStart w:id="20" w:name="_ref_321671"/>
      <w:r w:rsidRPr="00642C19">
        <w:rPr>
          <w:sz w:val="28"/>
          <w:szCs w:val="28"/>
        </w:rPr>
        <w:t>Инвентарный номер наносится:</w:t>
      </w:r>
      <w:bookmarkEnd w:id="20"/>
    </w:p>
    <w:p w:rsidR="001013FF" w:rsidRDefault="001013FF" w:rsidP="001013FF">
      <w:pPr>
        <w:spacing w:after="0"/>
        <w:ind w:left="142"/>
        <w:jc w:val="both"/>
        <w:rPr>
          <w:rFonts w:ascii="Times New Roman" w:hAnsi="Times New Roman"/>
          <w:sz w:val="28"/>
          <w:szCs w:val="28"/>
        </w:rPr>
      </w:pPr>
      <w:r w:rsidRPr="00642C19">
        <w:rPr>
          <w:rFonts w:ascii="Times New Roman" w:hAnsi="Times New Roman"/>
          <w:sz w:val="28"/>
          <w:szCs w:val="28"/>
        </w:rPr>
        <w:t>- на объекты недвижимого имущества - несмываемой краской;</w:t>
      </w:r>
    </w:p>
    <w:p w:rsidR="001013FF" w:rsidRPr="00642C19" w:rsidRDefault="001013FF" w:rsidP="001013FF">
      <w:pPr>
        <w:spacing w:after="0"/>
        <w:ind w:left="142"/>
        <w:jc w:val="both"/>
        <w:rPr>
          <w:rFonts w:ascii="Times New Roman" w:hAnsi="Times New Roman"/>
          <w:sz w:val="28"/>
          <w:szCs w:val="28"/>
        </w:rPr>
      </w:pPr>
      <w:r w:rsidRPr="00642C19">
        <w:rPr>
          <w:rFonts w:ascii="Times New Roman" w:hAnsi="Times New Roman"/>
          <w:sz w:val="28"/>
          <w:szCs w:val="28"/>
        </w:rPr>
        <w:t>- на объекты движимого имущества – несмываемой краской.</w:t>
      </w:r>
    </w:p>
    <w:p w:rsidR="001013FF" w:rsidRPr="00642C19" w:rsidRDefault="001013FF" w:rsidP="001013FF">
      <w:pPr>
        <w:spacing w:after="0"/>
        <w:jc w:val="both"/>
        <w:rPr>
          <w:rFonts w:ascii="Times New Roman" w:hAnsi="Times New Roman"/>
          <w:sz w:val="28"/>
          <w:szCs w:val="28"/>
        </w:rPr>
      </w:pPr>
      <w:r w:rsidRPr="00642C19">
        <w:rPr>
          <w:rFonts w:ascii="Times New Roman" w:hAnsi="Times New Roman"/>
          <w:i/>
          <w:sz w:val="28"/>
          <w:szCs w:val="28"/>
        </w:rPr>
        <w:t xml:space="preserve"> (Основание: </w:t>
      </w:r>
      <w:hyperlink r:id="rId96" w:history="1">
        <w:r w:rsidRPr="00642C19">
          <w:rPr>
            <w:rStyle w:val="ac"/>
            <w:rFonts w:ascii="Times New Roman" w:hAnsi="Times New Roman"/>
            <w:i/>
            <w:sz w:val="28"/>
            <w:szCs w:val="28"/>
          </w:rPr>
          <w:t>п. 46</w:t>
        </w:r>
      </w:hyperlink>
      <w:r w:rsidRPr="00642C19">
        <w:rPr>
          <w:rFonts w:ascii="Times New Roman" w:hAnsi="Times New Roman"/>
          <w:i/>
          <w:sz w:val="28"/>
          <w:szCs w:val="28"/>
        </w:rPr>
        <w:t xml:space="preserve"> Инструкции № 157н)</w:t>
      </w:r>
    </w:p>
    <w:p w:rsidR="001013FF" w:rsidRPr="00642C19" w:rsidRDefault="001013FF" w:rsidP="001013FF">
      <w:pPr>
        <w:pStyle w:val="2"/>
        <w:tabs>
          <w:tab w:val="clear" w:pos="284"/>
        </w:tabs>
        <w:spacing w:before="0" w:after="0"/>
        <w:ind w:left="0"/>
        <w:rPr>
          <w:sz w:val="28"/>
          <w:szCs w:val="28"/>
        </w:rPr>
      </w:pPr>
      <w:r w:rsidRPr="00642C19">
        <w:rPr>
          <w:sz w:val="28"/>
          <w:szCs w:val="28"/>
        </w:rPr>
        <w:t xml:space="preserve">2.6. </w:t>
      </w:r>
      <w:bookmarkStart w:id="21" w:name="_ref_321673"/>
      <w:r w:rsidRPr="00642C19">
        <w:rPr>
          <w:sz w:val="28"/>
          <w:szCs w:val="28"/>
        </w:rP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bookmarkEnd w:id="21"/>
    </w:p>
    <w:p w:rsidR="001013FF" w:rsidRPr="00642C19" w:rsidRDefault="001013FF" w:rsidP="001013FF">
      <w:pPr>
        <w:spacing w:after="0"/>
        <w:jc w:val="both"/>
        <w:rPr>
          <w:rFonts w:ascii="Times New Roman" w:hAnsi="Times New Roman"/>
          <w:sz w:val="28"/>
          <w:szCs w:val="28"/>
        </w:rPr>
      </w:pPr>
      <w:r w:rsidRPr="00642C19">
        <w:rPr>
          <w:rFonts w:ascii="Times New Roman" w:hAnsi="Times New Roman"/>
          <w:i/>
          <w:sz w:val="28"/>
          <w:szCs w:val="28"/>
        </w:rPr>
        <w:t xml:space="preserve">(Основание: </w:t>
      </w:r>
      <w:hyperlink r:id="rId97" w:history="1">
        <w:r w:rsidRPr="00642C19">
          <w:rPr>
            <w:rStyle w:val="ac"/>
            <w:rFonts w:ascii="Times New Roman" w:hAnsi="Times New Roman"/>
            <w:i/>
            <w:sz w:val="28"/>
            <w:szCs w:val="28"/>
          </w:rPr>
          <w:t>п. п. 52</w:t>
        </w:r>
      </w:hyperlink>
      <w:r w:rsidRPr="00642C19">
        <w:rPr>
          <w:rFonts w:ascii="Times New Roman" w:hAnsi="Times New Roman"/>
          <w:i/>
          <w:sz w:val="28"/>
          <w:szCs w:val="28"/>
        </w:rPr>
        <w:t xml:space="preserve">, </w:t>
      </w:r>
      <w:hyperlink r:id="rId98" w:history="1">
        <w:r w:rsidRPr="00642C19">
          <w:rPr>
            <w:rStyle w:val="ac"/>
            <w:rFonts w:ascii="Times New Roman" w:hAnsi="Times New Roman"/>
            <w:i/>
            <w:sz w:val="28"/>
            <w:szCs w:val="28"/>
          </w:rPr>
          <w:t>54</w:t>
        </w:r>
      </w:hyperlink>
      <w:r w:rsidRPr="00642C19">
        <w:rPr>
          <w:rFonts w:ascii="Times New Roman" w:hAnsi="Times New Roman"/>
          <w:i/>
          <w:sz w:val="28"/>
          <w:szCs w:val="28"/>
        </w:rPr>
        <w:t xml:space="preserve"> СГС "Концептуальные основы", </w:t>
      </w:r>
      <w:hyperlink r:id="rId99" w:history="1">
        <w:r w:rsidRPr="00642C19">
          <w:rPr>
            <w:rStyle w:val="ac"/>
            <w:rFonts w:ascii="Times New Roman" w:hAnsi="Times New Roman"/>
            <w:i/>
            <w:sz w:val="28"/>
            <w:szCs w:val="28"/>
          </w:rPr>
          <w:t>п. 31</w:t>
        </w:r>
      </w:hyperlink>
      <w:r w:rsidRPr="00642C19">
        <w:rPr>
          <w:rFonts w:ascii="Times New Roman" w:hAnsi="Times New Roman"/>
          <w:i/>
          <w:sz w:val="28"/>
          <w:szCs w:val="28"/>
        </w:rPr>
        <w:t xml:space="preserve"> Инструкции № 157н)</w:t>
      </w:r>
    </w:p>
    <w:p w:rsidR="001013FF" w:rsidRPr="00642C19" w:rsidRDefault="001013FF" w:rsidP="001013FF">
      <w:pPr>
        <w:pStyle w:val="2"/>
        <w:tabs>
          <w:tab w:val="clear" w:pos="284"/>
        </w:tabs>
        <w:spacing w:before="0" w:after="0"/>
        <w:ind w:left="0"/>
        <w:rPr>
          <w:sz w:val="28"/>
          <w:szCs w:val="28"/>
        </w:rPr>
      </w:pPr>
      <w:r w:rsidRPr="00642C19">
        <w:rPr>
          <w:sz w:val="28"/>
          <w:szCs w:val="28"/>
        </w:rPr>
        <w:t xml:space="preserve">2.7. </w:t>
      </w:r>
      <w:bookmarkStart w:id="22" w:name="_ref_321674"/>
      <w:r w:rsidRPr="00642C19">
        <w:rPr>
          <w:sz w:val="28"/>
          <w:szCs w:val="28"/>
        </w:rPr>
        <w:t>В Инвентарных карточках учета нефинансовых активов (</w:t>
      </w:r>
      <w:hyperlink r:id="rId100" w:history="1">
        <w:r w:rsidRPr="00642C19">
          <w:rPr>
            <w:rStyle w:val="ac"/>
            <w:sz w:val="28"/>
            <w:szCs w:val="28"/>
          </w:rPr>
          <w:t>ф. 0504031</w:t>
        </w:r>
      </w:hyperlink>
      <w:r w:rsidRPr="00642C19">
        <w:rPr>
          <w:sz w:val="28"/>
          <w:szCs w:val="28"/>
        </w:rPr>
        <w:t xml:space="preserve">), открытых в отношении зданий и сооружений, дополнительно отражаются сведения о наличии </w:t>
      </w:r>
      <w:r w:rsidRPr="00642C19">
        <w:rPr>
          <w:sz w:val="28"/>
          <w:szCs w:val="28"/>
        </w:rPr>
        <w:lastRenderedPageBreak/>
        <w:t>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bookmarkEnd w:id="22"/>
    </w:p>
    <w:p w:rsidR="001013FF" w:rsidRPr="00642C19" w:rsidRDefault="001013FF" w:rsidP="001013FF">
      <w:pPr>
        <w:spacing w:after="0"/>
        <w:jc w:val="both"/>
        <w:rPr>
          <w:rFonts w:ascii="Times New Roman" w:hAnsi="Times New Roman"/>
          <w:sz w:val="28"/>
          <w:szCs w:val="28"/>
        </w:rPr>
      </w:pPr>
      <w:r w:rsidRPr="00642C19">
        <w:rPr>
          <w:rFonts w:ascii="Times New Roman" w:hAnsi="Times New Roman"/>
          <w:i/>
          <w:sz w:val="28"/>
          <w:szCs w:val="28"/>
        </w:rPr>
        <w:t xml:space="preserve">(Основание: </w:t>
      </w:r>
      <w:hyperlink r:id="rId101" w:history="1">
        <w:r w:rsidRPr="00642C19">
          <w:rPr>
            <w:rStyle w:val="ac"/>
            <w:rFonts w:ascii="Times New Roman" w:hAnsi="Times New Roman"/>
            <w:i/>
            <w:sz w:val="28"/>
            <w:szCs w:val="28"/>
          </w:rPr>
          <w:t>п. 9</w:t>
        </w:r>
      </w:hyperlink>
      <w:r w:rsidRPr="00642C19">
        <w:rPr>
          <w:rFonts w:ascii="Times New Roman" w:hAnsi="Times New Roman"/>
          <w:i/>
          <w:sz w:val="28"/>
          <w:szCs w:val="28"/>
        </w:rPr>
        <w:t xml:space="preserve"> СГС "Учетная политика")</w:t>
      </w:r>
    </w:p>
    <w:p w:rsidR="001013FF" w:rsidRPr="00642C19" w:rsidRDefault="001013FF" w:rsidP="001013FF">
      <w:pPr>
        <w:pStyle w:val="2"/>
        <w:tabs>
          <w:tab w:val="clear" w:pos="284"/>
        </w:tabs>
        <w:spacing w:before="0" w:after="0"/>
        <w:ind w:left="0"/>
        <w:rPr>
          <w:sz w:val="28"/>
          <w:szCs w:val="28"/>
        </w:rPr>
      </w:pPr>
      <w:r w:rsidRPr="00642C19">
        <w:rPr>
          <w:sz w:val="28"/>
          <w:szCs w:val="28"/>
        </w:rPr>
        <w:t xml:space="preserve">2.8. </w:t>
      </w:r>
      <w:bookmarkStart w:id="23" w:name="_ref_321677"/>
      <w:r w:rsidRPr="00642C19">
        <w:rPr>
          <w:sz w:val="28"/>
          <w:szCs w:val="28"/>
        </w:rPr>
        <w:t>Стоимость основного средства изменяется в случае проведения переоценки этого основного средства и отражения ее результатов в учете.</w:t>
      </w:r>
      <w:bookmarkEnd w:id="23"/>
    </w:p>
    <w:p w:rsidR="001013FF" w:rsidRPr="00642C19" w:rsidRDefault="001013FF" w:rsidP="001013FF">
      <w:pPr>
        <w:spacing w:after="0"/>
        <w:jc w:val="both"/>
        <w:rPr>
          <w:rFonts w:ascii="Times New Roman" w:hAnsi="Times New Roman"/>
          <w:sz w:val="28"/>
          <w:szCs w:val="28"/>
        </w:rPr>
      </w:pPr>
      <w:r w:rsidRPr="00642C19">
        <w:rPr>
          <w:rFonts w:ascii="Times New Roman" w:hAnsi="Times New Roman"/>
          <w:i/>
          <w:sz w:val="28"/>
          <w:szCs w:val="28"/>
        </w:rPr>
        <w:t xml:space="preserve">(Основание: </w:t>
      </w:r>
      <w:hyperlink r:id="rId102" w:history="1">
        <w:r w:rsidRPr="00642C19">
          <w:rPr>
            <w:rStyle w:val="ac"/>
            <w:rFonts w:ascii="Times New Roman" w:hAnsi="Times New Roman"/>
            <w:i/>
            <w:sz w:val="28"/>
            <w:szCs w:val="28"/>
          </w:rPr>
          <w:t>п. 19</w:t>
        </w:r>
      </w:hyperlink>
      <w:r w:rsidRPr="00642C19">
        <w:rPr>
          <w:rFonts w:ascii="Times New Roman" w:hAnsi="Times New Roman"/>
          <w:i/>
          <w:sz w:val="28"/>
          <w:szCs w:val="28"/>
        </w:rPr>
        <w:t xml:space="preserve"> СГС "Основные средства")</w:t>
      </w:r>
    </w:p>
    <w:p w:rsidR="001013FF" w:rsidRPr="00642C19" w:rsidRDefault="001013FF" w:rsidP="001013FF">
      <w:pPr>
        <w:pStyle w:val="2"/>
        <w:tabs>
          <w:tab w:val="clear" w:pos="284"/>
        </w:tabs>
        <w:spacing w:before="0" w:after="0"/>
        <w:ind w:left="0"/>
        <w:rPr>
          <w:sz w:val="28"/>
          <w:szCs w:val="28"/>
        </w:rPr>
      </w:pPr>
      <w:r w:rsidRPr="00642C19">
        <w:rPr>
          <w:sz w:val="28"/>
          <w:szCs w:val="28"/>
        </w:rPr>
        <w:t xml:space="preserve">2.9. </w:t>
      </w:r>
      <w:bookmarkStart w:id="24" w:name="_ref_321679"/>
      <w:r w:rsidRPr="00642C19">
        <w:rPr>
          <w:sz w:val="28"/>
          <w:szCs w:val="28"/>
        </w:rP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24"/>
    </w:p>
    <w:p w:rsidR="001013FF" w:rsidRPr="00642C19" w:rsidRDefault="001013FF" w:rsidP="001013FF">
      <w:pPr>
        <w:spacing w:after="0"/>
        <w:jc w:val="both"/>
        <w:rPr>
          <w:rFonts w:ascii="Times New Roman" w:hAnsi="Times New Roman"/>
          <w:sz w:val="28"/>
          <w:szCs w:val="28"/>
        </w:rPr>
      </w:pPr>
      <w:r w:rsidRPr="00642C19">
        <w:rPr>
          <w:rFonts w:ascii="Times New Roman" w:hAnsi="Times New Roman"/>
          <w:i/>
          <w:sz w:val="28"/>
          <w:szCs w:val="28"/>
        </w:rPr>
        <w:t xml:space="preserve">(Основание: </w:t>
      </w:r>
      <w:hyperlink r:id="rId103" w:history="1">
        <w:r w:rsidRPr="00642C19">
          <w:rPr>
            <w:rStyle w:val="ac"/>
            <w:rFonts w:ascii="Times New Roman" w:hAnsi="Times New Roman"/>
            <w:i/>
            <w:sz w:val="28"/>
            <w:szCs w:val="28"/>
          </w:rPr>
          <w:t>п. 41</w:t>
        </w:r>
      </w:hyperlink>
      <w:r w:rsidRPr="00642C19">
        <w:rPr>
          <w:rFonts w:ascii="Times New Roman" w:hAnsi="Times New Roman"/>
          <w:i/>
          <w:sz w:val="28"/>
          <w:szCs w:val="28"/>
        </w:rPr>
        <w:t xml:space="preserve"> СГС "Основные средства")</w:t>
      </w:r>
    </w:p>
    <w:p w:rsidR="001013FF" w:rsidRPr="00642C19" w:rsidRDefault="001013FF" w:rsidP="001013FF">
      <w:pPr>
        <w:pStyle w:val="2"/>
        <w:tabs>
          <w:tab w:val="clear" w:pos="284"/>
        </w:tabs>
        <w:spacing w:before="0" w:after="0"/>
        <w:ind w:left="0"/>
        <w:rPr>
          <w:sz w:val="28"/>
          <w:szCs w:val="28"/>
        </w:rPr>
      </w:pPr>
      <w:r w:rsidRPr="00642C19">
        <w:rPr>
          <w:sz w:val="28"/>
          <w:szCs w:val="28"/>
        </w:rPr>
        <w:t xml:space="preserve">2.10. </w:t>
      </w:r>
      <w:bookmarkStart w:id="25" w:name="_ref_321680"/>
      <w:r w:rsidRPr="00642C19">
        <w:rPr>
          <w:sz w:val="28"/>
          <w:szCs w:val="28"/>
        </w:rPr>
        <w:t xml:space="preserve">Стоимость ликвидируемых (разукомплектованных) частей, если она не была выделена в документах поставщика, при частичной ликвидации (разукомплектации) объекта основного средства определяется комиссией по поступлению и выбытию </w:t>
      </w:r>
      <w:proofErr w:type="gramStart"/>
      <w:r w:rsidRPr="00642C19">
        <w:rPr>
          <w:sz w:val="28"/>
          <w:szCs w:val="28"/>
        </w:rPr>
        <w:t>активов</w:t>
      </w:r>
      <w:proofErr w:type="gramEnd"/>
      <w:r w:rsidRPr="00642C19">
        <w:rPr>
          <w:sz w:val="28"/>
          <w:szCs w:val="28"/>
        </w:rPr>
        <w:t xml:space="preserve"> пропорционально выбранному комиссией показателю (площадь, объем и др.).</w:t>
      </w:r>
      <w:bookmarkEnd w:id="25"/>
    </w:p>
    <w:p w:rsidR="001013FF" w:rsidRPr="00642C19" w:rsidRDefault="001013FF" w:rsidP="001013FF">
      <w:pPr>
        <w:spacing w:after="0"/>
        <w:jc w:val="both"/>
        <w:rPr>
          <w:rFonts w:ascii="Times New Roman" w:hAnsi="Times New Roman"/>
          <w:sz w:val="28"/>
          <w:szCs w:val="28"/>
        </w:rPr>
      </w:pPr>
      <w:r w:rsidRPr="00642C19">
        <w:rPr>
          <w:rFonts w:ascii="Times New Roman" w:hAnsi="Times New Roman"/>
          <w:i/>
          <w:sz w:val="28"/>
          <w:szCs w:val="28"/>
        </w:rPr>
        <w:t xml:space="preserve">(Основание: </w:t>
      </w:r>
      <w:hyperlink r:id="rId104" w:history="1">
        <w:r w:rsidRPr="00642C19">
          <w:rPr>
            <w:rStyle w:val="ac"/>
            <w:rFonts w:ascii="Times New Roman" w:hAnsi="Times New Roman"/>
            <w:i/>
            <w:sz w:val="28"/>
            <w:szCs w:val="28"/>
          </w:rPr>
          <w:t>п. 9</w:t>
        </w:r>
      </w:hyperlink>
      <w:r w:rsidRPr="00642C19">
        <w:rPr>
          <w:rFonts w:ascii="Times New Roman" w:hAnsi="Times New Roman"/>
          <w:i/>
          <w:sz w:val="28"/>
          <w:szCs w:val="28"/>
        </w:rPr>
        <w:t xml:space="preserve"> СГС "Учетная политика")</w:t>
      </w:r>
    </w:p>
    <w:p w:rsidR="001013FF" w:rsidRPr="00642C19" w:rsidRDefault="001013FF" w:rsidP="001013FF">
      <w:pPr>
        <w:pStyle w:val="2"/>
        <w:tabs>
          <w:tab w:val="clear" w:pos="284"/>
        </w:tabs>
        <w:spacing w:before="0" w:after="0"/>
        <w:ind w:left="0"/>
        <w:rPr>
          <w:sz w:val="28"/>
          <w:szCs w:val="28"/>
        </w:rPr>
      </w:pPr>
      <w:r w:rsidRPr="00642C19">
        <w:rPr>
          <w:sz w:val="28"/>
          <w:szCs w:val="28"/>
        </w:rPr>
        <w:t xml:space="preserve">2.11. </w:t>
      </w:r>
      <w:bookmarkStart w:id="26" w:name="_ref_321681"/>
      <w:r w:rsidRPr="00642C19">
        <w:rPr>
          <w:sz w:val="28"/>
          <w:szCs w:val="28"/>
        </w:rPr>
        <w:t>Ответственным за хранение документов производителя, входящих в комплектацию объекта основных средств (технической документации, гарантийных</w:t>
      </w:r>
      <w:r>
        <w:rPr>
          <w:sz w:val="28"/>
          <w:szCs w:val="28"/>
        </w:rPr>
        <w:t xml:space="preserve"> талонов), является материально-</w:t>
      </w:r>
      <w:r w:rsidRPr="00642C19">
        <w:rPr>
          <w:sz w:val="28"/>
          <w:szCs w:val="28"/>
        </w:rPr>
        <w:t>ответственное лицо, за которым закреплено основное средство.</w:t>
      </w:r>
      <w:bookmarkEnd w:id="26"/>
    </w:p>
    <w:p w:rsidR="001013FF" w:rsidRPr="00642C19" w:rsidRDefault="001013FF" w:rsidP="001013FF">
      <w:pPr>
        <w:spacing w:after="0"/>
        <w:jc w:val="both"/>
        <w:rPr>
          <w:rFonts w:ascii="Times New Roman" w:hAnsi="Times New Roman"/>
          <w:sz w:val="28"/>
          <w:szCs w:val="28"/>
        </w:rPr>
      </w:pPr>
      <w:r w:rsidRPr="00642C19">
        <w:rPr>
          <w:rFonts w:ascii="Times New Roman" w:hAnsi="Times New Roman"/>
          <w:i/>
          <w:sz w:val="28"/>
          <w:szCs w:val="28"/>
        </w:rPr>
        <w:t xml:space="preserve">(Основание: </w:t>
      </w:r>
      <w:hyperlink r:id="rId105" w:history="1">
        <w:r w:rsidRPr="00642C19">
          <w:rPr>
            <w:rStyle w:val="ac"/>
            <w:rFonts w:ascii="Times New Roman" w:hAnsi="Times New Roman"/>
            <w:i/>
            <w:sz w:val="28"/>
            <w:szCs w:val="28"/>
          </w:rPr>
          <w:t>п. 9</w:t>
        </w:r>
      </w:hyperlink>
      <w:r w:rsidRPr="00642C19">
        <w:rPr>
          <w:rFonts w:ascii="Times New Roman" w:hAnsi="Times New Roman"/>
          <w:i/>
          <w:sz w:val="28"/>
          <w:szCs w:val="28"/>
        </w:rPr>
        <w:t xml:space="preserve"> СГС "Учетная политика")</w:t>
      </w:r>
    </w:p>
    <w:p w:rsidR="001013FF" w:rsidRPr="00642C19" w:rsidRDefault="001013FF" w:rsidP="001013FF">
      <w:pPr>
        <w:pStyle w:val="2"/>
        <w:tabs>
          <w:tab w:val="clear" w:pos="284"/>
        </w:tabs>
        <w:spacing w:before="0" w:after="0"/>
        <w:ind w:left="0"/>
        <w:rPr>
          <w:sz w:val="28"/>
          <w:szCs w:val="28"/>
        </w:rPr>
      </w:pPr>
      <w:r w:rsidRPr="00642C19">
        <w:rPr>
          <w:sz w:val="28"/>
          <w:szCs w:val="28"/>
        </w:rPr>
        <w:t>2.12. При приобретении основных средств оформляется Акт о приеме-передаче объектов нефинансовых активов (</w:t>
      </w:r>
      <w:hyperlink r:id="rId106" w:history="1">
        <w:r w:rsidRPr="00642C19">
          <w:rPr>
            <w:rStyle w:val="ac"/>
            <w:sz w:val="28"/>
            <w:szCs w:val="28"/>
          </w:rPr>
          <w:t>ф. 0504101</w:t>
        </w:r>
      </w:hyperlink>
      <w:r w:rsidRPr="00642C19">
        <w:rPr>
          <w:sz w:val="28"/>
          <w:szCs w:val="28"/>
        </w:rPr>
        <w:t xml:space="preserve">). </w:t>
      </w:r>
      <w:bookmarkStart w:id="27" w:name="_ref_321683"/>
      <w:r w:rsidRPr="00642C19">
        <w:rPr>
          <w:sz w:val="28"/>
          <w:szCs w:val="28"/>
        </w:rPr>
        <w:t>Безвозмездная передача объектов основных средств оформляется Актом о приеме-передаче объектов нефинансовых активов (</w:t>
      </w:r>
      <w:hyperlink r:id="rId107" w:history="1">
        <w:r w:rsidRPr="00642C19">
          <w:rPr>
            <w:rStyle w:val="ac"/>
            <w:sz w:val="28"/>
            <w:szCs w:val="28"/>
          </w:rPr>
          <w:t>ф. 0504101</w:t>
        </w:r>
      </w:hyperlink>
      <w:r w:rsidRPr="00642C19">
        <w:rPr>
          <w:sz w:val="28"/>
          <w:szCs w:val="28"/>
        </w:rPr>
        <w:t>).</w:t>
      </w:r>
      <w:bookmarkEnd w:id="27"/>
    </w:p>
    <w:p w:rsidR="001013FF" w:rsidRPr="00642C19" w:rsidRDefault="001013FF" w:rsidP="001013FF">
      <w:pPr>
        <w:spacing w:after="0"/>
        <w:jc w:val="both"/>
        <w:rPr>
          <w:rFonts w:ascii="Times New Roman" w:hAnsi="Times New Roman"/>
          <w:sz w:val="28"/>
          <w:szCs w:val="28"/>
        </w:rPr>
      </w:pPr>
      <w:proofErr w:type="gramStart"/>
      <w:r w:rsidRPr="00642C19">
        <w:rPr>
          <w:rFonts w:ascii="Times New Roman" w:hAnsi="Times New Roman"/>
          <w:i/>
          <w:sz w:val="28"/>
          <w:szCs w:val="28"/>
        </w:rPr>
        <w:t>(Основание:</w:t>
      </w:r>
      <w:proofErr w:type="gramEnd"/>
      <w:r w:rsidRPr="00642C19">
        <w:rPr>
          <w:rFonts w:ascii="Times New Roman" w:hAnsi="Times New Roman"/>
          <w:i/>
          <w:sz w:val="28"/>
          <w:szCs w:val="28"/>
        </w:rPr>
        <w:t xml:space="preserve"> </w:t>
      </w:r>
      <w:proofErr w:type="gramStart"/>
      <w:r w:rsidRPr="00642C19">
        <w:rPr>
          <w:rFonts w:ascii="Times New Roman" w:hAnsi="Times New Roman"/>
          <w:i/>
          <w:sz w:val="28"/>
          <w:szCs w:val="28"/>
        </w:rPr>
        <w:t xml:space="preserve">Методические </w:t>
      </w:r>
      <w:hyperlink r:id="rId108" w:history="1">
        <w:r w:rsidRPr="00642C19">
          <w:rPr>
            <w:rStyle w:val="ac"/>
            <w:rFonts w:ascii="Times New Roman" w:hAnsi="Times New Roman"/>
            <w:i/>
            <w:sz w:val="28"/>
            <w:szCs w:val="28"/>
          </w:rPr>
          <w:t>указания</w:t>
        </w:r>
      </w:hyperlink>
      <w:r w:rsidRPr="00642C19">
        <w:rPr>
          <w:rFonts w:ascii="Times New Roman" w:hAnsi="Times New Roman"/>
          <w:i/>
          <w:sz w:val="28"/>
          <w:szCs w:val="28"/>
        </w:rPr>
        <w:t xml:space="preserve"> № 52н)</w:t>
      </w:r>
      <w:proofErr w:type="gramEnd"/>
    </w:p>
    <w:p w:rsidR="001013FF" w:rsidRPr="00642C19" w:rsidRDefault="001013FF" w:rsidP="001013FF">
      <w:pPr>
        <w:autoSpaceDE w:val="0"/>
        <w:spacing w:after="0"/>
        <w:jc w:val="both"/>
        <w:rPr>
          <w:rFonts w:ascii="Times New Roman" w:hAnsi="Times New Roman"/>
          <w:sz w:val="28"/>
          <w:szCs w:val="28"/>
        </w:rPr>
      </w:pPr>
      <w:bookmarkStart w:id="28" w:name="_ref_321685"/>
      <w:bookmarkEnd w:id="28"/>
      <w:r>
        <w:rPr>
          <w:rFonts w:ascii="Times New Roman" w:hAnsi="Times New Roman"/>
          <w:sz w:val="28"/>
          <w:szCs w:val="28"/>
        </w:rPr>
        <w:t>2.13</w:t>
      </w:r>
      <w:r w:rsidRPr="00642C19">
        <w:rPr>
          <w:rFonts w:ascii="Times New Roman" w:hAnsi="Times New Roman"/>
          <w:sz w:val="28"/>
          <w:szCs w:val="28"/>
        </w:rPr>
        <w:t xml:space="preserve">. </w:t>
      </w:r>
      <w:r w:rsidRPr="00642C19">
        <w:rPr>
          <w:rFonts w:ascii="Times New Roman" w:hAnsi="Times New Roman"/>
          <w:bCs/>
          <w:sz w:val="28"/>
          <w:szCs w:val="28"/>
        </w:rPr>
        <w:t xml:space="preserve">Основные средства стоимостью до 10 000 руб. включительно, находящиеся в эксплуатации, учитываются на одноименном забалансовом счете 21 «Основные средства в эксплуатации» по балансовой стоимости. </w:t>
      </w:r>
    </w:p>
    <w:p w:rsidR="001013FF" w:rsidRDefault="001013FF" w:rsidP="001013FF">
      <w:pPr>
        <w:autoSpaceDE w:val="0"/>
        <w:spacing w:after="0"/>
        <w:jc w:val="both"/>
        <w:rPr>
          <w:rFonts w:ascii="Times New Roman" w:hAnsi="Times New Roman"/>
          <w:sz w:val="28"/>
          <w:szCs w:val="28"/>
        </w:rPr>
      </w:pPr>
      <w:r>
        <w:rPr>
          <w:rFonts w:ascii="Times New Roman" w:hAnsi="Times New Roman"/>
          <w:bCs/>
          <w:sz w:val="28"/>
          <w:szCs w:val="28"/>
        </w:rPr>
        <w:t>2.14</w:t>
      </w:r>
      <w:r w:rsidRPr="00642C19">
        <w:rPr>
          <w:rFonts w:ascii="Times New Roman" w:hAnsi="Times New Roman"/>
          <w:bCs/>
          <w:sz w:val="28"/>
          <w:szCs w:val="28"/>
        </w:rPr>
        <w:t xml:space="preserve">. </w:t>
      </w:r>
      <w:r w:rsidRPr="00642C19">
        <w:rPr>
          <w:rFonts w:ascii="Times New Roman" w:hAnsi="Times New Roman"/>
          <w:sz w:val="28"/>
          <w:szCs w:val="28"/>
        </w:rPr>
        <w:t>К хозяйственному инвентарю сроком эксплуатации свыше 12 месяцев относятся такие основные средства как предметы конторского и хозяйственного пользования, непосредственно используемые в производственном процессе, спортивный инвентарь, рулонные шторы и т.д.</w:t>
      </w:r>
    </w:p>
    <w:p w:rsidR="001013FF" w:rsidRPr="00EE1B6E" w:rsidRDefault="001013FF" w:rsidP="00101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2.15.</w:t>
      </w:r>
      <w:r w:rsidRPr="00EE1B6E">
        <w:rPr>
          <w:rFonts w:ascii="Times New Roman" w:hAnsi="Times New Roman"/>
          <w:sz w:val="28"/>
          <w:szCs w:val="28"/>
        </w:rPr>
        <w:t xml:space="preserve">При приобретении основных средств за счет средств, полученных по </w:t>
      </w:r>
      <w:r>
        <w:rPr>
          <w:rFonts w:ascii="Times New Roman" w:hAnsi="Times New Roman"/>
          <w:sz w:val="28"/>
          <w:szCs w:val="28"/>
        </w:rPr>
        <w:t>субсидии на иные цели</w:t>
      </w:r>
      <w:r w:rsidRPr="00EE1B6E">
        <w:rPr>
          <w:rFonts w:ascii="Times New Roman" w:hAnsi="Times New Roman"/>
          <w:sz w:val="28"/>
          <w:szCs w:val="28"/>
        </w:rPr>
        <w:t xml:space="preserve">, сумма вложений, сформированных на счете </w:t>
      </w:r>
      <w:r w:rsidRPr="00EE1B6E">
        <w:rPr>
          <w:rFonts w:ascii="Times New Roman" w:hAnsi="Times New Roman"/>
          <w:sz w:val="28"/>
          <w:szCs w:val="28"/>
          <w:shd w:val="clear" w:color="auto" w:fill="FFFFFF"/>
        </w:rPr>
        <w:t>КБК</w:t>
      </w:r>
      <w:r w:rsidRPr="00EE1B6E">
        <w:rPr>
          <w:rFonts w:ascii="Times New Roman" w:hAnsi="Times New Roman"/>
          <w:sz w:val="28"/>
          <w:szCs w:val="28"/>
        </w:rPr>
        <w:t> Х.106.00.000, переводится на код вида деятельности 4 «субсидии на выполнение государственного (муниципального) задания».</w:t>
      </w:r>
    </w:p>
    <w:p w:rsidR="001013FF" w:rsidRPr="00EE1B6E" w:rsidRDefault="001013FF" w:rsidP="00101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E1B6E">
        <w:rPr>
          <w:rFonts w:ascii="Times New Roman" w:hAnsi="Times New Roman"/>
          <w:sz w:val="28"/>
          <w:szCs w:val="28"/>
        </w:rPr>
        <w:lastRenderedPageBreak/>
        <w:t> 2.1</w:t>
      </w:r>
      <w:r>
        <w:rPr>
          <w:rFonts w:ascii="Times New Roman" w:hAnsi="Times New Roman"/>
          <w:sz w:val="28"/>
          <w:szCs w:val="28"/>
        </w:rPr>
        <w:t>6</w:t>
      </w:r>
      <w:r w:rsidRPr="00EE1B6E">
        <w:rPr>
          <w:rFonts w:ascii="Times New Roman" w:hAnsi="Times New Roman"/>
          <w:sz w:val="28"/>
          <w:szCs w:val="28"/>
        </w:rPr>
        <w:t>. 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Одновременно переводится сумма начисленной амортизации.</w:t>
      </w:r>
    </w:p>
    <w:p w:rsidR="001013FF" w:rsidRDefault="001013FF" w:rsidP="001013FF">
      <w:pPr>
        <w:pStyle w:val="ConsPlusNormal"/>
        <w:jc w:val="both"/>
      </w:pPr>
    </w:p>
    <w:p w:rsidR="001013FF" w:rsidRPr="00D72BAE" w:rsidRDefault="001013FF" w:rsidP="001013FF">
      <w:pPr>
        <w:pStyle w:val="ConsPlusNormal"/>
        <w:jc w:val="center"/>
        <w:rPr>
          <w:rFonts w:ascii="Times New Roman" w:eastAsia="Times New Roman" w:hAnsi="Times New Roman" w:cs="Times New Roman"/>
          <w:b/>
          <w:bCs/>
          <w:sz w:val="28"/>
          <w:szCs w:val="28"/>
        </w:rPr>
      </w:pPr>
      <w:r w:rsidRPr="00D72BAE">
        <w:rPr>
          <w:rFonts w:ascii="Times New Roman" w:eastAsia="Times New Roman" w:hAnsi="Times New Roman" w:cs="Times New Roman"/>
          <w:b/>
          <w:bCs/>
          <w:sz w:val="28"/>
          <w:szCs w:val="28"/>
        </w:rPr>
        <w:t>3. Нематериальные активы</w:t>
      </w:r>
    </w:p>
    <w:p w:rsidR="001013FF" w:rsidRPr="00020CC6" w:rsidRDefault="001013FF" w:rsidP="001013FF">
      <w:pPr>
        <w:pStyle w:val="ConsPlusNormal"/>
        <w:jc w:val="both"/>
        <w:rPr>
          <w:rFonts w:ascii="Times New Roman" w:eastAsia="Times New Roman" w:hAnsi="Times New Roman" w:cs="Times New Roman"/>
          <w:bCs/>
          <w:sz w:val="28"/>
          <w:szCs w:val="28"/>
        </w:rPr>
      </w:pPr>
    </w:p>
    <w:p w:rsidR="001013FF" w:rsidRPr="00020CC6" w:rsidRDefault="001013FF" w:rsidP="001013FF">
      <w:pPr>
        <w:pStyle w:val="ConsPlusNormal"/>
        <w:jc w:val="both"/>
        <w:rPr>
          <w:rFonts w:ascii="Times New Roman" w:eastAsia="Times New Roman" w:hAnsi="Times New Roman" w:cs="Times New Roman"/>
          <w:bCs/>
          <w:sz w:val="28"/>
          <w:szCs w:val="28"/>
        </w:rPr>
      </w:pPr>
      <w:r w:rsidRPr="00020CC6">
        <w:rPr>
          <w:rFonts w:ascii="Times New Roman" w:eastAsia="Times New Roman" w:hAnsi="Times New Roman" w:cs="Times New Roman"/>
          <w:bCs/>
          <w:sz w:val="28"/>
          <w:szCs w:val="28"/>
        </w:rPr>
        <w:t>3.1. 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p>
    <w:p w:rsidR="001013FF" w:rsidRPr="004439A6" w:rsidRDefault="001013FF" w:rsidP="001013FF">
      <w:pPr>
        <w:pStyle w:val="ConsPlusNormal"/>
        <w:jc w:val="both"/>
        <w:rPr>
          <w:rFonts w:ascii="Times New Roman" w:eastAsia="Times New Roman" w:hAnsi="Times New Roman" w:cs="Times New Roman"/>
          <w:bCs/>
          <w:i/>
          <w:sz w:val="28"/>
          <w:szCs w:val="28"/>
        </w:rPr>
      </w:pPr>
      <w:r w:rsidRPr="004439A6">
        <w:rPr>
          <w:rFonts w:ascii="Times New Roman" w:eastAsia="Times New Roman" w:hAnsi="Times New Roman" w:cs="Times New Roman"/>
          <w:bCs/>
          <w:i/>
          <w:sz w:val="28"/>
          <w:szCs w:val="28"/>
        </w:rPr>
        <w:t xml:space="preserve">(Основание: </w:t>
      </w:r>
      <w:hyperlink r:id="rId109" w:history="1">
        <w:r w:rsidRPr="004439A6">
          <w:rPr>
            <w:rFonts w:ascii="Times New Roman" w:eastAsia="Times New Roman" w:hAnsi="Times New Roman" w:cs="Times New Roman"/>
            <w:bCs/>
            <w:i/>
            <w:sz w:val="28"/>
            <w:szCs w:val="28"/>
          </w:rPr>
          <w:t>п. 56</w:t>
        </w:r>
      </w:hyperlink>
      <w:r w:rsidRPr="004439A6">
        <w:rPr>
          <w:rFonts w:ascii="Times New Roman" w:eastAsia="Times New Roman" w:hAnsi="Times New Roman" w:cs="Times New Roman"/>
          <w:bCs/>
          <w:i/>
          <w:sz w:val="28"/>
          <w:szCs w:val="28"/>
        </w:rPr>
        <w:t xml:space="preserve"> Инструкции N 157н)</w:t>
      </w:r>
    </w:p>
    <w:p w:rsidR="001013FF" w:rsidRPr="00020CC6" w:rsidRDefault="001013FF" w:rsidP="001013FF">
      <w:pPr>
        <w:pStyle w:val="ConsPlusNormal"/>
        <w:jc w:val="both"/>
        <w:rPr>
          <w:rFonts w:ascii="Times New Roman" w:eastAsia="Times New Roman" w:hAnsi="Times New Roman" w:cs="Times New Roman"/>
          <w:bCs/>
          <w:sz w:val="28"/>
          <w:szCs w:val="28"/>
        </w:rPr>
      </w:pPr>
      <w:r w:rsidRPr="00020CC6">
        <w:rPr>
          <w:rFonts w:ascii="Times New Roman" w:eastAsia="Times New Roman" w:hAnsi="Times New Roman" w:cs="Times New Roman"/>
          <w:bCs/>
          <w:sz w:val="28"/>
          <w:szCs w:val="28"/>
        </w:rPr>
        <w:t>3.2. Объект признается нематериальным активом при одновременном выполнении следующих условий:</w:t>
      </w:r>
    </w:p>
    <w:p w:rsidR="001013FF" w:rsidRPr="00020CC6" w:rsidRDefault="001013FF" w:rsidP="001013FF">
      <w:pPr>
        <w:pStyle w:val="ConsPlusNormal"/>
        <w:jc w:val="both"/>
        <w:rPr>
          <w:rFonts w:ascii="Times New Roman" w:eastAsia="Times New Roman" w:hAnsi="Times New Roman" w:cs="Times New Roman"/>
          <w:bCs/>
          <w:sz w:val="28"/>
          <w:szCs w:val="28"/>
        </w:rPr>
      </w:pPr>
      <w:r w:rsidRPr="00020CC6">
        <w:rPr>
          <w:rFonts w:ascii="Times New Roman" w:eastAsia="Times New Roman" w:hAnsi="Times New Roman" w:cs="Times New Roman"/>
          <w:bCs/>
          <w:sz w:val="28"/>
          <w:szCs w:val="28"/>
        </w:rPr>
        <w:t>- объект способен приносить экономические выгоды в будущем;</w:t>
      </w:r>
    </w:p>
    <w:p w:rsidR="001013FF" w:rsidRPr="00020CC6" w:rsidRDefault="001013FF" w:rsidP="001013FF">
      <w:pPr>
        <w:pStyle w:val="ConsPlusNormal"/>
        <w:jc w:val="both"/>
        <w:rPr>
          <w:rFonts w:ascii="Times New Roman" w:eastAsia="Times New Roman" w:hAnsi="Times New Roman" w:cs="Times New Roman"/>
          <w:bCs/>
          <w:sz w:val="28"/>
          <w:szCs w:val="28"/>
        </w:rPr>
      </w:pPr>
      <w:r w:rsidRPr="00020CC6">
        <w:rPr>
          <w:rFonts w:ascii="Times New Roman" w:eastAsia="Times New Roman" w:hAnsi="Times New Roman" w:cs="Times New Roman"/>
          <w:bCs/>
          <w:sz w:val="28"/>
          <w:szCs w:val="28"/>
        </w:rPr>
        <w:t>- у него отсутствует материально-вещественная форма;</w:t>
      </w:r>
    </w:p>
    <w:p w:rsidR="001013FF" w:rsidRPr="00020CC6" w:rsidRDefault="001013FF" w:rsidP="001013FF">
      <w:pPr>
        <w:pStyle w:val="ConsPlusNormal"/>
        <w:jc w:val="both"/>
        <w:rPr>
          <w:rFonts w:ascii="Times New Roman" w:eastAsia="Times New Roman" w:hAnsi="Times New Roman" w:cs="Times New Roman"/>
          <w:bCs/>
          <w:sz w:val="28"/>
          <w:szCs w:val="28"/>
        </w:rPr>
      </w:pPr>
      <w:r w:rsidRPr="00020CC6">
        <w:rPr>
          <w:rFonts w:ascii="Times New Roman" w:eastAsia="Times New Roman" w:hAnsi="Times New Roman" w:cs="Times New Roman"/>
          <w:bCs/>
          <w:sz w:val="28"/>
          <w:szCs w:val="28"/>
        </w:rPr>
        <w:t>- объект можно идентифицировать;</w:t>
      </w:r>
    </w:p>
    <w:p w:rsidR="001013FF" w:rsidRPr="00020CC6" w:rsidRDefault="001013FF" w:rsidP="001013FF">
      <w:pPr>
        <w:pStyle w:val="ConsPlusNormal"/>
        <w:jc w:val="both"/>
        <w:rPr>
          <w:rFonts w:ascii="Times New Roman" w:eastAsia="Times New Roman" w:hAnsi="Times New Roman" w:cs="Times New Roman"/>
          <w:bCs/>
          <w:sz w:val="28"/>
          <w:szCs w:val="28"/>
        </w:rPr>
      </w:pPr>
      <w:r w:rsidRPr="00020CC6">
        <w:rPr>
          <w:rFonts w:ascii="Times New Roman" w:eastAsia="Times New Roman" w:hAnsi="Times New Roman" w:cs="Times New Roman"/>
          <w:bCs/>
          <w:sz w:val="28"/>
          <w:szCs w:val="28"/>
        </w:rP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1013FF" w:rsidRPr="00020CC6" w:rsidRDefault="001013FF" w:rsidP="001013FF">
      <w:pPr>
        <w:pStyle w:val="ConsPlusNormal"/>
        <w:jc w:val="both"/>
        <w:rPr>
          <w:rFonts w:ascii="Times New Roman" w:eastAsia="Times New Roman" w:hAnsi="Times New Roman" w:cs="Times New Roman"/>
          <w:bCs/>
          <w:sz w:val="28"/>
          <w:szCs w:val="28"/>
        </w:rPr>
      </w:pPr>
      <w:r w:rsidRPr="00020CC6">
        <w:rPr>
          <w:rFonts w:ascii="Times New Roman" w:eastAsia="Times New Roman" w:hAnsi="Times New Roman" w:cs="Times New Roman"/>
          <w:bCs/>
          <w:sz w:val="28"/>
          <w:szCs w:val="28"/>
        </w:rPr>
        <w:t>- не предполагается последующая перепродажа данного актива;</w:t>
      </w:r>
    </w:p>
    <w:p w:rsidR="001013FF" w:rsidRPr="00020CC6" w:rsidRDefault="001013FF" w:rsidP="001013FF">
      <w:pPr>
        <w:pStyle w:val="ConsPlusNormal"/>
        <w:jc w:val="both"/>
        <w:rPr>
          <w:rFonts w:ascii="Times New Roman" w:eastAsia="Times New Roman" w:hAnsi="Times New Roman" w:cs="Times New Roman"/>
          <w:bCs/>
          <w:sz w:val="28"/>
          <w:szCs w:val="28"/>
        </w:rPr>
      </w:pPr>
      <w:r w:rsidRPr="00020CC6">
        <w:rPr>
          <w:rFonts w:ascii="Times New Roman" w:eastAsia="Times New Roman" w:hAnsi="Times New Roman" w:cs="Times New Roman"/>
          <w:bCs/>
          <w:sz w:val="28"/>
          <w:szCs w:val="28"/>
        </w:rPr>
        <w:t>- имеются надлежаще оформленные документы, подтверждающие существование актива;</w:t>
      </w:r>
    </w:p>
    <w:p w:rsidR="001013FF" w:rsidRPr="00020CC6" w:rsidRDefault="001013FF" w:rsidP="001013FF">
      <w:pPr>
        <w:pStyle w:val="ConsPlusNormal"/>
        <w:jc w:val="both"/>
        <w:rPr>
          <w:rFonts w:ascii="Times New Roman" w:eastAsia="Times New Roman" w:hAnsi="Times New Roman" w:cs="Times New Roman"/>
          <w:bCs/>
          <w:sz w:val="28"/>
          <w:szCs w:val="28"/>
        </w:rPr>
      </w:pPr>
      <w:r w:rsidRPr="00020CC6">
        <w:rPr>
          <w:rFonts w:ascii="Times New Roman" w:eastAsia="Times New Roman" w:hAnsi="Times New Roman" w:cs="Times New Roman"/>
          <w:bCs/>
          <w:sz w:val="28"/>
          <w:szCs w:val="28"/>
        </w:rPr>
        <w:t>- имеются надлежаще оформленные документы, устанавливающие исключительное право на актив;</w:t>
      </w:r>
    </w:p>
    <w:p w:rsidR="001013FF" w:rsidRPr="00020CC6" w:rsidRDefault="001013FF" w:rsidP="001013FF">
      <w:pPr>
        <w:pStyle w:val="ConsPlusNormal"/>
        <w:jc w:val="both"/>
        <w:rPr>
          <w:rFonts w:ascii="Times New Roman" w:eastAsia="Times New Roman" w:hAnsi="Times New Roman" w:cs="Times New Roman"/>
          <w:bCs/>
          <w:sz w:val="28"/>
          <w:szCs w:val="28"/>
        </w:rPr>
      </w:pPr>
      <w:proofErr w:type="gramStart"/>
      <w:r w:rsidRPr="00020CC6">
        <w:rPr>
          <w:rFonts w:ascii="Times New Roman" w:eastAsia="Times New Roman" w:hAnsi="Times New Roman" w:cs="Times New Roman"/>
          <w:bCs/>
          <w:sz w:val="28"/>
          <w:szCs w:val="28"/>
        </w:rPr>
        <w:t>- в случаях, установленных законодательством РФ,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w:t>
      </w:r>
      <w:proofErr w:type="gramEnd"/>
      <w:r w:rsidRPr="00020CC6">
        <w:rPr>
          <w:rFonts w:ascii="Times New Roman" w:eastAsia="Times New Roman" w:hAnsi="Times New Roman" w:cs="Times New Roman"/>
          <w:bCs/>
          <w:sz w:val="28"/>
          <w:szCs w:val="28"/>
        </w:rPr>
        <w:t xml:space="preserve"> секреты производства (ноу-хау).</w:t>
      </w:r>
    </w:p>
    <w:p w:rsidR="001013FF" w:rsidRPr="004439A6" w:rsidRDefault="001013FF" w:rsidP="001013FF">
      <w:pPr>
        <w:pStyle w:val="ConsPlusNormal"/>
        <w:jc w:val="both"/>
        <w:rPr>
          <w:rFonts w:ascii="Times New Roman" w:eastAsia="Times New Roman" w:hAnsi="Times New Roman" w:cs="Times New Roman"/>
          <w:bCs/>
          <w:i/>
          <w:sz w:val="28"/>
          <w:szCs w:val="28"/>
        </w:rPr>
      </w:pPr>
      <w:r w:rsidRPr="004439A6">
        <w:rPr>
          <w:rFonts w:ascii="Times New Roman" w:eastAsia="Times New Roman" w:hAnsi="Times New Roman" w:cs="Times New Roman"/>
          <w:bCs/>
          <w:i/>
          <w:sz w:val="28"/>
          <w:szCs w:val="28"/>
        </w:rPr>
        <w:t xml:space="preserve">(Основание: </w:t>
      </w:r>
      <w:hyperlink r:id="rId110" w:history="1">
        <w:r w:rsidRPr="004439A6">
          <w:rPr>
            <w:rFonts w:ascii="Times New Roman" w:eastAsia="Times New Roman" w:hAnsi="Times New Roman" w:cs="Times New Roman"/>
            <w:bCs/>
            <w:i/>
            <w:sz w:val="28"/>
            <w:szCs w:val="28"/>
          </w:rPr>
          <w:t>п. п. 4</w:t>
        </w:r>
      </w:hyperlink>
      <w:r w:rsidRPr="004439A6">
        <w:rPr>
          <w:rFonts w:ascii="Times New Roman" w:eastAsia="Times New Roman" w:hAnsi="Times New Roman" w:cs="Times New Roman"/>
          <w:bCs/>
          <w:i/>
          <w:sz w:val="28"/>
          <w:szCs w:val="28"/>
        </w:rPr>
        <w:t xml:space="preserve">, </w:t>
      </w:r>
      <w:hyperlink r:id="rId111" w:history="1">
        <w:r w:rsidRPr="004439A6">
          <w:rPr>
            <w:rFonts w:ascii="Times New Roman" w:eastAsia="Times New Roman" w:hAnsi="Times New Roman" w:cs="Times New Roman"/>
            <w:bCs/>
            <w:i/>
            <w:sz w:val="28"/>
            <w:szCs w:val="28"/>
          </w:rPr>
          <w:t>6</w:t>
        </w:r>
      </w:hyperlink>
      <w:r w:rsidRPr="004439A6">
        <w:rPr>
          <w:rFonts w:ascii="Times New Roman" w:eastAsia="Times New Roman" w:hAnsi="Times New Roman" w:cs="Times New Roman"/>
          <w:bCs/>
          <w:i/>
          <w:sz w:val="28"/>
          <w:szCs w:val="28"/>
        </w:rPr>
        <w:t xml:space="preserve">, </w:t>
      </w:r>
      <w:hyperlink r:id="rId112" w:history="1">
        <w:r w:rsidRPr="004439A6">
          <w:rPr>
            <w:rFonts w:ascii="Times New Roman" w:eastAsia="Times New Roman" w:hAnsi="Times New Roman" w:cs="Times New Roman"/>
            <w:bCs/>
            <w:i/>
            <w:sz w:val="28"/>
            <w:szCs w:val="28"/>
          </w:rPr>
          <w:t>7</w:t>
        </w:r>
      </w:hyperlink>
      <w:r w:rsidRPr="004439A6">
        <w:rPr>
          <w:rFonts w:ascii="Times New Roman" w:eastAsia="Times New Roman" w:hAnsi="Times New Roman" w:cs="Times New Roman"/>
          <w:bCs/>
          <w:i/>
          <w:sz w:val="28"/>
          <w:szCs w:val="28"/>
        </w:rPr>
        <w:t xml:space="preserve"> СГС "Нематериальные активы", </w:t>
      </w:r>
      <w:hyperlink r:id="rId113" w:history="1">
        <w:r w:rsidRPr="004439A6">
          <w:rPr>
            <w:rFonts w:ascii="Times New Roman" w:eastAsia="Times New Roman" w:hAnsi="Times New Roman" w:cs="Times New Roman"/>
            <w:bCs/>
            <w:i/>
            <w:sz w:val="28"/>
            <w:szCs w:val="28"/>
          </w:rPr>
          <w:t>п. 56</w:t>
        </w:r>
      </w:hyperlink>
      <w:r w:rsidRPr="004439A6">
        <w:rPr>
          <w:rFonts w:ascii="Times New Roman" w:eastAsia="Times New Roman" w:hAnsi="Times New Roman" w:cs="Times New Roman"/>
          <w:bCs/>
          <w:i/>
          <w:sz w:val="28"/>
          <w:szCs w:val="28"/>
        </w:rPr>
        <w:t xml:space="preserve"> Инструкции N 157н)</w:t>
      </w:r>
    </w:p>
    <w:p w:rsidR="001013FF" w:rsidRPr="00020CC6" w:rsidRDefault="001013FF" w:rsidP="001013FF">
      <w:pPr>
        <w:pStyle w:val="ConsPlusNormal"/>
        <w:jc w:val="both"/>
        <w:rPr>
          <w:rFonts w:ascii="Times New Roman" w:eastAsia="Times New Roman" w:hAnsi="Times New Roman" w:cs="Times New Roman"/>
          <w:bCs/>
          <w:sz w:val="28"/>
          <w:szCs w:val="28"/>
        </w:rPr>
      </w:pPr>
      <w:r w:rsidRPr="00020CC6">
        <w:rPr>
          <w:rFonts w:ascii="Times New Roman" w:eastAsia="Times New Roman" w:hAnsi="Times New Roman" w:cs="Times New Roman"/>
          <w:bCs/>
          <w:sz w:val="28"/>
          <w:szCs w:val="28"/>
        </w:rPr>
        <w:t>3.3. Сроком полезного использования нематериального актива является период, в течение которого предполагается использование актива.</w:t>
      </w:r>
    </w:p>
    <w:p w:rsidR="001013FF" w:rsidRPr="004439A6" w:rsidRDefault="001013FF" w:rsidP="001013FF">
      <w:pPr>
        <w:pStyle w:val="ConsPlusNormal"/>
        <w:jc w:val="both"/>
        <w:rPr>
          <w:rFonts w:ascii="Times New Roman" w:eastAsia="Times New Roman" w:hAnsi="Times New Roman" w:cs="Times New Roman"/>
          <w:bCs/>
          <w:i/>
          <w:sz w:val="28"/>
          <w:szCs w:val="28"/>
        </w:rPr>
      </w:pPr>
      <w:r w:rsidRPr="004439A6">
        <w:rPr>
          <w:rFonts w:ascii="Times New Roman" w:eastAsia="Times New Roman" w:hAnsi="Times New Roman" w:cs="Times New Roman"/>
          <w:bCs/>
          <w:i/>
          <w:sz w:val="28"/>
          <w:szCs w:val="28"/>
        </w:rPr>
        <w:t xml:space="preserve">(Основание: </w:t>
      </w:r>
      <w:hyperlink r:id="rId114" w:history="1">
        <w:r w:rsidRPr="004439A6">
          <w:rPr>
            <w:rFonts w:ascii="Times New Roman" w:eastAsia="Times New Roman" w:hAnsi="Times New Roman" w:cs="Times New Roman"/>
            <w:bCs/>
            <w:i/>
            <w:sz w:val="28"/>
            <w:szCs w:val="28"/>
          </w:rPr>
          <w:t>п. 60</w:t>
        </w:r>
      </w:hyperlink>
      <w:r w:rsidRPr="004439A6">
        <w:rPr>
          <w:rFonts w:ascii="Times New Roman" w:eastAsia="Times New Roman" w:hAnsi="Times New Roman" w:cs="Times New Roman"/>
          <w:bCs/>
          <w:i/>
          <w:sz w:val="28"/>
          <w:szCs w:val="28"/>
        </w:rPr>
        <w:t xml:space="preserve"> Инструкции N 157н)</w:t>
      </w:r>
    </w:p>
    <w:p w:rsidR="001013FF" w:rsidRPr="00020CC6" w:rsidRDefault="001013FF" w:rsidP="001013FF">
      <w:pPr>
        <w:pStyle w:val="ConsPlusNormal"/>
        <w:jc w:val="both"/>
        <w:rPr>
          <w:rFonts w:ascii="Times New Roman" w:eastAsia="Times New Roman" w:hAnsi="Times New Roman" w:cs="Times New Roman"/>
          <w:bCs/>
          <w:sz w:val="28"/>
          <w:szCs w:val="28"/>
        </w:rPr>
      </w:pPr>
      <w:r w:rsidRPr="00020CC6">
        <w:rPr>
          <w:rFonts w:ascii="Times New Roman" w:eastAsia="Times New Roman" w:hAnsi="Times New Roman" w:cs="Times New Roman"/>
          <w:bCs/>
          <w:sz w:val="28"/>
          <w:szCs w:val="28"/>
        </w:rPr>
        <w:t>3.4. Аналитический учет вложений в нематериальные активы ведется в многографной карточке (ф. 0504054).</w:t>
      </w:r>
    </w:p>
    <w:p w:rsidR="001013FF" w:rsidRPr="004439A6" w:rsidRDefault="001013FF" w:rsidP="001013FF">
      <w:pPr>
        <w:pStyle w:val="ConsPlusNormal"/>
        <w:jc w:val="both"/>
        <w:rPr>
          <w:rFonts w:ascii="Times New Roman" w:eastAsia="Times New Roman" w:hAnsi="Times New Roman" w:cs="Times New Roman"/>
          <w:bCs/>
          <w:i/>
          <w:sz w:val="28"/>
          <w:szCs w:val="28"/>
        </w:rPr>
      </w:pPr>
      <w:r w:rsidRPr="004439A6">
        <w:rPr>
          <w:rFonts w:ascii="Times New Roman" w:eastAsia="Times New Roman" w:hAnsi="Times New Roman" w:cs="Times New Roman"/>
          <w:bCs/>
          <w:i/>
          <w:sz w:val="28"/>
          <w:szCs w:val="28"/>
        </w:rPr>
        <w:t xml:space="preserve">(Основание: </w:t>
      </w:r>
      <w:hyperlink r:id="rId115" w:history="1">
        <w:r w:rsidRPr="004439A6">
          <w:rPr>
            <w:rFonts w:ascii="Times New Roman" w:eastAsia="Times New Roman" w:hAnsi="Times New Roman" w:cs="Times New Roman"/>
            <w:bCs/>
            <w:i/>
            <w:sz w:val="28"/>
            <w:szCs w:val="28"/>
          </w:rPr>
          <w:t>п. 128</w:t>
        </w:r>
      </w:hyperlink>
      <w:r w:rsidRPr="004439A6">
        <w:rPr>
          <w:rFonts w:ascii="Times New Roman" w:eastAsia="Times New Roman" w:hAnsi="Times New Roman" w:cs="Times New Roman"/>
          <w:bCs/>
          <w:i/>
          <w:sz w:val="28"/>
          <w:szCs w:val="28"/>
        </w:rPr>
        <w:t xml:space="preserve"> Инструкции N 157н)</w:t>
      </w:r>
    </w:p>
    <w:p w:rsidR="001013FF" w:rsidRPr="00020CC6" w:rsidRDefault="001013FF" w:rsidP="001013FF">
      <w:pPr>
        <w:pStyle w:val="ConsPlusNormal"/>
        <w:jc w:val="both"/>
        <w:rPr>
          <w:rFonts w:ascii="Times New Roman" w:eastAsia="Times New Roman" w:hAnsi="Times New Roman" w:cs="Times New Roman"/>
          <w:bCs/>
          <w:sz w:val="28"/>
          <w:szCs w:val="28"/>
        </w:rPr>
      </w:pPr>
      <w:r w:rsidRPr="00020CC6">
        <w:rPr>
          <w:rFonts w:ascii="Times New Roman" w:eastAsia="Times New Roman" w:hAnsi="Times New Roman" w:cs="Times New Roman"/>
          <w:bCs/>
          <w:sz w:val="28"/>
          <w:szCs w:val="28"/>
        </w:rPr>
        <w:t>3.5. Амортизация по всем нематериальным активам начисляется линейным методом.</w:t>
      </w:r>
    </w:p>
    <w:p w:rsidR="001013FF" w:rsidRPr="004439A6" w:rsidRDefault="001013FF" w:rsidP="001013FF">
      <w:pPr>
        <w:pStyle w:val="ConsPlusNormal"/>
        <w:jc w:val="both"/>
        <w:rPr>
          <w:rFonts w:ascii="Times New Roman" w:eastAsia="Times New Roman" w:hAnsi="Times New Roman" w:cs="Times New Roman"/>
          <w:bCs/>
          <w:i/>
          <w:sz w:val="28"/>
          <w:szCs w:val="28"/>
        </w:rPr>
      </w:pPr>
      <w:r w:rsidRPr="004439A6">
        <w:rPr>
          <w:rFonts w:ascii="Times New Roman" w:eastAsia="Times New Roman" w:hAnsi="Times New Roman" w:cs="Times New Roman"/>
          <w:bCs/>
          <w:i/>
          <w:sz w:val="28"/>
          <w:szCs w:val="28"/>
        </w:rPr>
        <w:t xml:space="preserve">(Основание: </w:t>
      </w:r>
      <w:hyperlink r:id="rId116" w:history="1">
        <w:r w:rsidRPr="004439A6">
          <w:rPr>
            <w:rFonts w:ascii="Times New Roman" w:eastAsia="Times New Roman" w:hAnsi="Times New Roman" w:cs="Times New Roman"/>
            <w:bCs/>
            <w:i/>
            <w:sz w:val="28"/>
            <w:szCs w:val="28"/>
          </w:rPr>
          <w:t>п. п. 30</w:t>
        </w:r>
      </w:hyperlink>
      <w:r w:rsidRPr="004439A6">
        <w:rPr>
          <w:rFonts w:ascii="Times New Roman" w:eastAsia="Times New Roman" w:hAnsi="Times New Roman" w:cs="Times New Roman"/>
          <w:bCs/>
          <w:i/>
          <w:sz w:val="28"/>
          <w:szCs w:val="28"/>
        </w:rPr>
        <w:t xml:space="preserve">, </w:t>
      </w:r>
      <w:hyperlink r:id="rId117" w:history="1">
        <w:r w:rsidRPr="004439A6">
          <w:rPr>
            <w:rFonts w:ascii="Times New Roman" w:eastAsia="Times New Roman" w:hAnsi="Times New Roman" w:cs="Times New Roman"/>
            <w:bCs/>
            <w:i/>
            <w:sz w:val="28"/>
            <w:szCs w:val="28"/>
          </w:rPr>
          <w:t>31</w:t>
        </w:r>
      </w:hyperlink>
      <w:r w:rsidRPr="004439A6">
        <w:rPr>
          <w:rFonts w:ascii="Times New Roman" w:eastAsia="Times New Roman" w:hAnsi="Times New Roman" w:cs="Times New Roman"/>
          <w:bCs/>
          <w:i/>
          <w:sz w:val="28"/>
          <w:szCs w:val="28"/>
        </w:rPr>
        <w:t xml:space="preserve"> СГС "Нематериальные активы")</w:t>
      </w:r>
    </w:p>
    <w:p w:rsidR="001013FF" w:rsidRPr="00020CC6" w:rsidRDefault="001013FF" w:rsidP="001013FF">
      <w:pPr>
        <w:pStyle w:val="ConsPlusNormal"/>
        <w:jc w:val="both"/>
        <w:rPr>
          <w:rFonts w:ascii="Times New Roman" w:eastAsia="Times New Roman" w:hAnsi="Times New Roman" w:cs="Times New Roman"/>
          <w:bCs/>
          <w:sz w:val="28"/>
          <w:szCs w:val="28"/>
        </w:rPr>
      </w:pPr>
      <w:r w:rsidRPr="00020CC6">
        <w:rPr>
          <w:rFonts w:ascii="Times New Roman" w:eastAsia="Times New Roman" w:hAnsi="Times New Roman" w:cs="Times New Roman"/>
          <w:bCs/>
          <w:sz w:val="28"/>
          <w:szCs w:val="28"/>
        </w:rPr>
        <w:t xml:space="preserve">3.6. Продолжительность периода, в течение которого предполагается использовать нематериальный актив, ежегодно определяется комиссией по поступлению и </w:t>
      </w:r>
      <w:r w:rsidRPr="00020CC6">
        <w:rPr>
          <w:rFonts w:ascii="Times New Roman" w:eastAsia="Times New Roman" w:hAnsi="Times New Roman" w:cs="Times New Roman"/>
          <w:bCs/>
          <w:sz w:val="28"/>
          <w:szCs w:val="28"/>
        </w:rPr>
        <w:lastRenderedPageBreak/>
        <w:t>выбытию активов.</w:t>
      </w:r>
    </w:p>
    <w:p w:rsidR="001013FF" w:rsidRPr="00020CC6" w:rsidRDefault="001013FF" w:rsidP="001013FF">
      <w:pPr>
        <w:pStyle w:val="ConsPlusNormal"/>
        <w:jc w:val="both"/>
        <w:rPr>
          <w:rFonts w:ascii="Times New Roman" w:eastAsia="Times New Roman" w:hAnsi="Times New Roman" w:cs="Times New Roman"/>
          <w:bCs/>
          <w:sz w:val="28"/>
          <w:szCs w:val="28"/>
        </w:rPr>
      </w:pPr>
      <w:r w:rsidRPr="00020CC6">
        <w:rPr>
          <w:rFonts w:ascii="Times New Roman" w:eastAsia="Times New Roman" w:hAnsi="Times New Roman" w:cs="Times New Roman"/>
          <w:bCs/>
          <w:sz w:val="28"/>
          <w:szCs w:val="28"/>
        </w:rPr>
        <w:t>Изменение продолжительности оставшегося периода использования нематериального актива является существенным, если это изменение (разница между продолжительностью оставшегося текущего периода использования и предполагаемого) составляет 10% или более от продолжительности оставшегося текущего периода.</w:t>
      </w:r>
    </w:p>
    <w:p w:rsidR="001013FF" w:rsidRPr="00020CC6" w:rsidRDefault="001013FF" w:rsidP="001013FF">
      <w:pPr>
        <w:pStyle w:val="ConsPlusNormal"/>
        <w:jc w:val="both"/>
        <w:rPr>
          <w:rFonts w:ascii="Times New Roman" w:eastAsia="Times New Roman" w:hAnsi="Times New Roman" w:cs="Times New Roman"/>
          <w:bCs/>
          <w:sz w:val="28"/>
          <w:szCs w:val="28"/>
        </w:rPr>
      </w:pPr>
      <w:r w:rsidRPr="00020CC6">
        <w:rPr>
          <w:rFonts w:ascii="Times New Roman" w:eastAsia="Times New Roman" w:hAnsi="Times New Roman" w:cs="Times New Roman"/>
          <w:bCs/>
          <w:sz w:val="28"/>
          <w:szCs w:val="28"/>
        </w:rPr>
        <w:t>Срок полезного использования таких объектов НМА подлежит уточнению.</w:t>
      </w:r>
    </w:p>
    <w:p w:rsidR="001013FF" w:rsidRPr="004439A6" w:rsidRDefault="001013FF" w:rsidP="001013FF">
      <w:pPr>
        <w:pStyle w:val="ConsPlusNormal"/>
        <w:jc w:val="both"/>
        <w:rPr>
          <w:rFonts w:ascii="Times New Roman" w:eastAsia="Times New Roman" w:hAnsi="Times New Roman" w:cs="Times New Roman"/>
          <w:bCs/>
          <w:i/>
          <w:sz w:val="28"/>
          <w:szCs w:val="28"/>
        </w:rPr>
      </w:pPr>
      <w:r w:rsidRPr="004439A6">
        <w:rPr>
          <w:rFonts w:ascii="Times New Roman" w:eastAsia="Times New Roman" w:hAnsi="Times New Roman" w:cs="Times New Roman"/>
          <w:bCs/>
          <w:i/>
          <w:sz w:val="28"/>
          <w:szCs w:val="28"/>
        </w:rPr>
        <w:t xml:space="preserve">(Основание: </w:t>
      </w:r>
      <w:hyperlink r:id="rId118" w:history="1">
        <w:r w:rsidRPr="004439A6">
          <w:rPr>
            <w:rFonts w:ascii="Times New Roman" w:eastAsia="Times New Roman" w:hAnsi="Times New Roman" w:cs="Times New Roman"/>
            <w:bCs/>
            <w:i/>
            <w:sz w:val="28"/>
            <w:szCs w:val="28"/>
          </w:rPr>
          <w:t>п. 61</w:t>
        </w:r>
      </w:hyperlink>
      <w:r w:rsidRPr="004439A6">
        <w:rPr>
          <w:rFonts w:ascii="Times New Roman" w:eastAsia="Times New Roman" w:hAnsi="Times New Roman" w:cs="Times New Roman"/>
          <w:bCs/>
          <w:i/>
          <w:sz w:val="28"/>
          <w:szCs w:val="28"/>
        </w:rPr>
        <w:t xml:space="preserve"> Инструкции N 157н)</w:t>
      </w:r>
    </w:p>
    <w:p w:rsidR="001013FF" w:rsidRPr="000A53A5" w:rsidRDefault="001013FF" w:rsidP="001013FF">
      <w:pPr>
        <w:autoSpaceDE w:val="0"/>
        <w:autoSpaceDN w:val="0"/>
        <w:adjustRightInd w:val="0"/>
        <w:spacing w:after="0" w:line="240" w:lineRule="auto"/>
        <w:rPr>
          <w:rFonts w:ascii="Times New Roman" w:hAnsi="Times New Roman"/>
          <w:b/>
          <w:bCs/>
          <w:sz w:val="28"/>
          <w:szCs w:val="28"/>
          <w:lang w:eastAsia="zh-CN" w:bidi="hi-IN"/>
        </w:rPr>
      </w:pPr>
    </w:p>
    <w:p w:rsidR="001013FF" w:rsidRDefault="001013FF" w:rsidP="001013FF">
      <w:pPr>
        <w:jc w:val="center"/>
        <w:rPr>
          <w:rFonts w:ascii="Times New Roman" w:hAnsi="Times New Roman"/>
          <w:b/>
          <w:bCs/>
          <w:sz w:val="28"/>
          <w:szCs w:val="28"/>
          <w:lang w:eastAsia="zh-CN" w:bidi="hi-IN"/>
        </w:rPr>
      </w:pPr>
      <w:r>
        <w:rPr>
          <w:rFonts w:ascii="Times New Roman" w:hAnsi="Times New Roman"/>
          <w:b/>
          <w:bCs/>
          <w:sz w:val="28"/>
          <w:szCs w:val="28"/>
          <w:lang w:eastAsia="zh-CN" w:bidi="hi-IN"/>
        </w:rPr>
        <w:t>4. Права пользования активами</w:t>
      </w:r>
    </w:p>
    <w:p w:rsidR="001013FF" w:rsidRDefault="001013FF" w:rsidP="001013FF">
      <w:pPr>
        <w:autoSpaceDE w:val="0"/>
        <w:autoSpaceDN w:val="0"/>
        <w:adjustRightInd w:val="0"/>
        <w:spacing w:after="0" w:line="240" w:lineRule="auto"/>
        <w:jc w:val="both"/>
        <w:rPr>
          <w:rFonts w:ascii="Times New Roman" w:hAnsi="Times New Roman"/>
          <w:sz w:val="28"/>
          <w:szCs w:val="28"/>
        </w:rPr>
      </w:pPr>
      <w:r>
        <w:rPr>
          <w:rFonts w:ascii="Times New Roman" w:hAnsi="Times New Roman"/>
          <w:bCs/>
          <w:sz w:val="28"/>
          <w:szCs w:val="28"/>
          <w:lang w:eastAsia="zh-CN" w:bidi="hi-IN"/>
        </w:rPr>
        <w:t>4</w:t>
      </w:r>
      <w:r w:rsidRPr="000A53A5">
        <w:rPr>
          <w:rFonts w:ascii="Times New Roman" w:hAnsi="Times New Roman"/>
          <w:bCs/>
          <w:sz w:val="28"/>
          <w:szCs w:val="28"/>
          <w:lang w:eastAsia="zh-CN" w:bidi="hi-IN"/>
        </w:rPr>
        <w:t xml:space="preserve">.1. </w:t>
      </w:r>
      <w:hyperlink r:id="rId119" w:history="1">
        <w:proofErr w:type="gramStart"/>
        <w:r>
          <w:rPr>
            <w:rFonts w:ascii="Times New Roman" w:hAnsi="Times New Roman"/>
            <w:color w:val="0000FF"/>
            <w:sz w:val="28"/>
            <w:szCs w:val="28"/>
          </w:rPr>
          <w:t>Счет 111 00</w:t>
        </w:r>
      </w:hyperlink>
      <w:r>
        <w:rPr>
          <w:rFonts w:ascii="Times New Roman" w:hAnsi="Times New Roman"/>
          <w:sz w:val="28"/>
          <w:szCs w:val="28"/>
        </w:rPr>
        <w:t xml:space="preserve"> применяется для отражения операций по учету объектов операционной аренды - прав пользования активами, которые осуществляет пользователь (арендатор), а также неисключительных прав пользования на результаты интеллектуальной деятельности в составе нефинансовых активов </w:t>
      </w:r>
      <w:r w:rsidRPr="00A656FE">
        <w:rPr>
          <w:rFonts w:ascii="Times New Roman" w:hAnsi="Times New Roman"/>
          <w:i/>
          <w:sz w:val="28"/>
          <w:szCs w:val="28"/>
        </w:rPr>
        <w:t>(</w:t>
      </w:r>
      <w:hyperlink r:id="rId120" w:history="1">
        <w:r w:rsidRPr="00A656FE">
          <w:rPr>
            <w:rFonts w:ascii="Times New Roman" w:hAnsi="Times New Roman"/>
            <w:i/>
            <w:color w:val="0000FF"/>
            <w:sz w:val="28"/>
            <w:szCs w:val="28"/>
          </w:rPr>
          <w:t>п. 151.1</w:t>
        </w:r>
      </w:hyperlink>
      <w:r w:rsidRPr="00A656FE">
        <w:rPr>
          <w:rFonts w:ascii="Times New Roman" w:hAnsi="Times New Roman"/>
          <w:i/>
          <w:sz w:val="28"/>
          <w:szCs w:val="28"/>
        </w:rPr>
        <w:t xml:space="preserve"> Инструкции N 157н, </w:t>
      </w:r>
      <w:hyperlink r:id="rId121" w:history="1">
        <w:r w:rsidRPr="00A656FE">
          <w:rPr>
            <w:rFonts w:ascii="Times New Roman" w:hAnsi="Times New Roman"/>
            <w:i/>
            <w:color w:val="0000FF"/>
            <w:sz w:val="28"/>
            <w:szCs w:val="28"/>
          </w:rPr>
          <w:t>п. 41.1</w:t>
        </w:r>
      </w:hyperlink>
      <w:r w:rsidRPr="00A656FE">
        <w:rPr>
          <w:rFonts w:ascii="Times New Roman" w:hAnsi="Times New Roman"/>
          <w:i/>
          <w:sz w:val="28"/>
          <w:szCs w:val="28"/>
        </w:rPr>
        <w:t xml:space="preserve"> Инструкции N 162н, </w:t>
      </w:r>
      <w:hyperlink r:id="rId122" w:history="1">
        <w:r w:rsidRPr="00A656FE">
          <w:rPr>
            <w:rFonts w:ascii="Times New Roman" w:hAnsi="Times New Roman"/>
            <w:i/>
            <w:color w:val="0000FF"/>
            <w:sz w:val="28"/>
            <w:szCs w:val="28"/>
          </w:rPr>
          <w:t>п. 67.1</w:t>
        </w:r>
      </w:hyperlink>
      <w:r w:rsidRPr="00A656FE">
        <w:rPr>
          <w:rFonts w:ascii="Times New Roman" w:hAnsi="Times New Roman"/>
          <w:i/>
          <w:sz w:val="28"/>
          <w:szCs w:val="28"/>
        </w:rPr>
        <w:t xml:space="preserve"> Инструкции N 174н, </w:t>
      </w:r>
      <w:hyperlink r:id="rId123" w:history="1">
        <w:r w:rsidRPr="00A656FE">
          <w:rPr>
            <w:rFonts w:ascii="Times New Roman" w:hAnsi="Times New Roman"/>
            <w:i/>
            <w:color w:val="0000FF"/>
            <w:sz w:val="28"/>
            <w:szCs w:val="28"/>
          </w:rPr>
          <w:t>п. 67.1</w:t>
        </w:r>
      </w:hyperlink>
      <w:r w:rsidRPr="00A656FE">
        <w:rPr>
          <w:rFonts w:ascii="Times New Roman" w:hAnsi="Times New Roman"/>
          <w:i/>
          <w:sz w:val="28"/>
          <w:szCs w:val="28"/>
        </w:rPr>
        <w:t xml:space="preserve"> Инструкции N 183н, </w:t>
      </w:r>
      <w:hyperlink r:id="rId124" w:history="1">
        <w:r w:rsidRPr="00A656FE">
          <w:rPr>
            <w:rFonts w:ascii="Times New Roman" w:hAnsi="Times New Roman"/>
            <w:i/>
            <w:color w:val="0000FF"/>
            <w:sz w:val="28"/>
            <w:szCs w:val="28"/>
          </w:rPr>
          <w:t>разд. 3</w:t>
        </w:r>
      </w:hyperlink>
      <w:r w:rsidRPr="00A656FE">
        <w:rPr>
          <w:rFonts w:ascii="Times New Roman" w:hAnsi="Times New Roman"/>
          <w:i/>
          <w:sz w:val="28"/>
          <w:szCs w:val="28"/>
        </w:rPr>
        <w:t xml:space="preserve"> Методических рекомендаций по применению СГС "Нематериальные</w:t>
      </w:r>
      <w:proofErr w:type="gramEnd"/>
      <w:r w:rsidRPr="00A656FE">
        <w:rPr>
          <w:rFonts w:ascii="Times New Roman" w:hAnsi="Times New Roman"/>
          <w:i/>
          <w:sz w:val="28"/>
          <w:szCs w:val="28"/>
        </w:rPr>
        <w:t xml:space="preserve"> активы")</w:t>
      </w:r>
      <w:r>
        <w:rPr>
          <w:rFonts w:ascii="Times New Roman" w:hAnsi="Times New Roman"/>
          <w:sz w:val="28"/>
          <w:szCs w:val="28"/>
        </w:rPr>
        <w:t>.</w:t>
      </w:r>
    </w:p>
    <w:p w:rsidR="001013FF" w:rsidRDefault="001013FF" w:rsidP="001013F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4.2. В учреждении неисключительные права пользования на результаты интеллектуальной деятельности в соответствии с лицензионными договорами либо иными документами, подтверждающими существование такого права, отражаются на соответствующих счетах аналитического учета </w:t>
      </w:r>
      <w:hyperlink r:id="rId125" w:history="1">
        <w:r>
          <w:rPr>
            <w:rFonts w:ascii="Times New Roman" w:hAnsi="Times New Roman"/>
            <w:color w:val="0000FF"/>
            <w:sz w:val="28"/>
            <w:szCs w:val="28"/>
          </w:rPr>
          <w:t>счета 111 60</w:t>
        </w:r>
      </w:hyperlink>
      <w:r>
        <w:rPr>
          <w:rFonts w:ascii="Times New Roman" w:hAnsi="Times New Roman"/>
          <w:sz w:val="28"/>
          <w:szCs w:val="28"/>
        </w:rPr>
        <w:t xml:space="preserve"> </w:t>
      </w:r>
      <w:r w:rsidRPr="000A53A5">
        <w:rPr>
          <w:rFonts w:ascii="Times New Roman" w:hAnsi="Times New Roman"/>
          <w:i/>
          <w:sz w:val="28"/>
          <w:szCs w:val="28"/>
        </w:rPr>
        <w:t>(</w:t>
      </w:r>
      <w:hyperlink r:id="rId126" w:history="1">
        <w:r w:rsidRPr="000A53A5">
          <w:rPr>
            <w:rFonts w:ascii="Times New Roman" w:hAnsi="Times New Roman"/>
            <w:i/>
            <w:color w:val="0000FF"/>
            <w:sz w:val="28"/>
            <w:szCs w:val="28"/>
          </w:rPr>
          <w:t>п. п. 151.1</w:t>
        </w:r>
      </w:hyperlink>
      <w:r w:rsidRPr="000A53A5">
        <w:rPr>
          <w:rFonts w:ascii="Times New Roman" w:hAnsi="Times New Roman"/>
          <w:i/>
          <w:sz w:val="28"/>
          <w:szCs w:val="28"/>
        </w:rPr>
        <w:t xml:space="preserve">, </w:t>
      </w:r>
      <w:hyperlink r:id="rId127" w:history="1">
        <w:r w:rsidRPr="000A53A5">
          <w:rPr>
            <w:rFonts w:ascii="Times New Roman" w:hAnsi="Times New Roman"/>
            <w:i/>
            <w:color w:val="0000FF"/>
            <w:sz w:val="28"/>
            <w:szCs w:val="28"/>
          </w:rPr>
          <w:t>151.2</w:t>
        </w:r>
      </w:hyperlink>
      <w:r w:rsidRPr="000A53A5">
        <w:rPr>
          <w:rFonts w:ascii="Times New Roman" w:hAnsi="Times New Roman"/>
          <w:i/>
          <w:sz w:val="28"/>
          <w:szCs w:val="28"/>
        </w:rPr>
        <w:t xml:space="preserve"> Инструкции N 157н, </w:t>
      </w:r>
      <w:hyperlink r:id="rId128" w:history="1">
        <w:r w:rsidRPr="000A53A5">
          <w:rPr>
            <w:rFonts w:ascii="Times New Roman" w:hAnsi="Times New Roman"/>
            <w:i/>
            <w:color w:val="0000FF"/>
            <w:sz w:val="28"/>
            <w:szCs w:val="28"/>
          </w:rPr>
          <w:t>разд. 3</w:t>
        </w:r>
      </w:hyperlink>
      <w:r w:rsidRPr="000A53A5">
        <w:rPr>
          <w:rFonts w:ascii="Times New Roman" w:hAnsi="Times New Roman"/>
          <w:i/>
          <w:sz w:val="28"/>
          <w:szCs w:val="28"/>
        </w:rPr>
        <w:t xml:space="preserve"> Методических рекомендаций по применению СГС "Нематериальные активы")</w:t>
      </w:r>
      <w:r>
        <w:rPr>
          <w:rFonts w:ascii="Times New Roman" w:hAnsi="Times New Roman"/>
          <w:sz w:val="28"/>
          <w:szCs w:val="28"/>
        </w:rPr>
        <w:t>:</w:t>
      </w:r>
    </w:p>
    <w:p w:rsidR="001013FF" w:rsidRDefault="001013FF" w:rsidP="001013FF">
      <w:pPr>
        <w:numPr>
          <w:ilvl w:val="0"/>
          <w:numId w:val="1"/>
        </w:numPr>
        <w:tabs>
          <w:tab w:val="clear" w:pos="0"/>
          <w:tab w:val="left" w:pos="540"/>
        </w:tabs>
        <w:autoSpaceDE w:val="0"/>
        <w:autoSpaceDN w:val="0"/>
        <w:adjustRightInd w:val="0"/>
        <w:spacing w:after="0" w:line="240" w:lineRule="auto"/>
        <w:ind w:left="539" w:hanging="227"/>
        <w:jc w:val="both"/>
        <w:rPr>
          <w:rFonts w:ascii="Times New Roman" w:hAnsi="Times New Roman"/>
          <w:sz w:val="28"/>
          <w:szCs w:val="28"/>
        </w:rPr>
      </w:pPr>
      <w:r>
        <w:rPr>
          <w:rFonts w:ascii="Times New Roman" w:hAnsi="Times New Roman"/>
          <w:sz w:val="28"/>
          <w:szCs w:val="28"/>
        </w:rPr>
        <w:t xml:space="preserve">на </w:t>
      </w:r>
      <w:hyperlink r:id="rId129" w:history="1">
        <w:r>
          <w:rPr>
            <w:rFonts w:ascii="Times New Roman" w:hAnsi="Times New Roman"/>
            <w:color w:val="0000FF"/>
            <w:sz w:val="28"/>
            <w:szCs w:val="28"/>
          </w:rPr>
          <w:t>счете 111 6N</w:t>
        </w:r>
      </w:hyperlink>
      <w:r>
        <w:rPr>
          <w:rFonts w:ascii="Times New Roman" w:hAnsi="Times New Roman"/>
          <w:sz w:val="28"/>
          <w:szCs w:val="28"/>
        </w:rPr>
        <w:t xml:space="preserve"> отражайте права пользования научными исследованиями;</w:t>
      </w:r>
    </w:p>
    <w:p w:rsidR="001013FF" w:rsidRDefault="001013FF" w:rsidP="001013FF">
      <w:pPr>
        <w:numPr>
          <w:ilvl w:val="0"/>
          <w:numId w:val="1"/>
        </w:numPr>
        <w:tabs>
          <w:tab w:val="clear" w:pos="0"/>
          <w:tab w:val="left" w:pos="540"/>
        </w:tabs>
        <w:autoSpaceDE w:val="0"/>
        <w:autoSpaceDN w:val="0"/>
        <w:adjustRightInd w:val="0"/>
        <w:spacing w:after="0" w:line="240" w:lineRule="auto"/>
        <w:ind w:left="539" w:hanging="227"/>
        <w:jc w:val="both"/>
        <w:rPr>
          <w:rFonts w:ascii="Times New Roman" w:hAnsi="Times New Roman"/>
          <w:sz w:val="28"/>
          <w:szCs w:val="28"/>
        </w:rPr>
      </w:pPr>
      <w:r>
        <w:rPr>
          <w:rFonts w:ascii="Times New Roman" w:hAnsi="Times New Roman"/>
          <w:sz w:val="28"/>
          <w:szCs w:val="28"/>
        </w:rPr>
        <w:t xml:space="preserve">на </w:t>
      </w:r>
      <w:hyperlink r:id="rId130" w:history="1">
        <w:r>
          <w:rPr>
            <w:rFonts w:ascii="Times New Roman" w:hAnsi="Times New Roman"/>
            <w:color w:val="0000FF"/>
            <w:sz w:val="28"/>
            <w:szCs w:val="28"/>
          </w:rPr>
          <w:t>счете 111 6R</w:t>
        </w:r>
      </w:hyperlink>
      <w:r>
        <w:rPr>
          <w:rFonts w:ascii="Times New Roman" w:hAnsi="Times New Roman"/>
          <w:sz w:val="28"/>
          <w:szCs w:val="28"/>
        </w:rPr>
        <w:t xml:space="preserve"> учитывайте права пользования опытно-конструкторскими и технологическими разработками;</w:t>
      </w:r>
    </w:p>
    <w:p w:rsidR="001013FF" w:rsidRDefault="001013FF" w:rsidP="001013FF">
      <w:pPr>
        <w:numPr>
          <w:ilvl w:val="0"/>
          <w:numId w:val="1"/>
        </w:numPr>
        <w:tabs>
          <w:tab w:val="clear" w:pos="0"/>
          <w:tab w:val="left" w:pos="540"/>
        </w:tabs>
        <w:autoSpaceDE w:val="0"/>
        <w:autoSpaceDN w:val="0"/>
        <w:adjustRightInd w:val="0"/>
        <w:spacing w:after="0" w:line="240" w:lineRule="auto"/>
        <w:ind w:left="539" w:hanging="227"/>
        <w:jc w:val="both"/>
        <w:rPr>
          <w:rFonts w:ascii="Times New Roman" w:hAnsi="Times New Roman"/>
          <w:sz w:val="28"/>
          <w:szCs w:val="28"/>
        </w:rPr>
      </w:pPr>
      <w:r>
        <w:rPr>
          <w:rFonts w:ascii="Times New Roman" w:hAnsi="Times New Roman"/>
          <w:sz w:val="28"/>
          <w:szCs w:val="28"/>
        </w:rPr>
        <w:t xml:space="preserve">на </w:t>
      </w:r>
      <w:hyperlink r:id="rId131" w:history="1">
        <w:r>
          <w:rPr>
            <w:rFonts w:ascii="Times New Roman" w:hAnsi="Times New Roman"/>
            <w:color w:val="0000FF"/>
            <w:sz w:val="28"/>
            <w:szCs w:val="28"/>
          </w:rPr>
          <w:t>счете 111 6I</w:t>
        </w:r>
      </w:hyperlink>
      <w:r>
        <w:rPr>
          <w:rFonts w:ascii="Times New Roman" w:hAnsi="Times New Roman"/>
          <w:sz w:val="28"/>
          <w:szCs w:val="28"/>
        </w:rPr>
        <w:t xml:space="preserve"> учитывайте права пользования программным обеспечением и базами данных;</w:t>
      </w:r>
    </w:p>
    <w:p w:rsidR="001013FF" w:rsidRDefault="001013FF" w:rsidP="001013FF">
      <w:pPr>
        <w:numPr>
          <w:ilvl w:val="0"/>
          <w:numId w:val="1"/>
        </w:numPr>
        <w:tabs>
          <w:tab w:val="clear" w:pos="0"/>
          <w:tab w:val="left" w:pos="540"/>
        </w:tabs>
        <w:autoSpaceDE w:val="0"/>
        <w:autoSpaceDN w:val="0"/>
        <w:adjustRightInd w:val="0"/>
        <w:spacing w:after="0" w:line="240" w:lineRule="auto"/>
        <w:ind w:left="539" w:hanging="227"/>
        <w:jc w:val="both"/>
        <w:rPr>
          <w:rFonts w:ascii="Times New Roman" w:hAnsi="Times New Roman"/>
          <w:sz w:val="28"/>
          <w:szCs w:val="28"/>
        </w:rPr>
      </w:pPr>
      <w:r>
        <w:rPr>
          <w:rFonts w:ascii="Times New Roman" w:hAnsi="Times New Roman"/>
          <w:sz w:val="28"/>
          <w:szCs w:val="28"/>
        </w:rPr>
        <w:t xml:space="preserve">на </w:t>
      </w:r>
      <w:hyperlink r:id="rId132" w:history="1">
        <w:r>
          <w:rPr>
            <w:rFonts w:ascii="Times New Roman" w:hAnsi="Times New Roman"/>
            <w:color w:val="0000FF"/>
            <w:sz w:val="28"/>
            <w:szCs w:val="28"/>
          </w:rPr>
          <w:t>счете 111 6D</w:t>
        </w:r>
      </w:hyperlink>
      <w:r>
        <w:rPr>
          <w:rFonts w:ascii="Times New Roman" w:hAnsi="Times New Roman"/>
          <w:sz w:val="28"/>
          <w:szCs w:val="28"/>
        </w:rPr>
        <w:t xml:space="preserve"> отражайте права пользования иными объектами интеллектуальной собственности.</w:t>
      </w:r>
    </w:p>
    <w:p w:rsidR="001013FF" w:rsidRDefault="001013FF" w:rsidP="001013F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4.3. Нематериальные активы, полученные в пользование, учитываются на </w:t>
      </w:r>
      <w:hyperlink r:id="rId133" w:history="1">
        <w:r>
          <w:rPr>
            <w:rFonts w:ascii="Times New Roman" w:hAnsi="Times New Roman"/>
            <w:color w:val="0000FF"/>
            <w:sz w:val="28"/>
            <w:szCs w:val="28"/>
          </w:rPr>
          <w:t>счете 111 60</w:t>
        </w:r>
      </w:hyperlink>
      <w:r>
        <w:rPr>
          <w:rFonts w:ascii="Times New Roman" w:hAnsi="Times New Roman"/>
          <w:sz w:val="28"/>
          <w:szCs w:val="28"/>
        </w:rPr>
        <w:t xml:space="preserve"> по стоимости, определяемой исходя из размера вознаграждения, установленного в лицензионном договоре </w:t>
      </w:r>
      <w:r w:rsidRPr="000A53A5">
        <w:rPr>
          <w:rFonts w:ascii="Times New Roman" w:hAnsi="Times New Roman"/>
          <w:i/>
          <w:sz w:val="28"/>
          <w:szCs w:val="28"/>
        </w:rPr>
        <w:t>(</w:t>
      </w:r>
      <w:hyperlink r:id="rId134" w:history="1">
        <w:r w:rsidRPr="000A53A5">
          <w:rPr>
            <w:rFonts w:ascii="Times New Roman" w:hAnsi="Times New Roman"/>
            <w:i/>
            <w:color w:val="0000FF"/>
            <w:sz w:val="28"/>
            <w:szCs w:val="28"/>
          </w:rPr>
          <w:t>п. п. 151.1</w:t>
        </w:r>
      </w:hyperlink>
      <w:r w:rsidRPr="000A53A5">
        <w:rPr>
          <w:rFonts w:ascii="Times New Roman" w:hAnsi="Times New Roman"/>
          <w:i/>
          <w:sz w:val="28"/>
          <w:szCs w:val="28"/>
        </w:rPr>
        <w:t xml:space="preserve">, </w:t>
      </w:r>
      <w:hyperlink r:id="rId135" w:history="1">
        <w:r w:rsidRPr="000A53A5">
          <w:rPr>
            <w:rFonts w:ascii="Times New Roman" w:hAnsi="Times New Roman"/>
            <w:i/>
            <w:color w:val="0000FF"/>
            <w:sz w:val="28"/>
            <w:szCs w:val="28"/>
          </w:rPr>
          <w:t>151.2</w:t>
        </w:r>
      </w:hyperlink>
      <w:r w:rsidRPr="000A53A5">
        <w:rPr>
          <w:rFonts w:ascii="Times New Roman" w:hAnsi="Times New Roman"/>
          <w:i/>
          <w:sz w:val="28"/>
          <w:szCs w:val="28"/>
        </w:rPr>
        <w:t xml:space="preserve"> Инструкции N 157н, </w:t>
      </w:r>
      <w:hyperlink r:id="rId136" w:history="1">
        <w:r w:rsidRPr="000A53A5">
          <w:rPr>
            <w:rFonts w:ascii="Times New Roman" w:hAnsi="Times New Roman"/>
            <w:i/>
            <w:color w:val="0000FF"/>
            <w:sz w:val="28"/>
            <w:szCs w:val="28"/>
          </w:rPr>
          <w:t>разд. 3</w:t>
        </w:r>
      </w:hyperlink>
      <w:r w:rsidRPr="000A53A5">
        <w:rPr>
          <w:rFonts w:ascii="Times New Roman" w:hAnsi="Times New Roman"/>
          <w:i/>
          <w:sz w:val="28"/>
          <w:szCs w:val="28"/>
        </w:rPr>
        <w:t xml:space="preserve"> Методических рекомендаций по применению СГС "Нематериальные активы")</w:t>
      </w:r>
      <w:r>
        <w:rPr>
          <w:rFonts w:ascii="Times New Roman" w:hAnsi="Times New Roman"/>
          <w:sz w:val="28"/>
          <w:szCs w:val="28"/>
        </w:rPr>
        <w:t>.</w:t>
      </w:r>
    </w:p>
    <w:p w:rsidR="001013FF" w:rsidRPr="000A53A5" w:rsidRDefault="001013FF" w:rsidP="001013FF">
      <w:pPr>
        <w:autoSpaceDE w:val="0"/>
        <w:autoSpaceDN w:val="0"/>
        <w:adjustRightInd w:val="0"/>
        <w:spacing w:after="0" w:line="240" w:lineRule="auto"/>
        <w:jc w:val="both"/>
        <w:rPr>
          <w:rFonts w:ascii="Times New Roman" w:hAnsi="Times New Roman"/>
          <w:i/>
          <w:sz w:val="28"/>
          <w:szCs w:val="28"/>
        </w:rPr>
      </w:pPr>
      <w:r>
        <w:rPr>
          <w:rFonts w:ascii="Times New Roman" w:hAnsi="Times New Roman"/>
          <w:sz w:val="28"/>
          <w:szCs w:val="28"/>
        </w:rPr>
        <w:t xml:space="preserve">4.4. Нематериальные активы подразделяются на две подгруппы </w:t>
      </w:r>
      <w:r w:rsidRPr="000A53A5">
        <w:rPr>
          <w:rFonts w:ascii="Times New Roman" w:hAnsi="Times New Roman"/>
          <w:i/>
          <w:sz w:val="28"/>
          <w:szCs w:val="28"/>
        </w:rPr>
        <w:t>(</w:t>
      </w:r>
      <w:hyperlink r:id="rId137" w:history="1">
        <w:r w:rsidRPr="000A53A5">
          <w:rPr>
            <w:rFonts w:ascii="Times New Roman" w:hAnsi="Times New Roman"/>
            <w:i/>
            <w:color w:val="0000FF"/>
            <w:sz w:val="28"/>
            <w:szCs w:val="28"/>
          </w:rPr>
          <w:t>п. 6</w:t>
        </w:r>
      </w:hyperlink>
      <w:r w:rsidRPr="000A53A5">
        <w:rPr>
          <w:rFonts w:ascii="Times New Roman" w:hAnsi="Times New Roman"/>
          <w:i/>
          <w:sz w:val="28"/>
          <w:szCs w:val="28"/>
        </w:rPr>
        <w:t xml:space="preserve"> СГС "Нематериальные активы"):</w:t>
      </w:r>
    </w:p>
    <w:p w:rsidR="001013FF" w:rsidRDefault="001013FF" w:rsidP="001013FF">
      <w:pPr>
        <w:tabs>
          <w:tab w:val="left" w:pos="54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 с определенным сроком полезного использования;</w:t>
      </w:r>
    </w:p>
    <w:p w:rsidR="001013FF" w:rsidRDefault="001013FF" w:rsidP="001013FF">
      <w:pPr>
        <w:tabs>
          <w:tab w:val="left" w:pos="54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 с неопределенным сроком полезного использования.</w:t>
      </w:r>
    </w:p>
    <w:p w:rsidR="001013FF" w:rsidRPr="000A53A5" w:rsidRDefault="001013FF" w:rsidP="001013FF">
      <w:pPr>
        <w:autoSpaceDE w:val="0"/>
        <w:autoSpaceDN w:val="0"/>
        <w:adjustRightInd w:val="0"/>
        <w:spacing w:after="0" w:line="240" w:lineRule="auto"/>
        <w:jc w:val="both"/>
        <w:rPr>
          <w:rFonts w:ascii="Times New Roman" w:hAnsi="Times New Roman"/>
          <w:i/>
          <w:sz w:val="28"/>
          <w:szCs w:val="28"/>
        </w:rPr>
      </w:pPr>
      <w:r>
        <w:rPr>
          <w:rFonts w:ascii="Times New Roman" w:hAnsi="Times New Roman"/>
          <w:sz w:val="28"/>
          <w:szCs w:val="28"/>
        </w:rPr>
        <w:t xml:space="preserve">4.5. </w:t>
      </w:r>
      <w:proofErr w:type="gramStart"/>
      <w:r>
        <w:rPr>
          <w:rFonts w:ascii="Times New Roman" w:hAnsi="Times New Roman"/>
          <w:sz w:val="28"/>
          <w:szCs w:val="28"/>
        </w:rPr>
        <w:t>Операции по поступлению, внутреннему перемещению в связи с реклассификацией, выбытию (списанию) объектов нематериальных активов отражаются в бухгалтерском (бюджетном) учете на основании решения постоянно действующей комиссии учреждения по поступлению и выбытию активов, оформленного соответствующим первичным (сводным) учетным документом (</w:t>
      </w:r>
      <w:hyperlink r:id="rId138" w:history="1">
        <w:r w:rsidRPr="000A53A5">
          <w:rPr>
            <w:rFonts w:ascii="Times New Roman" w:hAnsi="Times New Roman"/>
            <w:i/>
            <w:color w:val="0000FF"/>
            <w:sz w:val="28"/>
            <w:szCs w:val="28"/>
          </w:rPr>
          <w:t>п. п. 34</w:t>
        </w:r>
      </w:hyperlink>
      <w:r w:rsidRPr="000A53A5">
        <w:rPr>
          <w:rFonts w:ascii="Times New Roman" w:hAnsi="Times New Roman"/>
          <w:i/>
          <w:sz w:val="28"/>
          <w:szCs w:val="28"/>
        </w:rPr>
        <w:t xml:space="preserve">, </w:t>
      </w:r>
      <w:hyperlink r:id="rId139" w:history="1">
        <w:r w:rsidRPr="000A53A5">
          <w:rPr>
            <w:rFonts w:ascii="Times New Roman" w:hAnsi="Times New Roman"/>
            <w:i/>
            <w:color w:val="0000FF"/>
            <w:sz w:val="28"/>
            <w:szCs w:val="28"/>
          </w:rPr>
          <w:t>63</w:t>
        </w:r>
      </w:hyperlink>
      <w:r w:rsidRPr="000A53A5">
        <w:rPr>
          <w:rFonts w:ascii="Times New Roman" w:hAnsi="Times New Roman"/>
          <w:i/>
          <w:sz w:val="28"/>
          <w:szCs w:val="28"/>
        </w:rPr>
        <w:t xml:space="preserve"> Инструкции N 157н, </w:t>
      </w:r>
      <w:hyperlink r:id="rId140" w:history="1">
        <w:r w:rsidRPr="000A53A5">
          <w:rPr>
            <w:rFonts w:ascii="Times New Roman" w:hAnsi="Times New Roman"/>
            <w:i/>
            <w:color w:val="0000FF"/>
            <w:sz w:val="28"/>
            <w:szCs w:val="28"/>
          </w:rPr>
          <w:t>разд. 2</w:t>
        </w:r>
      </w:hyperlink>
      <w:r w:rsidRPr="000A53A5">
        <w:rPr>
          <w:rFonts w:ascii="Times New Roman" w:hAnsi="Times New Roman"/>
          <w:i/>
          <w:sz w:val="28"/>
          <w:szCs w:val="28"/>
        </w:rPr>
        <w:t xml:space="preserve"> Методических рекомендаций по применению СГС "Нематериальные активы").</w:t>
      </w:r>
      <w:proofErr w:type="gramEnd"/>
    </w:p>
    <w:p w:rsidR="001013FF" w:rsidRPr="00642C19" w:rsidRDefault="001013FF" w:rsidP="001013FF">
      <w:pPr>
        <w:autoSpaceDE w:val="0"/>
        <w:spacing w:after="0"/>
        <w:ind w:left="113"/>
        <w:jc w:val="both"/>
        <w:rPr>
          <w:rFonts w:ascii="Times New Roman" w:hAnsi="Times New Roman"/>
          <w:sz w:val="28"/>
          <w:szCs w:val="28"/>
        </w:rPr>
      </w:pPr>
    </w:p>
    <w:p w:rsidR="001013FF" w:rsidRPr="00642C19" w:rsidRDefault="001013FF" w:rsidP="001013FF">
      <w:pPr>
        <w:pStyle w:val="1"/>
        <w:spacing w:before="0" w:after="0"/>
        <w:rPr>
          <w:sz w:val="28"/>
        </w:rPr>
      </w:pPr>
      <w:bookmarkStart w:id="29" w:name="_ref_1827774"/>
      <w:r>
        <w:rPr>
          <w:sz w:val="28"/>
        </w:rPr>
        <w:lastRenderedPageBreak/>
        <w:t xml:space="preserve">5. </w:t>
      </w:r>
      <w:r w:rsidRPr="00642C19">
        <w:rPr>
          <w:sz w:val="28"/>
        </w:rPr>
        <w:t>Непроизведенные активы</w:t>
      </w:r>
      <w:bookmarkEnd w:id="29"/>
    </w:p>
    <w:p w:rsidR="001013FF" w:rsidRPr="00642C19" w:rsidRDefault="001013FF" w:rsidP="001013FF">
      <w:pPr>
        <w:pStyle w:val="2"/>
        <w:spacing w:before="0" w:after="0"/>
        <w:ind w:left="0"/>
        <w:rPr>
          <w:sz w:val="28"/>
          <w:szCs w:val="28"/>
        </w:rPr>
      </w:pPr>
      <w:bookmarkStart w:id="30" w:name="_ref_15995"/>
      <w:r>
        <w:rPr>
          <w:sz w:val="28"/>
          <w:szCs w:val="28"/>
        </w:rPr>
        <w:t xml:space="preserve">5.1. </w:t>
      </w:r>
      <w:r w:rsidRPr="00642C19">
        <w:rPr>
          <w:sz w:val="28"/>
          <w:szCs w:val="28"/>
        </w:rPr>
        <w:t>Земельный участок, закрепленный за учреждением на праве постоянного (бессрочного) пользования (в т. ч. расположенный под объектами недвижимости), учитываются на счете 0.103.11.000 «Земля – недвижимое имущество учреждения».</w:t>
      </w:r>
    </w:p>
    <w:p w:rsidR="001013FF" w:rsidRPr="00642C19" w:rsidRDefault="001013FF" w:rsidP="001013FF">
      <w:pPr>
        <w:pStyle w:val="2"/>
        <w:spacing w:before="0" w:after="0"/>
        <w:ind w:left="0"/>
        <w:rPr>
          <w:sz w:val="28"/>
          <w:szCs w:val="28"/>
        </w:rPr>
      </w:pPr>
      <w:r w:rsidRPr="00642C19">
        <w:rPr>
          <w:sz w:val="28"/>
          <w:szCs w:val="28"/>
        </w:rPr>
        <w:t xml:space="preserve">Основанием для постановки на учет земельного участка является свидетельство о государственной регистрации, подтверждающее право пользования земельным участком. Учет ведется по рыночной (кадастровой) стоимости на дату принятия к бухгалтерскому учету. </w:t>
      </w:r>
    </w:p>
    <w:p w:rsidR="001013FF" w:rsidRPr="00642C19" w:rsidRDefault="001013FF" w:rsidP="001013FF">
      <w:pPr>
        <w:pStyle w:val="2"/>
        <w:tabs>
          <w:tab w:val="clear" w:pos="284"/>
        </w:tabs>
        <w:spacing w:before="0" w:after="0"/>
        <w:ind w:left="284"/>
        <w:rPr>
          <w:i/>
          <w:iCs/>
          <w:sz w:val="28"/>
          <w:szCs w:val="28"/>
        </w:rPr>
      </w:pPr>
      <w:r w:rsidRPr="00642C19">
        <w:rPr>
          <w:i/>
          <w:iCs/>
          <w:sz w:val="28"/>
          <w:szCs w:val="28"/>
        </w:rPr>
        <w:t>(Основание: пункты 23, 71, 78 Инструкции к Единому плану счетов № 157н)</w:t>
      </w:r>
    </w:p>
    <w:p w:rsidR="001013FF" w:rsidRPr="007128A6" w:rsidRDefault="001013FF" w:rsidP="001013FF">
      <w:pPr>
        <w:pStyle w:val="ConsPlusNormal"/>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5.2</w:t>
      </w:r>
      <w:r w:rsidRPr="007128A6">
        <w:rPr>
          <w:rFonts w:ascii="Times New Roman" w:eastAsia="Times New Roman" w:hAnsi="Times New Roman" w:cs="Times New Roman"/>
          <w:bCs/>
          <w:sz w:val="28"/>
          <w:szCs w:val="28"/>
        </w:rPr>
        <w:t>. 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p>
    <w:p w:rsidR="001013FF" w:rsidRPr="000A53A5" w:rsidRDefault="001013FF" w:rsidP="001013FF">
      <w:pPr>
        <w:jc w:val="both"/>
        <w:rPr>
          <w:rFonts w:ascii="Times New Roman" w:hAnsi="Times New Roman"/>
          <w:bCs/>
          <w:i/>
          <w:sz w:val="28"/>
          <w:szCs w:val="28"/>
          <w:lang w:eastAsia="zh-CN" w:bidi="hi-IN"/>
        </w:rPr>
      </w:pPr>
      <w:r w:rsidRPr="000A53A5">
        <w:rPr>
          <w:rFonts w:ascii="Times New Roman" w:hAnsi="Times New Roman"/>
          <w:bCs/>
          <w:i/>
          <w:sz w:val="28"/>
          <w:szCs w:val="28"/>
          <w:lang w:eastAsia="zh-CN" w:bidi="hi-IN"/>
        </w:rPr>
        <w:t xml:space="preserve">(Основание: </w:t>
      </w:r>
      <w:hyperlink r:id="rId141" w:history="1">
        <w:r w:rsidRPr="000A53A5">
          <w:rPr>
            <w:rFonts w:ascii="Times New Roman" w:hAnsi="Times New Roman"/>
            <w:bCs/>
            <w:i/>
            <w:sz w:val="28"/>
            <w:szCs w:val="28"/>
            <w:lang w:eastAsia="zh-CN" w:bidi="hi-IN"/>
          </w:rPr>
          <w:t>п. 71</w:t>
        </w:r>
      </w:hyperlink>
      <w:r w:rsidRPr="000A53A5">
        <w:rPr>
          <w:rFonts w:ascii="Times New Roman" w:hAnsi="Times New Roman"/>
          <w:bCs/>
          <w:i/>
          <w:sz w:val="28"/>
          <w:szCs w:val="28"/>
          <w:lang w:eastAsia="zh-CN" w:bidi="hi-IN"/>
        </w:rPr>
        <w:t xml:space="preserve"> Инструкции N 157н, </w:t>
      </w:r>
      <w:hyperlink r:id="rId142" w:history="1">
        <w:r w:rsidRPr="000A53A5">
          <w:rPr>
            <w:rFonts w:ascii="Times New Roman" w:hAnsi="Times New Roman"/>
            <w:bCs/>
            <w:i/>
            <w:sz w:val="28"/>
            <w:szCs w:val="28"/>
            <w:lang w:eastAsia="zh-CN" w:bidi="hi-IN"/>
          </w:rPr>
          <w:t>п. 20</w:t>
        </w:r>
      </w:hyperlink>
      <w:r w:rsidRPr="000A53A5">
        <w:rPr>
          <w:rFonts w:ascii="Times New Roman" w:hAnsi="Times New Roman"/>
          <w:bCs/>
          <w:i/>
          <w:sz w:val="28"/>
          <w:szCs w:val="28"/>
          <w:lang w:eastAsia="zh-CN" w:bidi="hi-IN"/>
        </w:rPr>
        <w:t xml:space="preserve"> Инструкции N 174н)</w:t>
      </w:r>
    </w:p>
    <w:p w:rsidR="001013FF" w:rsidRPr="00642C19" w:rsidRDefault="001013FF" w:rsidP="001013FF">
      <w:pPr>
        <w:pStyle w:val="1"/>
        <w:spacing w:before="0" w:after="0"/>
        <w:rPr>
          <w:sz w:val="28"/>
        </w:rPr>
      </w:pPr>
      <w:r>
        <w:rPr>
          <w:sz w:val="28"/>
        </w:rPr>
        <w:t xml:space="preserve">6. </w:t>
      </w:r>
      <w:r w:rsidRPr="00642C19">
        <w:rPr>
          <w:sz w:val="28"/>
        </w:rPr>
        <w:t>Материальные запасы</w:t>
      </w:r>
      <w:bookmarkEnd w:id="30"/>
    </w:p>
    <w:p w:rsidR="001013FF" w:rsidRPr="00642C19" w:rsidRDefault="001013FF" w:rsidP="001013FF">
      <w:pPr>
        <w:spacing w:after="0"/>
        <w:jc w:val="both"/>
        <w:rPr>
          <w:rFonts w:ascii="Times New Roman" w:hAnsi="Times New Roman"/>
          <w:sz w:val="28"/>
          <w:szCs w:val="28"/>
        </w:rPr>
      </w:pPr>
      <w:r>
        <w:rPr>
          <w:rFonts w:ascii="Times New Roman" w:hAnsi="Times New Roman"/>
          <w:sz w:val="28"/>
          <w:szCs w:val="28"/>
        </w:rPr>
        <w:t>6</w:t>
      </w:r>
      <w:r w:rsidRPr="00642C19">
        <w:rPr>
          <w:rFonts w:ascii="Times New Roman" w:hAnsi="Times New Roman"/>
          <w:sz w:val="28"/>
          <w:szCs w:val="28"/>
        </w:rPr>
        <w:t>.1. К материальным запасам относятся (п. 99 Инструкции N 157н):</w:t>
      </w:r>
    </w:p>
    <w:p w:rsidR="001013FF" w:rsidRPr="00642C19" w:rsidRDefault="001013FF" w:rsidP="001013FF">
      <w:pPr>
        <w:spacing w:after="0"/>
        <w:jc w:val="both"/>
        <w:rPr>
          <w:rFonts w:ascii="Times New Roman" w:hAnsi="Times New Roman"/>
          <w:sz w:val="28"/>
          <w:szCs w:val="28"/>
        </w:rPr>
      </w:pPr>
      <w:r w:rsidRPr="00642C19">
        <w:rPr>
          <w:rFonts w:ascii="Times New Roman" w:hAnsi="Times New Roman"/>
          <w:sz w:val="28"/>
          <w:szCs w:val="28"/>
        </w:rPr>
        <w:t>- предметы, используемые в деятельности учреждения в течение периода, не превышающего 12 месяцев, независимо от их стоимости;</w:t>
      </w:r>
    </w:p>
    <w:p w:rsidR="001013FF" w:rsidRDefault="001013FF" w:rsidP="001013FF">
      <w:pPr>
        <w:spacing w:after="0"/>
        <w:jc w:val="both"/>
        <w:rPr>
          <w:rFonts w:ascii="Times New Roman" w:hAnsi="Times New Roman"/>
          <w:sz w:val="28"/>
          <w:szCs w:val="28"/>
        </w:rPr>
      </w:pPr>
      <w:r w:rsidRPr="00642C19">
        <w:rPr>
          <w:rFonts w:ascii="Times New Roman" w:hAnsi="Times New Roman"/>
          <w:sz w:val="28"/>
          <w:szCs w:val="28"/>
        </w:rPr>
        <w:t>- продукты питания;</w:t>
      </w:r>
    </w:p>
    <w:p w:rsidR="001013FF" w:rsidRPr="00642C19" w:rsidRDefault="001013FF" w:rsidP="001013FF">
      <w:pPr>
        <w:spacing w:after="0"/>
        <w:jc w:val="both"/>
        <w:rPr>
          <w:rFonts w:ascii="Times New Roman" w:hAnsi="Times New Roman"/>
          <w:sz w:val="28"/>
          <w:szCs w:val="28"/>
        </w:rPr>
      </w:pPr>
      <w:r>
        <w:rPr>
          <w:rFonts w:ascii="Times New Roman" w:hAnsi="Times New Roman"/>
          <w:sz w:val="28"/>
          <w:szCs w:val="28"/>
        </w:rPr>
        <w:t>- лекарственные препараты и медицинские товары;</w:t>
      </w:r>
    </w:p>
    <w:p w:rsidR="001013FF" w:rsidRPr="00642C19" w:rsidRDefault="001013FF" w:rsidP="001013FF">
      <w:pPr>
        <w:spacing w:after="0"/>
        <w:jc w:val="both"/>
        <w:rPr>
          <w:rFonts w:ascii="Times New Roman" w:hAnsi="Times New Roman"/>
          <w:sz w:val="28"/>
          <w:szCs w:val="28"/>
        </w:rPr>
      </w:pPr>
      <w:r w:rsidRPr="00642C19">
        <w:rPr>
          <w:rFonts w:ascii="Times New Roman" w:hAnsi="Times New Roman"/>
          <w:sz w:val="28"/>
          <w:szCs w:val="28"/>
        </w:rPr>
        <w:t>- специа</w:t>
      </w:r>
      <w:r>
        <w:rPr>
          <w:rFonts w:ascii="Times New Roman" w:hAnsi="Times New Roman"/>
          <w:sz w:val="28"/>
          <w:szCs w:val="28"/>
        </w:rPr>
        <w:t>льная одежда, специальная обувь;</w:t>
      </w:r>
    </w:p>
    <w:p w:rsidR="001013FF" w:rsidRPr="00642C19" w:rsidRDefault="001013FF" w:rsidP="001013FF">
      <w:pPr>
        <w:spacing w:after="0"/>
        <w:jc w:val="both"/>
        <w:rPr>
          <w:rFonts w:ascii="Times New Roman" w:hAnsi="Times New Roman"/>
          <w:sz w:val="28"/>
          <w:szCs w:val="28"/>
        </w:rPr>
      </w:pPr>
      <w:r w:rsidRPr="00642C19">
        <w:rPr>
          <w:rFonts w:ascii="Times New Roman" w:hAnsi="Times New Roman"/>
          <w:sz w:val="28"/>
          <w:szCs w:val="28"/>
        </w:rPr>
        <w:t>- постельное белье, постельные принадлежности, матрацы и иной мягкий инвентарь;</w:t>
      </w:r>
    </w:p>
    <w:p w:rsidR="001013FF" w:rsidRPr="00642C19" w:rsidRDefault="001013FF" w:rsidP="001013FF">
      <w:pPr>
        <w:spacing w:after="0"/>
        <w:jc w:val="both"/>
        <w:rPr>
          <w:rFonts w:ascii="Times New Roman" w:hAnsi="Times New Roman"/>
          <w:sz w:val="28"/>
          <w:szCs w:val="28"/>
        </w:rPr>
      </w:pPr>
      <w:r w:rsidRPr="00642C19">
        <w:rPr>
          <w:rFonts w:ascii="Times New Roman" w:hAnsi="Times New Roman"/>
          <w:sz w:val="28"/>
          <w:szCs w:val="28"/>
        </w:rPr>
        <w:t>- тара для хранения товарно-материальных ценностей;</w:t>
      </w:r>
    </w:p>
    <w:p w:rsidR="001013FF" w:rsidRPr="00642C19" w:rsidRDefault="001013FF" w:rsidP="001013FF">
      <w:pPr>
        <w:autoSpaceDE w:val="0"/>
        <w:spacing w:after="0"/>
        <w:jc w:val="both"/>
        <w:rPr>
          <w:rFonts w:ascii="Times New Roman" w:hAnsi="Times New Roman"/>
          <w:sz w:val="28"/>
          <w:szCs w:val="28"/>
        </w:rPr>
      </w:pPr>
      <w:r w:rsidRPr="00642C19">
        <w:rPr>
          <w:rFonts w:ascii="Times New Roman" w:hAnsi="Times New Roman"/>
          <w:bCs/>
          <w:sz w:val="28"/>
          <w:szCs w:val="28"/>
        </w:rPr>
        <w:t>- запасные части на оборудование, оргтехники;</w:t>
      </w:r>
    </w:p>
    <w:p w:rsidR="001013FF" w:rsidRPr="00642C19" w:rsidRDefault="001013FF" w:rsidP="001013FF">
      <w:pPr>
        <w:autoSpaceDE w:val="0"/>
        <w:spacing w:after="0"/>
        <w:jc w:val="both"/>
        <w:rPr>
          <w:rFonts w:ascii="Times New Roman" w:hAnsi="Times New Roman"/>
          <w:sz w:val="28"/>
          <w:szCs w:val="28"/>
        </w:rPr>
      </w:pPr>
      <w:r w:rsidRPr="00642C19">
        <w:rPr>
          <w:rFonts w:ascii="Times New Roman" w:hAnsi="Times New Roman"/>
          <w:bCs/>
          <w:sz w:val="28"/>
          <w:szCs w:val="28"/>
        </w:rPr>
        <w:t>- двери противопожарные;</w:t>
      </w:r>
    </w:p>
    <w:p w:rsidR="001013FF" w:rsidRPr="00642C19" w:rsidRDefault="001013FF" w:rsidP="001013FF">
      <w:pPr>
        <w:autoSpaceDE w:val="0"/>
        <w:spacing w:after="0"/>
        <w:jc w:val="both"/>
        <w:rPr>
          <w:rFonts w:ascii="Times New Roman" w:hAnsi="Times New Roman"/>
          <w:sz w:val="28"/>
          <w:szCs w:val="28"/>
        </w:rPr>
      </w:pPr>
      <w:r w:rsidRPr="00642C19">
        <w:rPr>
          <w:rFonts w:ascii="Times New Roman" w:hAnsi="Times New Roman"/>
          <w:bCs/>
          <w:sz w:val="28"/>
          <w:szCs w:val="28"/>
        </w:rPr>
        <w:t>- инструмент (доводчики);</w:t>
      </w:r>
    </w:p>
    <w:p w:rsidR="001013FF" w:rsidRPr="00642C19" w:rsidRDefault="001013FF" w:rsidP="001013FF">
      <w:pPr>
        <w:autoSpaceDE w:val="0"/>
        <w:spacing w:after="0"/>
        <w:jc w:val="both"/>
        <w:rPr>
          <w:rFonts w:ascii="Times New Roman" w:hAnsi="Times New Roman"/>
          <w:sz w:val="28"/>
          <w:szCs w:val="28"/>
        </w:rPr>
      </w:pPr>
      <w:r w:rsidRPr="00642C19">
        <w:rPr>
          <w:rFonts w:ascii="Times New Roman" w:hAnsi="Times New Roman"/>
          <w:bCs/>
          <w:sz w:val="28"/>
          <w:szCs w:val="28"/>
        </w:rPr>
        <w:t>- папки-регистраторы;</w:t>
      </w:r>
    </w:p>
    <w:p w:rsidR="001013FF" w:rsidRDefault="001013FF" w:rsidP="001013FF">
      <w:pPr>
        <w:autoSpaceDE w:val="0"/>
        <w:spacing w:after="0"/>
        <w:jc w:val="both"/>
        <w:rPr>
          <w:rFonts w:ascii="Times New Roman" w:hAnsi="Times New Roman"/>
          <w:bCs/>
          <w:sz w:val="28"/>
          <w:szCs w:val="28"/>
        </w:rPr>
      </w:pPr>
      <w:r w:rsidRPr="00642C19">
        <w:rPr>
          <w:rFonts w:ascii="Times New Roman" w:hAnsi="Times New Roman"/>
          <w:bCs/>
          <w:sz w:val="28"/>
          <w:szCs w:val="28"/>
        </w:rPr>
        <w:t>- лотки и нак</w:t>
      </w:r>
      <w:r>
        <w:rPr>
          <w:rFonts w:ascii="Times New Roman" w:hAnsi="Times New Roman"/>
          <w:bCs/>
          <w:sz w:val="28"/>
          <w:szCs w:val="28"/>
        </w:rPr>
        <w:t>опители для бумаг пластмассовые;</w:t>
      </w:r>
    </w:p>
    <w:p w:rsidR="001013FF" w:rsidRDefault="001013FF" w:rsidP="001013FF">
      <w:pPr>
        <w:autoSpaceDE w:val="0"/>
        <w:spacing w:after="0"/>
        <w:jc w:val="both"/>
        <w:rPr>
          <w:rFonts w:ascii="Times New Roman" w:hAnsi="Times New Roman"/>
          <w:bCs/>
          <w:sz w:val="28"/>
          <w:szCs w:val="28"/>
        </w:rPr>
      </w:pPr>
      <w:r>
        <w:rPr>
          <w:rFonts w:ascii="Times New Roman" w:hAnsi="Times New Roman"/>
          <w:bCs/>
          <w:sz w:val="28"/>
          <w:szCs w:val="28"/>
        </w:rPr>
        <w:t>- сантехнические товары;</w:t>
      </w:r>
    </w:p>
    <w:p w:rsidR="001013FF" w:rsidRDefault="001013FF" w:rsidP="001013FF">
      <w:pPr>
        <w:autoSpaceDE w:val="0"/>
        <w:spacing w:after="0"/>
        <w:jc w:val="both"/>
        <w:rPr>
          <w:rFonts w:ascii="Times New Roman" w:hAnsi="Times New Roman"/>
          <w:bCs/>
          <w:sz w:val="28"/>
          <w:szCs w:val="28"/>
        </w:rPr>
      </w:pPr>
      <w:proofErr w:type="gramStart"/>
      <w:r>
        <w:rPr>
          <w:rFonts w:ascii="Times New Roman" w:hAnsi="Times New Roman"/>
          <w:bCs/>
          <w:sz w:val="28"/>
          <w:szCs w:val="28"/>
        </w:rPr>
        <w:t xml:space="preserve">- оборудование и товары, полученные </w:t>
      </w:r>
      <w:r w:rsidRPr="007128A6">
        <w:rPr>
          <w:rFonts w:ascii="Times New Roman" w:hAnsi="Times New Roman"/>
          <w:bCs/>
          <w:sz w:val="28"/>
          <w:szCs w:val="28"/>
        </w:rPr>
        <w:t xml:space="preserve"> на мероприятия по адаптации приоритетных объектов социальной инфраструктуры областной собственности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государственной программы Ростовской области «Доступная среда»</w:t>
      </w:r>
      <w:r>
        <w:rPr>
          <w:rFonts w:ascii="Times New Roman" w:hAnsi="Times New Roman"/>
          <w:bCs/>
          <w:sz w:val="28"/>
          <w:szCs w:val="28"/>
        </w:rPr>
        <w:t>, если в плане финансово-хозяйственной деятельности данная субсидия относится к текущим расходам некапитального характера;</w:t>
      </w:r>
      <w:proofErr w:type="gramEnd"/>
    </w:p>
    <w:p w:rsidR="001013FF" w:rsidRPr="00642C19" w:rsidRDefault="001013FF" w:rsidP="001013FF">
      <w:pPr>
        <w:autoSpaceDE w:val="0"/>
        <w:spacing w:after="0"/>
        <w:jc w:val="both"/>
        <w:rPr>
          <w:rFonts w:ascii="Times New Roman" w:hAnsi="Times New Roman"/>
          <w:sz w:val="28"/>
          <w:szCs w:val="28"/>
        </w:rPr>
      </w:pPr>
      <w:r>
        <w:rPr>
          <w:rFonts w:ascii="Times New Roman" w:hAnsi="Times New Roman"/>
          <w:bCs/>
          <w:sz w:val="28"/>
          <w:szCs w:val="28"/>
        </w:rPr>
        <w:t>- оборудование и товары для пункта проката технических средств реабилитации.</w:t>
      </w:r>
    </w:p>
    <w:p w:rsidR="001013FF" w:rsidRDefault="001013FF" w:rsidP="001013FF">
      <w:pPr>
        <w:spacing w:after="0"/>
        <w:jc w:val="both"/>
        <w:rPr>
          <w:rFonts w:ascii="Times New Roman" w:hAnsi="Times New Roman"/>
          <w:sz w:val="28"/>
          <w:szCs w:val="28"/>
        </w:rPr>
      </w:pPr>
      <w:r>
        <w:rPr>
          <w:rFonts w:ascii="Times New Roman" w:hAnsi="Times New Roman"/>
          <w:sz w:val="28"/>
          <w:szCs w:val="28"/>
        </w:rPr>
        <w:t>6</w:t>
      </w:r>
      <w:r w:rsidRPr="00642C19">
        <w:rPr>
          <w:rFonts w:ascii="Times New Roman" w:hAnsi="Times New Roman"/>
          <w:sz w:val="28"/>
          <w:szCs w:val="28"/>
        </w:rPr>
        <w:t xml:space="preserve">.2. </w:t>
      </w:r>
      <w:bookmarkStart w:id="31" w:name="_ref_328591"/>
      <w:r w:rsidRPr="00642C19">
        <w:rPr>
          <w:rFonts w:ascii="Times New Roman" w:hAnsi="Times New Roman"/>
          <w:sz w:val="28"/>
          <w:szCs w:val="28"/>
        </w:rPr>
        <w:t>Материальные запасы учитываются на счете 0 105 00 000 «Материальные запасы».</w:t>
      </w:r>
      <w:r w:rsidRPr="00270994">
        <w:rPr>
          <w:rFonts w:ascii="Times New Roman" w:hAnsi="Times New Roman"/>
          <w:bCs/>
          <w:sz w:val="28"/>
          <w:szCs w:val="28"/>
        </w:rPr>
        <w:t xml:space="preserve"> </w:t>
      </w:r>
      <w:r w:rsidRPr="000E13A8">
        <w:rPr>
          <w:rFonts w:ascii="Times New Roman" w:hAnsi="Times New Roman"/>
          <w:bCs/>
          <w:sz w:val="28"/>
          <w:szCs w:val="28"/>
        </w:rPr>
        <w:t xml:space="preserve">Приобретение одноразовых масок, перчаток учитывается на счете </w:t>
      </w:r>
      <w:r>
        <w:rPr>
          <w:rFonts w:ascii="Times New Roman" w:hAnsi="Times New Roman"/>
          <w:bCs/>
          <w:sz w:val="28"/>
          <w:szCs w:val="28"/>
        </w:rPr>
        <w:t xml:space="preserve">                    </w:t>
      </w:r>
      <w:r w:rsidRPr="000E13A8">
        <w:rPr>
          <w:rFonts w:ascii="Times New Roman" w:hAnsi="Times New Roman"/>
          <w:bCs/>
          <w:sz w:val="28"/>
          <w:szCs w:val="28"/>
        </w:rPr>
        <w:t xml:space="preserve">Х 105 36 000 и отражается по подстатье КОСГУ 346 «Увеличение стоимости прочих </w:t>
      </w:r>
      <w:r w:rsidRPr="000E13A8">
        <w:rPr>
          <w:rFonts w:ascii="Times New Roman" w:hAnsi="Times New Roman"/>
          <w:bCs/>
          <w:sz w:val="28"/>
          <w:szCs w:val="28"/>
        </w:rPr>
        <w:lastRenderedPageBreak/>
        <w:t>оборотных запасов (материалов</w:t>
      </w:r>
      <w:r>
        <w:rPr>
          <w:rFonts w:ascii="Times New Roman" w:hAnsi="Times New Roman"/>
          <w:bCs/>
          <w:sz w:val="28"/>
          <w:szCs w:val="28"/>
        </w:rPr>
        <w:t xml:space="preserve">). </w:t>
      </w:r>
      <w:r w:rsidRPr="000E13A8">
        <w:rPr>
          <w:rFonts w:ascii="Times New Roman" w:hAnsi="Times New Roman"/>
          <w:bCs/>
          <w:sz w:val="28"/>
          <w:szCs w:val="28"/>
        </w:rPr>
        <w:t xml:space="preserve">Приобретение одноразовых </w:t>
      </w:r>
      <w:r>
        <w:rPr>
          <w:rFonts w:ascii="Times New Roman" w:hAnsi="Times New Roman"/>
          <w:bCs/>
          <w:sz w:val="28"/>
          <w:szCs w:val="28"/>
        </w:rPr>
        <w:t>шапочек</w:t>
      </w:r>
      <w:r w:rsidRPr="000E13A8">
        <w:rPr>
          <w:rFonts w:ascii="Times New Roman" w:hAnsi="Times New Roman"/>
          <w:bCs/>
          <w:sz w:val="28"/>
          <w:szCs w:val="28"/>
        </w:rPr>
        <w:t xml:space="preserve">, </w:t>
      </w:r>
      <w:r>
        <w:rPr>
          <w:rFonts w:ascii="Times New Roman" w:hAnsi="Times New Roman"/>
          <w:bCs/>
          <w:sz w:val="28"/>
          <w:szCs w:val="28"/>
        </w:rPr>
        <w:t xml:space="preserve">халатов учитывается на счете </w:t>
      </w:r>
      <w:r w:rsidRPr="000E13A8">
        <w:rPr>
          <w:rFonts w:ascii="Times New Roman" w:hAnsi="Times New Roman"/>
          <w:bCs/>
          <w:sz w:val="28"/>
          <w:szCs w:val="28"/>
        </w:rPr>
        <w:t>Х 105 3</w:t>
      </w:r>
      <w:r>
        <w:rPr>
          <w:rFonts w:ascii="Times New Roman" w:hAnsi="Times New Roman"/>
          <w:bCs/>
          <w:sz w:val="28"/>
          <w:szCs w:val="28"/>
        </w:rPr>
        <w:t>5</w:t>
      </w:r>
      <w:r w:rsidRPr="000E13A8">
        <w:rPr>
          <w:rFonts w:ascii="Times New Roman" w:hAnsi="Times New Roman"/>
          <w:bCs/>
          <w:sz w:val="28"/>
          <w:szCs w:val="28"/>
        </w:rPr>
        <w:t> 000 и отражается по подстатье КОСГУ 34</w:t>
      </w:r>
      <w:r>
        <w:rPr>
          <w:rFonts w:ascii="Times New Roman" w:hAnsi="Times New Roman"/>
          <w:bCs/>
          <w:sz w:val="28"/>
          <w:szCs w:val="28"/>
        </w:rPr>
        <w:t>5</w:t>
      </w:r>
      <w:r w:rsidRPr="000E13A8">
        <w:rPr>
          <w:rFonts w:ascii="Times New Roman" w:hAnsi="Times New Roman"/>
          <w:bCs/>
          <w:sz w:val="28"/>
          <w:szCs w:val="28"/>
        </w:rPr>
        <w:t xml:space="preserve"> «</w:t>
      </w:r>
      <w:r>
        <w:rPr>
          <w:rFonts w:ascii="Times New Roman" w:hAnsi="Times New Roman"/>
          <w:bCs/>
          <w:sz w:val="28"/>
          <w:szCs w:val="28"/>
        </w:rPr>
        <w:t xml:space="preserve">Мягкий инвентарь». </w:t>
      </w:r>
    </w:p>
    <w:p w:rsidR="001013FF" w:rsidRDefault="001013FF" w:rsidP="001013FF">
      <w:pPr>
        <w:pStyle w:val="2"/>
        <w:tabs>
          <w:tab w:val="clear" w:pos="284"/>
        </w:tabs>
        <w:spacing w:before="0" w:after="0"/>
        <w:ind w:left="0"/>
        <w:rPr>
          <w:i/>
          <w:sz w:val="28"/>
          <w:szCs w:val="28"/>
        </w:rPr>
      </w:pPr>
      <w:r>
        <w:rPr>
          <w:sz w:val="28"/>
          <w:szCs w:val="28"/>
        </w:rPr>
        <w:t>6</w:t>
      </w:r>
      <w:r w:rsidRPr="00642C19">
        <w:rPr>
          <w:sz w:val="28"/>
          <w:szCs w:val="28"/>
        </w:rPr>
        <w:t>.3. Единицей бухгалтерского учета материальных запасов является</w:t>
      </w:r>
      <w:bookmarkEnd w:id="31"/>
      <w:r w:rsidRPr="00642C19">
        <w:rPr>
          <w:sz w:val="28"/>
          <w:szCs w:val="28"/>
        </w:rPr>
        <w:t xml:space="preserve"> номенклатурный номер </w:t>
      </w:r>
      <w:r w:rsidRPr="00642C19">
        <w:rPr>
          <w:i/>
          <w:sz w:val="28"/>
          <w:szCs w:val="28"/>
        </w:rPr>
        <w:t xml:space="preserve">(Основание: </w:t>
      </w:r>
      <w:hyperlink r:id="rId143" w:history="1">
        <w:r w:rsidRPr="00642C19">
          <w:rPr>
            <w:rStyle w:val="ac"/>
            <w:i/>
            <w:sz w:val="28"/>
            <w:szCs w:val="28"/>
          </w:rPr>
          <w:t>п. 101</w:t>
        </w:r>
      </w:hyperlink>
      <w:r w:rsidRPr="00642C19">
        <w:rPr>
          <w:i/>
          <w:sz w:val="28"/>
          <w:szCs w:val="28"/>
        </w:rPr>
        <w:t xml:space="preserve"> Инструкции № 157н</w:t>
      </w:r>
      <w:r>
        <w:rPr>
          <w:i/>
          <w:sz w:val="28"/>
          <w:szCs w:val="28"/>
        </w:rPr>
        <w:t>).</w:t>
      </w:r>
    </w:p>
    <w:p w:rsidR="001013FF" w:rsidRPr="00AE7439" w:rsidRDefault="001013FF" w:rsidP="001013FF">
      <w:pPr>
        <w:spacing w:after="0"/>
        <w:jc w:val="both"/>
        <w:rPr>
          <w:lang w:eastAsia="zh-CN" w:bidi="hi-IN"/>
        </w:rPr>
      </w:pPr>
      <w:r>
        <w:rPr>
          <w:rFonts w:ascii="Times New Roman" w:hAnsi="Times New Roman"/>
          <w:sz w:val="28"/>
          <w:szCs w:val="28"/>
        </w:rPr>
        <w:t>6.4. Постельное белье</w:t>
      </w:r>
      <w:r w:rsidRPr="00C161E3">
        <w:rPr>
          <w:rFonts w:ascii="Times New Roman" w:hAnsi="Times New Roman"/>
          <w:sz w:val="28"/>
          <w:szCs w:val="28"/>
        </w:rPr>
        <w:t>, поступивш</w:t>
      </w:r>
      <w:r>
        <w:rPr>
          <w:rFonts w:ascii="Times New Roman" w:hAnsi="Times New Roman"/>
          <w:sz w:val="28"/>
          <w:szCs w:val="28"/>
        </w:rPr>
        <w:t>ее</w:t>
      </w:r>
      <w:r w:rsidRPr="00C161E3">
        <w:rPr>
          <w:rFonts w:ascii="Times New Roman" w:hAnsi="Times New Roman"/>
          <w:sz w:val="28"/>
          <w:szCs w:val="28"/>
        </w:rPr>
        <w:t xml:space="preserve"> в учреждение в комплектах, разукомплектовывается и учитывается поштучно, что</w:t>
      </w:r>
      <w:r w:rsidRPr="00EE1B6E">
        <w:rPr>
          <w:rFonts w:ascii="Times New Roman" w:hAnsi="Times New Roman"/>
          <w:sz w:val="28"/>
          <w:szCs w:val="28"/>
        </w:rPr>
        <w:t xml:space="preserve"> оформляется </w:t>
      </w:r>
      <w:r>
        <w:rPr>
          <w:rFonts w:ascii="Times New Roman" w:hAnsi="Times New Roman"/>
          <w:sz w:val="28"/>
          <w:szCs w:val="28"/>
        </w:rPr>
        <w:t>Актом приемки постельного белья.</w:t>
      </w:r>
    </w:p>
    <w:p w:rsidR="001013FF" w:rsidRPr="00642C19" w:rsidRDefault="001013FF" w:rsidP="001013FF">
      <w:pPr>
        <w:pStyle w:val="2"/>
        <w:tabs>
          <w:tab w:val="clear" w:pos="284"/>
        </w:tabs>
        <w:spacing w:before="0" w:after="0"/>
        <w:ind w:left="0"/>
        <w:rPr>
          <w:sz w:val="28"/>
          <w:szCs w:val="28"/>
        </w:rPr>
      </w:pPr>
      <w:r>
        <w:rPr>
          <w:sz w:val="28"/>
          <w:szCs w:val="28"/>
        </w:rPr>
        <w:t>6</w:t>
      </w:r>
      <w:r w:rsidRPr="00642C19">
        <w:rPr>
          <w:sz w:val="28"/>
          <w:szCs w:val="28"/>
        </w:rPr>
        <w:t>.</w:t>
      </w:r>
      <w:r>
        <w:rPr>
          <w:sz w:val="28"/>
          <w:szCs w:val="28"/>
        </w:rPr>
        <w:t>5</w:t>
      </w:r>
      <w:r w:rsidRPr="00642C19">
        <w:rPr>
          <w:sz w:val="28"/>
          <w:szCs w:val="28"/>
        </w:rPr>
        <w:t xml:space="preserve">. </w:t>
      </w:r>
      <w:bookmarkStart w:id="32" w:name="_ref_335290"/>
      <w:r w:rsidRPr="00642C19">
        <w:rPr>
          <w:sz w:val="28"/>
          <w:szCs w:val="28"/>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32"/>
    </w:p>
    <w:p w:rsidR="001013FF" w:rsidRPr="00642C19" w:rsidRDefault="001013FF" w:rsidP="001013FF">
      <w:pPr>
        <w:pStyle w:val="2"/>
        <w:tabs>
          <w:tab w:val="clear" w:pos="284"/>
        </w:tabs>
        <w:spacing w:before="0" w:after="0"/>
        <w:ind w:left="0"/>
        <w:rPr>
          <w:sz w:val="28"/>
          <w:szCs w:val="28"/>
        </w:rPr>
      </w:pPr>
      <w:r>
        <w:rPr>
          <w:sz w:val="28"/>
          <w:szCs w:val="28"/>
        </w:rPr>
        <w:t>6.6</w:t>
      </w:r>
      <w:r w:rsidRPr="00642C19">
        <w:rPr>
          <w:sz w:val="28"/>
          <w:szCs w:val="28"/>
        </w:rPr>
        <w:t xml:space="preserve">. </w:t>
      </w:r>
      <w:bookmarkStart w:id="33" w:name="_ref_335292"/>
      <w:r w:rsidRPr="00642C19">
        <w:rPr>
          <w:sz w:val="28"/>
          <w:szCs w:val="28"/>
        </w:rPr>
        <w:t xml:space="preserve">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стоимости </w:t>
      </w:r>
      <w:bookmarkEnd w:id="33"/>
      <w:r w:rsidRPr="00642C19">
        <w:rPr>
          <w:sz w:val="28"/>
          <w:szCs w:val="28"/>
        </w:rPr>
        <w:t>10 руб за единицу.</w:t>
      </w:r>
    </w:p>
    <w:p w:rsidR="001013FF" w:rsidRPr="00642C19" w:rsidRDefault="001013FF" w:rsidP="001013FF">
      <w:pPr>
        <w:spacing w:after="0"/>
        <w:jc w:val="both"/>
        <w:rPr>
          <w:rFonts w:ascii="Times New Roman" w:hAnsi="Times New Roman"/>
          <w:sz w:val="28"/>
          <w:szCs w:val="28"/>
        </w:rPr>
      </w:pPr>
      <w:r w:rsidRPr="00642C19">
        <w:rPr>
          <w:rFonts w:ascii="Times New Roman" w:hAnsi="Times New Roman"/>
          <w:i/>
          <w:sz w:val="28"/>
          <w:szCs w:val="28"/>
        </w:rPr>
        <w:t xml:space="preserve">(Основание: </w:t>
      </w:r>
      <w:hyperlink r:id="rId144" w:history="1">
        <w:r w:rsidRPr="00642C19">
          <w:rPr>
            <w:rStyle w:val="ac"/>
            <w:rFonts w:ascii="Times New Roman" w:hAnsi="Times New Roman"/>
            <w:i/>
            <w:sz w:val="28"/>
            <w:szCs w:val="28"/>
          </w:rPr>
          <w:t>п. п. 52</w:t>
        </w:r>
      </w:hyperlink>
      <w:r w:rsidRPr="00642C19">
        <w:rPr>
          <w:rFonts w:ascii="Times New Roman" w:hAnsi="Times New Roman"/>
          <w:i/>
          <w:sz w:val="28"/>
          <w:szCs w:val="28"/>
        </w:rPr>
        <w:t xml:space="preserve">, </w:t>
      </w:r>
      <w:hyperlink r:id="rId145" w:history="1">
        <w:r w:rsidRPr="00642C19">
          <w:rPr>
            <w:rStyle w:val="ac"/>
            <w:rFonts w:ascii="Times New Roman" w:hAnsi="Times New Roman"/>
            <w:i/>
            <w:sz w:val="28"/>
            <w:szCs w:val="28"/>
          </w:rPr>
          <w:t>54</w:t>
        </w:r>
      </w:hyperlink>
      <w:r w:rsidRPr="00642C19">
        <w:rPr>
          <w:rFonts w:ascii="Times New Roman" w:hAnsi="Times New Roman"/>
          <w:i/>
          <w:sz w:val="28"/>
          <w:szCs w:val="28"/>
        </w:rPr>
        <w:t xml:space="preserve"> СГС "Концептуальные основы", </w:t>
      </w:r>
      <w:hyperlink r:id="rId146" w:history="1">
        <w:r w:rsidRPr="00642C19">
          <w:rPr>
            <w:rStyle w:val="ac"/>
            <w:rFonts w:ascii="Times New Roman" w:hAnsi="Times New Roman"/>
            <w:i/>
            <w:sz w:val="28"/>
            <w:szCs w:val="28"/>
          </w:rPr>
          <w:t>п. 106</w:t>
        </w:r>
      </w:hyperlink>
      <w:r w:rsidRPr="00642C19">
        <w:rPr>
          <w:rFonts w:ascii="Times New Roman" w:hAnsi="Times New Roman"/>
          <w:i/>
          <w:sz w:val="28"/>
          <w:szCs w:val="28"/>
        </w:rPr>
        <w:t xml:space="preserve"> Инструкции № 157н)</w:t>
      </w:r>
    </w:p>
    <w:p w:rsidR="001013FF" w:rsidRPr="00642C19" w:rsidRDefault="001013FF" w:rsidP="001013FF">
      <w:pPr>
        <w:pStyle w:val="2"/>
        <w:tabs>
          <w:tab w:val="clear" w:pos="284"/>
        </w:tabs>
        <w:spacing w:before="0" w:after="0"/>
        <w:ind w:left="0"/>
        <w:rPr>
          <w:sz w:val="28"/>
          <w:szCs w:val="28"/>
        </w:rPr>
      </w:pPr>
      <w:r>
        <w:rPr>
          <w:sz w:val="28"/>
          <w:szCs w:val="28"/>
        </w:rPr>
        <w:t>6</w:t>
      </w:r>
      <w:r w:rsidRPr="00642C19">
        <w:rPr>
          <w:sz w:val="28"/>
          <w:szCs w:val="28"/>
        </w:rPr>
        <w:t>.</w:t>
      </w:r>
      <w:r>
        <w:rPr>
          <w:sz w:val="28"/>
          <w:szCs w:val="28"/>
        </w:rPr>
        <w:t>7</w:t>
      </w:r>
      <w:r w:rsidRPr="00642C19">
        <w:rPr>
          <w:sz w:val="28"/>
          <w:szCs w:val="28"/>
        </w:rPr>
        <w:t xml:space="preserve">. </w:t>
      </w:r>
      <w:bookmarkStart w:id="34" w:name="_ref_335293"/>
      <w:r w:rsidRPr="00642C19">
        <w:rPr>
          <w:sz w:val="28"/>
          <w:szCs w:val="28"/>
        </w:rPr>
        <w:t>Выбытие материальных запасов признается по средней фактической стоимости запасов.</w:t>
      </w:r>
      <w:bookmarkEnd w:id="34"/>
      <w:r w:rsidRPr="00642C19">
        <w:rPr>
          <w:sz w:val="28"/>
          <w:szCs w:val="28"/>
        </w:rPr>
        <w:t xml:space="preserve"> </w:t>
      </w:r>
      <w:r w:rsidRPr="00642C19">
        <w:rPr>
          <w:i/>
          <w:sz w:val="28"/>
          <w:szCs w:val="28"/>
        </w:rPr>
        <w:t xml:space="preserve">(Основание: </w:t>
      </w:r>
      <w:hyperlink r:id="rId147" w:history="1">
        <w:r w:rsidRPr="00642C19">
          <w:rPr>
            <w:rStyle w:val="ac"/>
            <w:i/>
            <w:sz w:val="28"/>
            <w:szCs w:val="28"/>
          </w:rPr>
          <w:t>п. 46</w:t>
        </w:r>
      </w:hyperlink>
      <w:r w:rsidRPr="00642C19">
        <w:rPr>
          <w:i/>
          <w:sz w:val="28"/>
          <w:szCs w:val="28"/>
        </w:rPr>
        <w:t xml:space="preserve"> СГС "Концептуальные основы", </w:t>
      </w:r>
      <w:hyperlink r:id="rId148" w:history="1">
        <w:r w:rsidRPr="00642C19">
          <w:rPr>
            <w:rStyle w:val="ac"/>
            <w:i/>
            <w:sz w:val="28"/>
            <w:szCs w:val="28"/>
          </w:rPr>
          <w:t>п. 108</w:t>
        </w:r>
      </w:hyperlink>
      <w:r w:rsidRPr="00642C19">
        <w:rPr>
          <w:i/>
          <w:sz w:val="28"/>
          <w:szCs w:val="28"/>
        </w:rPr>
        <w:t xml:space="preserve"> Инструкции № 157н)</w:t>
      </w:r>
    </w:p>
    <w:p w:rsidR="001013FF" w:rsidRPr="00642C19" w:rsidRDefault="001013FF" w:rsidP="001013FF">
      <w:pPr>
        <w:pStyle w:val="2"/>
        <w:tabs>
          <w:tab w:val="clear" w:pos="284"/>
        </w:tabs>
        <w:spacing w:before="0" w:after="0"/>
        <w:ind w:left="0"/>
        <w:rPr>
          <w:sz w:val="28"/>
          <w:szCs w:val="28"/>
        </w:rPr>
      </w:pPr>
      <w:r>
        <w:rPr>
          <w:sz w:val="28"/>
          <w:szCs w:val="28"/>
        </w:rPr>
        <w:t>6</w:t>
      </w:r>
      <w:r w:rsidRPr="00642C19">
        <w:rPr>
          <w:sz w:val="28"/>
          <w:szCs w:val="28"/>
        </w:rPr>
        <w:t>.</w:t>
      </w:r>
      <w:r>
        <w:rPr>
          <w:sz w:val="28"/>
          <w:szCs w:val="28"/>
        </w:rPr>
        <w:t>8</w:t>
      </w:r>
      <w:r w:rsidRPr="00642C19">
        <w:rPr>
          <w:sz w:val="28"/>
          <w:szCs w:val="28"/>
        </w:rPr>
        <w:t xml:space="preserve">. </w:t>
      </w:r>
      <w:bookmarkStart w:id="35" w:name="_ref_335295"/>
      <w:r w:rsidRPr="00642C19">
        <w:rPr>
          <w:sz w:val="28"/>
          <w:szCs w:val="28"/>
        </w:rPr>
        <w:t xml:space="preserve">Нормы расхода ГСМ утверждаются в виде отдельного документа на основании </w:t>
      </w:r>
      <w:hyperlink r:id="rId149" w:history="1">
        <w:r w:rsidRPr="00642C19">
          <w:rPr>
            <w:rStyle w:val="ac"/>
            <w:sz w:val="28"/>
            <w:szCs w:val="28"/>
          </w:rPr>
          <w:t>Методических рекомендаций</w:t>
        </w:r>
      </w:hyperlink>
      <w:r w:rsidRPr="00642C19">
        <w:rPr>
          <w:sz w:val="28"/>
          <w:szCs w:val="28"/>
        </w:rPr>
        <w:t xml:space="preserve"> № АМ-23-р</w:t>
      </w:r>
      <w:bookmarkEnd w:id="35"/>
      <w:r w:rsidRPr="00642C19">
        <w:rPr>
          <w:sz w:val="28"/>
          <w:szCs w:val="28"/>
        </w:rPr>
        <w:t xml:space="preserve">, а в случае отсутствия автотранспортного средства в перечне, нормы расхода ГСМ берутся из рекомендаций завода-изготовителя. </w:t>
      </w:r>
      <w:r w:rsidRPr="00642C19">
        <w:rPr>
          <w:i/>
          <w:sz w:val="28"/>
          <w:szCs w:val="28"/>
        </w:rPr>
        <w:t xml:space="preserve">(Основание: </w:t>
      </w:r>
      <w:hyperlink r:id="rId150" w:history="1">
        <w:r w:rsidRPr="00642C19">
          <w:rPr>
            <w:rStyle w:val="ac"/>
            <w:i/>
            <w:sz w:val="28"/>
            <w:szCs w:val="28"/>
          </w:rPr>
          <w:t>п. 9</w:t>
        </w:r>
      </w:hyperlink>
      <w:r w:rsidRPr="00642C19">
        <w:rPr>
          <w:i/>
          <w:sz w:val="28"/>
          <w:szCs w:val="28"/>
        </w:rPr>
        <w:t xml:space="preserve"> СГС "Учетная политика")</w:t>
      </w:r>
    </w:p>
    <w:p w:rsidR="001013FF" w:rsidRPr="00642C19" w:rsidRDefault="001013FF" w:rsidP="001013FF">
      <w:pPr>
        <w:pStyle w:val="2"/>
        <w:tabs>
          <w:tab w:val="clear" w:pos="284"/>
        </w:tabs>
        <w:spacing w:before="0" w:after="0"/>
        <w:ind w:left="0"/>
        <w:rPr>
          <w:sz w:val="28"/>
          <w:szCs w:val="28"/>
        </w:rPr>
      </w:pPr>
      <w:r>
        <w:rPr>
          <w:sz w:val="28"/>
          <w:szCs w:val="28"/>
        </w:rPr>
        <w:t>6.9</w:t>
      </w:r>
      <w:r w:rsidRPr="00642C19">
        <w:rPr>
          <w:sz w:val="28"/>
          <w:szCs w:val="28"/>
        </w:rPr>
        <w:t xml:space="preserve">. </w:t>
      </w:r>
      <w:bookmarkStart w:id="36" w:name="_ref_335296"/>
      <w:r w:rsidRPr="00642C19">
        <w:rPr>
          <w:sz w:val="28"/>
          <w:szCs w:val="28"/>
        </w:rPr>
        <w:t>При отсутствии распоряжения региональных (местных) органов власти период применения зимней надбавки к нормам расхода ГСМ</w:t>
      </w:r>
      <w:r>
        <w:rPr>
          <w:sz w:val="28"/>
          <w:szCs w:val="28"/>
        </w:rPr>
        <w:t xml:space="preserve"> с</w:t>
      </w:r>
      <w:r w:rsidRPr="00642C19">
        <w:rPr>
          <w:sz w:val="28"/>
          <w:szCs w:val="28"/>
        </w:rPr>
        <w:t xml:space="preserve">оответствует периоду, установленному в </w:t>
      </w:r>
      <w:hyperlink r:id="rId151" w:history="1">
        <w:r w:rsidRPr="00642C19">
          <w:rPr>
            <w:rStyle w:val="ac"/>
            <w:sz w:val="28"/>
            <w:szCs w:val="28"/>
          </w:rPr>
          <w:t>Методических рекомендациях</w:t>
        </w:r>
      </w:hyperlink>
      <w:r w:rsidRPr="00642C19">
        <w:rPr>
          <w:sz w:val="28"/>
          <w:szCs w:val="28"/>
        </w:rPr>
        <w:t xml:space="preserve"> № АМ-23-р.</w:t>
      </w:r>
      <w:bookmarkEnd w:id="36"/>
      <w:r w:rsidRPr="00642C19">
        <w:rPr>
          <w:sz w:val="28"/>
          <w:szCs w:val="28"/>
        </w:rPr>
        <w:t xml:space="preserve"> В учреждении используется повышающий коэффициент и понижающий коэффициент при работе автотранспорта, </w:t>
      </w:r>
      <w:proofErr w:type="gramStart"/>
      <w:r w:rsidRPr="00642C19">
        <w:rPr>
          <w:sz w:val="28"/>
          <w:szCs w:val="28"/>
        </w:rPr>
        <w:t>утвержденными</w:t>
      </w:r>
      <w:proofErr w:type="gramEnd"/>
      <w:r w:rsidRPr="00642C19">
        <w:rPr>
          <w:sz w:val="28"/>
          <w:szCs w:val="28"/>
        </w:rPr>
        <w:t xml:space="preserve"> приказом учреждения. </w:t>
      </w:r>
      <w:proofErr w:type="gramStart"/>
      <w:r w:rsidRPr="00642C19">
        <w:rPr>
          <w:i/>
          <w:sz w:val="28"/>
          <w:szCs w:val="28"/>
        </w:rPr>
        <w:t>(Основание:</w:t>
      </w:r>
      <w:proofErr w:type="gramEnd"/>
      <w:r w:rsidRPr="00642C19">
        <w:rPr>
          <w:i/>
          <w:sz w:val="28"/>
          <w:szCs w:val="28"/>
        </w:rPr>
        <w:t xml:space="preserve"> </w:t>
      </w:r>
      <w:proofErr w:type="gramStart"/>
      <w:r w:rsidRPr="00642C19">
        <w:rPr>
          <w:i/>
          <w:sz w:val="28"/>
          <w:szCs w:val="28"/>
        </w:rPr>
        <w:t xml:space="preserve">Методические </w:t>
      </w:r>
      <w:hyperlink r:id="rId152" w:history="1">
        <w:r w:rsidRPr="00642C19">
          <w:rPr>
            <w:rStyle w:val="ac"/>
            <w:i/>
            <w:sz w:val="28"/>
            <w:szCs w:val="28"/>
          </w:rPr>
          <w:t>рекомендации</w:t>
        </w:r>
      </w:hyperlink>
      <w:r w:rsidRPr="00642C19">
        <w:rPr>
          <w:i/>
          <w:sz w:val="28"/>
          <w:szCs w:val="28"/>
        </w:rPr>
        <w:t xml:space="preserve"> № АМ-23-р)</w:t>
      </w:r>
      <w:proofErr w:type="gramEnd"/>
    </w:p>
    <w:p w:rsidR="001013FF" w:rsidRPr="00642C19" w:rsidRDefault="001013FF" w:rsidP="001013FF">
      <w:pPr>
        <w:pStyle w:val="2"/>
        <w:tabs>
          <w:tab w:val="clear" w:pos="284"/>
        </w:tabs>
        <w:spacing w:before="0" w:after="0"/>
        <w:ind w:left="0"/>
        <w:rPr>
          <w:sz w:val="28"/>
          <w:szCs w:val="28"/>
        </w:rPr>
      </w:pPr>
      <w:r>
        <w:rPr>
          <w:sz w:val="28"/>
          <w:szCs w:val="28"/>
        </w:rPr>
        <w:t>6.10</w:t>
      </w:r>
      <w:r w:rsidRPr="00642C19">
        <w:rPr>
          <w:sz w:val="28"/>
          <w:szCs w:val="28"/>
        </w:rPr>
        <w:t xml:space="preserve">. </w:t>
      </w:r>
      <w:bookmarkStart w:id="37" w:name="_ref_335298"/>
      <w:r w:rsidRPr="00642C19">
        <w:rPr>
          <w:sz w:val="28"/>
          <w:szCs w:val="28"/>
        </w:rPr>
        <w:t>Выдача запасных частей и хозяйственных материалов (электролампочек, мыла, щеток и т.п.) на хозяйственные нужды оформляется Ведомостью выдачи материальных ценностей на нужды учреждения (</w:t>
      </w:r>
      <w:hyperlink r:id="rId153" w:history="1">
        <w:r w:rsidRPr="00642C19">
          <w:rPr>
            <w:rStyle w:val="ac"/>
            <w:sz w:val="28"/>
            <w:szCs w:val="28"/>
          </w:rPr>
          <w:t>ф. 0504210</w:t>
        </w:r>
      </w:hyperlink>
      <w:r w:rsidRPr="00642C19">
        <w:rPr>
          <w:sz w:val="28"/>
          <w:szCs w:val="28"/>
        </w:rPr>
        <w:t>), которая является основанием для их списания.</w:t>
      </w:r>
      <w:bookmarkEnd w:id="37"/>
    </w:p>
    <w:p w:rsidR="001013FF" w:rsidRPr="00642C19" w:rsidRDefault="001013FF" w:rsidP="001013FF">
      <w:pPr>
        <w:autoSpaceDE w:val="0"/>
        <w:spacing w:after="0"/>
        <w:jc w:val="both"/>
        <w:rPr>
          <w:rFonts w:ascii="Times New Roman" w:hAnsi="Times New Roman"/>
          <w:sz w:val="28"/>
          <w:szCs w:val="28"/>
        </w:rPr>
      </w:pPr>
      <w:r>
        <w:rPr>
          <w:rFonts w:ascii="Times New Roman" w:hAnsi="Times New Roman"/>
          <w:bCs/>
          <w:sz w:val="28"/>
          <w:szCs w:val="28"/>
        </w:rPr>
        <w:t>6.11</w:t>
      </w:r>
      <w:r w:rsidRPr="00642C19">
        <w:rPr>
          <w:rFonts w:ascii="Times New Roman" w:hAnsi="Times New Roman"/>
          <w:bCs/>
          <w:sz w:val="28"/>
          <w:szCs w:val="28"/>
        </w:rPr>
        <w:t xml:space="preserve">. Учет на забалансовом счете 09 «Запасные части к транспортным средствам, выданные взамен </w:t>
      </w:r>
      <w:proofErr w:type="gramStart"/>
      <w:r w:rsidRPr="00642C19">
        <w:rPr>
          <w:rFonts w:ascii="Times New Roman" w:hAnsi="Times New Roman"/>
          <w:bCs/>
          <w:sz w:val="28"/>
          <w:szCs w:val="28"/>
        </w:rPr>
        <w:t>изношенных</w:t>
      </w:r>
      <w:proofErr w:type="gramEnd"/>
      <w:r w:rsidRPr="00642C19">
        <w:rPr>
          <w:rFonts w:ascii="Times New Roman" w:hAnsi="Times New Roman"/>
          <w:bCs/>
          <w:sz w:val="28"/>
          <w:szCs w:val="28"/>
        </w:rPr>
        <w:t>» ведется по фактической стоимости. Учету подлежат запасные части и другие комплектующие, такие как:</w:t>
      </w:r>
    </w:p>
    <w:p w:rsidR="001013FF" w:rsidRPr="00642C19" w:rsidRDefault="001013FF" w:rsidP="001013FF">
      <w:pPr>
        <w:autoSpaceDE w:val="0"/>
        <w:spacing w:after="0"/>
        <w:jc w:val="both"/>
        <w:rPr>
          <w:rFonts w:ascii="Times New Roman" w:hAnsi="Times New Roman"/>
          <w:sz w:val="28"/>
          <w:szCs w:val="28"/>
        </w:rPr>
      </w:pPr>
      <w:r w:rsidRPr="00642C19">
        <w:rPr>
          <w:rFonts w:ascii="Times New Roman" w:hAnsi="Times New Roman"/>
          <w:bCs/>
          <w:sz w:val="28"/>
          <w:szCs w:val="28"/>
        </w:rPr>
        <w:t>- автомобильные шины;</w:t>
      </w:r>
    </w:p>
    <w:p w:rsidR="001013FF" w:rsidRPr="00642C19" w:rsidRDefault="001013FF" w:rsidP="001013FF">
      <w:pPr>
        <w:autoSpaceDE w:val="0"/>
        <w:spacing w:after="0"/>
        <w:jc w:val="both"/>
        <w:rPr>
          <w:rFonts w:ascii="Times New Roman" w:hAnsi="Times New Roman"/>
          <w:sz w:val="28"/>
          <w:szCs w:val="28"/>
        </w:rPr>
      </w:pPr>
      <w:r w:rsidRPr="00642C19">
        <w:rPr>
          <w:rFonts w:ascii="Times New Roman" w:hAnsi="Times New Roman"/>
          <w:bCs/>
          <w:sz w:val="28"/>
          <w:szCs w:val="28"/>
        </w:rPr>
        <w:t>- колесные диски;</w:t>
      </w:r>
    </w:p>
    <w:p w:rsidR="001013FF" w:rsidRPr="00642C19" w:rsidRDefault="001013FF" w:rsidP="001013FF">
      <w:pPr>
        <w:autoSpaceDE w:val="0"/>
        <w:spacing w:after="0"/>
        <w:jc w:val="both"/>
        <w:rPr>
          <w:rFonts w:ascii="Times New Roman" w:hAnsi="Times New Roman"/>
          <w:bCs/>
          <w:sz w:val="28"/>
          <w:szCs w:val="28"/>
        </w:rPr>
      </w:pPr>
      <w:r w:rsidRPr="00642C19">
        <w:rPr>
          <w:rFonts w:ascii="Times New Roman" w:hAnsi="Times New Roman"/>
          <w:bCs/>
          <w:sz w:val="28"/>
          <w:szCs w:val="28"/>
        </w:rPr>
        <w:t>- аккумуляторы;</w:t>
      </w:r>
    </w:p>
    <w:p w:rsidR="001013FF" w:rsidRPr="00642C19" w:rsidRDefault="001013FF" w:rsidP="001013FF">
      <w:pPr>
        <w:autoSpaceDE w:val="0"/>
        <w:spacing w:after="0"/>
        <w:jc w:val="both"/>
        <w:rPr>
          <w:rFonts w:ascii="Times New Roman" w:hAnsi="Times New Roman"/>
          <w:sz w:val="28"/>
          <w:szCs w:val="28"/>
        </w:rPr>
      </w:pPr>
      <w:r w:rsidRPr="00642C19">
        <w:rPr>
          <w:rFonts w:ascii="Times New Roman" w:hAnsi="Times New Roman"/>
          <w:bCs/>
          <w:sz w:val="28"/>
          <w:szCs w:val="28"/>
        </w:rPr>
        <w:t>- и другие аналогичные запасные части.</w:t>
      </w:r>
    </w:p>
    <w:p w:rsidR="001013FF" w:rsidRPr="00642C19" w:rsidRDefault="001013FF" w:rsidP="001013FF">
      <w:pPr>
        <w:autoSpaceDE w:val="0"/>
        <w:spacing w:after="0"/>
        <w:jc w:val="both"/>
        <w:rPr>
          <w:rFonts w:ascii="Times New Roman" w:hAnsi="Times New Roman"/>
          <w:sz w:val="28"/>
          <w:szCs w:val="28"/>
        </w:rPr>
      </w:pPr>
      <w:r w:rsidRPr="00642C19">
        <w:rPr>
          <w:rFonts w:ascii="Times New Roman" w:hAnsi="Times New Roman"/>
          <w:bCs/>
          <w:sz w:val="28"/>
          <w:szCs w:val="28"/>
        </w:rPr>
        <w:t>Аналитический учет по счету ведется в разрезе автомобилей и материально ответственных лиц.</w:t>
      </w:r>
    </w:p>
    <w:p w:rsidR="001013FF" w:rsidRPr="00642C19" w:rsidRDefault="001013FF" w:rsidP="001013FF">
      <w:pPr>
        <w:autoSpaceDE w:val="0"/>
        <w:spacing w:after="0"/>
        <w:jc w:val="both"/>
        <w:rPr>
          <w:rFonts w:ascii="Times New Roman" w:hAnsi="Times New Roman"/>
          <w:sz w:val="28"/>
          <w:szCs w:val="28"/>
        </w:rPr>
      </w:pPr>
      <w:r w:rsidRPr="00642C19">
        <w:rPr>
          <w:rFonts w:ascii="Times New Roman" w:hAnsi="Times New Roman"/>
          <w:bCs/>
          <w:sz w:val="28"/>
          <w:szCs w:val="28"/>
        </w:rPr>
        <w:lastRenderedPageBreak/>
        <w:t>Поступление на счет 09 отражается:</w:t>
      </w:r>
    </w:p>
    <w:p w:rsidR="001013FF" w:rsidRPr="00642C19" w:rsidRDefault="001013FF" w:rsidP="001013FF">
      <w:pPr>
        <w:tabs>
          <w:tab w:val="left" w:pos="142"/>
        </w:tabs>
        <w:autoSpaceDE w:val="0"/>
        <w:spacing w:after="0"/>
        <w:jc w:val="both"/>
        <w:rPr>
          <w:rFonts w:ascii="Times New Roman" w:hAnsi="Times New Roman"/>
          <w:sz w:val="28"/>
          <w:szCs w:val="28"/>
        </w:rPr>
      </w:pPr>
      <w:r w:rsidRPr="00642C19">
        <w:rPr>
          <w:rFonts w:ascii="Times New Roman" w:hAnsi="Times New Roman"/>
          <w:bCs/>
          <w:sz w:val="28"/>
          <w:szCs w:val="28"/>
        </w:rPr>
        <w:t>- при установке (передаче материально ответственному лицу) соответствующих запчастей после списания со счета 0.105.36.000 «Прочие материальные запасы</w:t>
      </w:r>
    </w:p>
    <w:p w:rsidR="001013FF" w:rsidRPr="00642C19" w:rsidRDefault="001013FF" w:rsidP="001013FF">
      <w:pPr>
        <w:tabs>
          <w:tab w:val="left" w:pos="142"/>
        </w:tabs>
        <w:autoSpaceDE w:val="0"/>
        <w:spacing w:after="0"/>
        <w:jc w:val="both"/>
        <w:rPr>
          <w:rFonts w:ascii="Times New Roman" w:hAnsi="Times New Roman"/>
          <w:sz w:val="28"/>
          <w:szCs w:val="28"/>
        </w:rPr>
      </w:pPr>
      <w:r>
        <w:rPr>
          <w:rFonts w:ascii="Times New Roman" w:hAnsi="Times New Roman"/>
          <w:bCs/>
          <w:sz w:val="28"/>
          <w:szCs w:val="28"/>
        </w:rPr>
        <w:t>-</w:t>
      </w:r>
      <w:r w:rsidRPr="00642C19">
        <w:rPr>
          <w:rFonts w:ascii="Times New Roman" w:hAnsi="Times New Roman"/>
          <w:bCs/>
          <w:sz w:val="28"/>
          <w:szCs w:val="28"/>
        </w:rPr>
        <w:t xml:space="preserve"> иное движимое имущество учреждения»;</w:t>
      </w:r>
    </w:p>
    <w:p w:rsidR="001013FF" w:rsidRPr="00642C19" w:rsidRDefault="001013FF" w:rsidP="001013FF">
      <w:pPr>
        <w:tabs>
          <w:tab w:val="left" w:pos="142"/>
        </w:tabs>
        <w:autoSpaceDE w:val="0"/>
        <w:spacing w:after="0"/>
        <w:jc w:val="both"/>
        <w:rPr>
          <w:rFonts w:ascii="Times New Roman" w:hAnsi="Times New Roman"/>
          <w:sz w:val="28"/>
          <w:szCs w:val="28"/>
        </w:rPr>
      </w:pPr>
      <w:r w:rsidRPr="00642C19">
        <w:rPr>
          <w:rFonts w:ascii="Times New Roman" w:hAnsi="Times New Roman"/>
          <w:bCs/>
          <w:sz w:val="28"/>
          <w:szCs w:val="28"/>
        </w:rPr>
        <w:t>- при безвозмездном поступлении автомобиля от государственных (муниципальных) учреждений с документальной передачей остатков забалансового счета 09.</w:t>
      </w:r>
    </w:p>
    <w:p w:rsidR="001013FF" w:rsidRPr="00642C19" w:rsidRDefault="001013FF" w:rsidP="001013FF">
      <w:pPr>
        <w:autoSpaceDE w:val="0"/>
        <w:spacing w:after="0"/>
        <w:jc w:val="both"/>
        <w:rPr>
          <w:rFonts w:ascii="Times New Roman" w:hAnsi="Times New Roman"/>
          <w:sz w:val="28"/>
          <w:szCs w:val="28"/>
        </w:rPr>
      </w:pPr>
      <w:r w:rsidRPr="00642C19">
        <w:rPr>
          <w:rFonts w:ascii="Times New Roman" w:hAnsi="Times New Roman"/>
          <w:bCs/>
          <w:sz w:val="28"/>
          <w:szCs w:val="28"/>
        </w:rPr>
        <w:t>Внутреннее перемещение по счету отражается</w:t>
      </w:r>
    </w:p>
    <w:p w:rsidR="001013FF" w:rsidRPr="00642C19" w:rsidRDefault="001013FF" w:rsidP="001013FF">
      <w:pPr>
        <w:autoSpaceDE w:val="0"/>
        <w:spacing w:after="0"/>
        <w:jc w:val="both"/>
        <w:rPr>
          <w:rFonts w:ascii="Times New Roman" w:hAnsi="Times New Roman"/>
          <w:sz w:val="28"/>
          <w:szCs w:val="28"/>
        </w:rPr>
      </w:pPr>
      <w:r w:rsidRPr="00642C19">
        <w:rPr>
          <w:rFonts w:ascii="Times New Roman" w:hAnsi="Times New Roman"/>
          <w:bCs/>
          <w:sz w:val="28"/>
          <w:szCs w:val="28"/>
        </w:rPr>
        <w:t xml:space="preserve"> - при передаче на другой автомобиль;</w:t>
      </w:r>
    </w:p>
    <w:p w:rsidR="001013FF" w:rsidRPr="00642C19" w:rsidRDefault="001013FF" w:rsidP="001013FF">
      <w:pPr>
        <w:autoSpaceDE w:val="0"/>
        <w:spacing w:after="0"/>
        <w:jc w:val="both"/>
        <w:rPr>
          <w:rFonts w:ascii="Times New Roman" w:hAnsi="Times New Roman"/>
          <w:sz w:val="28"/>
          <w:szCs w:val="28"/>
        </w:rPr>
      </w:pPr>
      <w:r w:rsidRPr="00642C19">
        <w:rPr>
          <w:rFonts w:ascii="Times New Roman" w:hAnsi="Times New Roman"/>
          <w:bCs/>
          <w:sz w:val="28"/>
          <w:szCs w:val="28"/>
        </w:rPr>
        <w:t>- при передаче другому материально ответственному лицу вместе с автомобилем.</w:t>
      </w:r>
    </w:p>
    <w:p w:rsidR="001013FF" w:rsidRPr="00642C19" w:rsidRDefault="001013FF" w:rsidP="001013FF">
      <w:pPr>
        <w:autoSpaceDE w:val="0"/>
        <w:spacing w:after="0"/>
        <w:jc w:val="both"/>
        <w:rPr>
          <w:rFonts w:ascii="Times New Roman" w:hAnsi="Times New Roman"/>
          <w:sz w:val="28"/>
          <w:szCs w:val="28"/>
        </w:rPr>
      </w:pPr>
      <w:r w:rsidRPr="00642C19">
        <w:rPr>
          <w:rFonts w:ascii="Times New Roman" w:hAnsi="Times New Roman"/>
          <w:bCs/>
          <w:sz w:val="28"/>
          <w:szCs w:val="28"/>
        </w:rPr>
        <w:t>Выбытие со счета 09 отражается:</w:t>
      </w:r>
    </w:p>
    <w:p w:rsidR="001013FF" w:rsidRPr="00642C19" w:rsidRDefault="001013FF" w:rsidP="001013FF">
      <w:pPr>
        <w:tabs>
          <w:tab w:val="left" w:pos="142"/>
        </w:tabs>
        <w:autoSpaceDE w:val="0"/>
        <w:spacing w:after="0"/>
        <w:jc w:val="both"/>
        <w:rPr>
          <w:rFonts w:ascii="Times New Roman" w:hAnsi="Times New Roman"/>
          <w:sz w:val="28"/>
          <w:szCs w:val="28"/>
        </w:rPr>
      </w:pPr>
      <w:r w:rsidRPr="00642C19">
        <w:rPr>
          <w:rFonts w:ascii="Times New Roman" w:hAnsi="Times New Roman"/>
          <w:bCs/>
          <w:sz w:val="28"/>
          <w:szCs w:val="28"/>
        </w:rPr>
        <w:t>- при списании автомобиля по установленным основаниям;</w:t>
      </w:r>
    </w:p>
    <w:p w:rsidR="001013FF" w:rsidRPr="00642C19" w:rsidRDefault="001013FF" w:rsidP="001013FF">
      <w:pPr>
        <w:tabs>
          <w:tab w:val="left" w:pos="142"/>
        </w:tabs>
        <w:autoSpaceDE w:val="0"/>
        <w:spacing w:after="0"/>
        <w:jc w:val="both"/>
        <w:rPr>
          <w:rFonts w:ascii="Times New Roman" w:hAnsi="Times New Roman"/>
          <w:sz w:val="28"/>
          <w:szCs w:val="28"/>
        </w:rPr>
      </w:pPr>
      <w:r w:rsidRPr="00642C19">
        <w:rPr>
          <w:rFonts w:ascii="Times New Roman" w:hAnsi="Times New Roman"/>
          <w:bCs/>
          <w:sz w:val="28"/>
          <w:szCs w:val="28"/>
        </w:rPr>
        <w:t>- при установке новых запчастей взамен непригодных к эксплуатации</w:t>
      </w:r>
      <w:r>
        <w:rPr>
          <w:rFonts w:ascii="Times New Roman" w:hAnsi="Times New Roman"/>
          <w:bCs/>
          <w:sz w:val="28"/>
          <w:szCs w:val="28"/>
        </w:rPr>
        <w:t>.</w:t>
      </w:r>
    </w:p>
    <w:p w:rsidR="001013FF" w:rsidRPr="00642C19" w:rsidRDefault="001013FF" w:rsidP="001013FF">
      <w:pPr>
        <w:spacing w:after="0"/>
        <w:jc w:val="both"/>
        <w:rPr>
          <w:rFonts w:ascii="Times New Roman" w:hAnsi="Times New Roman"/>
          <w:sz w:val="28"/>
          <w:szCs w:val="28"/>
        </w:rPr>
      </w:pPr>
      <w:r w:rsidRPr="00642C19">
        <w:rPr>
          <w:rFonts w:ascii="Times New Roman" w:hAnsi="Times New Roman"/>
          <w:i/>
          <w:sz w:val="28"/>
          <w:szCs w:val="28"/>
        </w:rPr>
        <w:t xml:space="preserve">(Основание: </w:t>
      </w:r>
      <w:hyperlink r:id="rId154" w:history="1">
        <w:r w:rsidRPr="00642C19">
          <w:rPr>
            <w:rStyle w:val="ac"/>
            <w:rFonts w:ascii="Times New Roman" w:hAnsi="Times New Roman"/>
            <w:i/>
            <w:sz w:val="28"/>
            <w:szCs w:val="28"/>
          </w:rPr>
          <w:t>п. 9</w:t>
        </w:r>
      </w:hyperlink>
      <w:r w:rsidRPr="00642C19">
        <w:rPr>
          <w:rFonts w:ascii="Times New Roman" w:hAnsi="Times New Roman"/>
          <w:i/>
          <w:sz w:val="28"/>
          <w:szCs w:val="28"/>
        </w:rPr>
        <w:t xml:space="preserve"> СГС "Учетная политика")</w:t>
      </w:r>
    </w:p>
    <w:p w:rsidR="001013FF" w:rsidRPr="00642C19" w:rsidRDefault="001013FF" w:rsidP="001013FF">
      <w:pPr>
        <w:spacing w:after="0"/>
        <w:jc w:val="both"/>
        <w:rPr>
          <w:rFonts w:ascii="Times New Roman" w:hAnsi="Times New Roman"/>
          <w:sz w:val="28"/>
          <w:szCs w:val="28"/>
        </w:rPr>
      </w:pPr>
      <w:r>
        <w:rPr>
          <w:rFonts w:ascii="Times New Roman" w:hAnsi="Times New Roman"/>
          <w:bCs/>
          <w:sz w:val="28"/>
          <w:szCs w:val="28"/>
        </w:rPr>
        <w:t>6.12</w:t>
      </w:r>
      <w:r w:rsidRPr="00642C19">
        <w:rPr>
          <w:rFonts w:ascii="Times New Roman" w:hAnsi="Times New Roman"/>
          <w:bCs/>
          <w:sz w:val="28"/>
          <w:szCs w:val="28"/>
        </w:rPr>
        <w:t>.</w:t>
      </w:r>
      <w:r w:rsidRPr="00642C19">
        <w:rPr>
          <w:rFonts w:ascii="Times New Roman" w:hAnsi="Times New Roman"/>
          <w:sz w:val="28"/>
          <w:szCs w:val="28"/>
        </w:rPr>
        <w:t xml:space="preserve"> Учет мягкого инвентаря осуществляется в соответствии с Постановлением Правительства РО от 10.12.2014 № 833 «Об утверждении отдельных нормативов и норм для организаций социального обслуживания Ростовской области» и Положением по учету мягкого инвентаря, утвержденному руководителем учреждения (</w:t>
      </w:r>
      <w:r w:rsidRPr="004439A6">
        <w:rPr>
          <w:rFonts w:ascii="Times New Roman" w:hAnsi="Times New Roman"/>
          <w:b/>
          <w:i/>
          <w:sz w:val="28"/>
          <w:szCs w:val="28"/>
        </w:rPr>
        <w:t>Приложение №17</w:t>
      </w:r>
      <w:r>
        <w:rPr>
          <w:rFonts w:ascii="Times New Roman" w:hAnsi="Times New Roman"/>
          <w:b/>
          <w:i/>
          <w:sz w:val="28"/>
          <w:szCs w:val="28"/>
        </w:rPr>
        <w:t xml:space="preserve"> </w:t>
      </w:r>
      <w:r w:rsidRPr="004439A6">
        <w:rPr>
          <w:rFonts w:ascii="Times New Roman" w:hAnsi="Times New Roman"/>
          <w:sz w:val="28"/>
          <w:szCs w:val="28"/>
        </w:rPr>
        <w:t>к учетной политике</w:t>
      </w:r>
      <w:r w:rsidRPr="00642C19">
        <w:rPr>
          <w:rFonts w:ascii="Times New Roman" w:hAnsi="Times New Roman"/>
          <w:sz w:val="28"/>
          <w:szCs w:val="28"/>
        </w:rPr>
        <w:t>)</w:t>
      </w:r>
    </w:p>
    <w:p w:rsidR="001013FF" w:rsidRPr="00642C19" w:rsidRDefault="001013FF" w:rsidP="001013FF">
      <w:pPr>
        <w:spacing w:after="0"/>
        <w:jc w:val="both"/>
        <w:rPr>
          <w:rFonts w:ascii="Times New Roman" w:hAnsi="Times New Roman"/>
          <w:sz w:val="28"/>
          <w:szCs w:val="28"/>
        </w:rPr>
      </w:pPr>
      <w:r>
        <w:rPr>
          <w:rFonts w:ascii="Times New Roman" w:hAnsi="Times New Roman"/>
          <w:sz w:val="28"/>
          <w:szCs w:val="28"/>
        </w:rPr>
        <w:t>6.13</w:t>
      </w:r>
      <w:r w:rsidRPr="00642C19">
        <w:rPr>
          <w:rFonts w:ascii="Times New Roman" w:hAnsi="Times New Roman"/>
          <w:sz w:val="28"/>
          <w:szCs w:val="28"/>
        </w:rPr>
        <w:t>. Учет медикаментов осуществляется в соответствии с приказом Министерства здравоохранения СССР от 12.06.1987года №747. С 01.01.2013 года учет медикаментов в бухгалтерском учете производится в предметно-количественн</w:t>
      </w:r>
      <w:r>
        <w:rPr>
          <w:rFonts w:ascii="Times New Roman" w:hAnsi="Times New Roman"/>
          <w:sz w:val="28"/>
          <w:szCs w:val="28"/>
        </w:rPr>
        <w:t>ом выражении (по наименованиям)</w:t>
      </w:r>
      <w:r w:rsidRPr="00FD0256">
        <w:rPr>
          <w:rFonts w:ascii="Times New Roman" w:hAnsi="Times New Roman"/>
          <w:sz w:val="28"/>
          <w:szCs w:val="28"/>
        </w:rPr>
        <w:t xml:space="preserve"> </w:t>
      </w:r>
      <w:r w:rsidRPr="00642C19">
        <w:rPr>
          <w:rFonts w:ascii="Times New Roman" w:hAnsi="Times New Roman"/>
          <w:sz w:val="28"/>
          <w:szCs w:val="28"/>
        </w:rPr>
        <w:t xml:space="preserve">и Положением по учету </w:t>
      </w:r>
      <w:r>
        <w:rPr>
          <w:rFonts w:ascii="Times New Roman" w:hAnsi="Times New Roman"/>
          <w:sz w:val="28"/>
          <w:szCs w:val="28"/>
        </w:rPr>
        <w:t>медикаментов</w:t>
      </w:r>
      <w:r w:rsidRPr="00642C19">
        <w:rPr>
          <w:rFonts w:ascii="Times New Roman" w:hAnsi="Times New Roman"/>
          <w:sz w:val="28"/>
          <w:szCs w:val="28"/>
        </w:rPr>
        <w:t>, утвержденному руководителем учреждения (</w:t>
      </w:r>
      <w:r w:rsidRPr="004439A6">
        <w:rPr>
          <w:rFonts w:ascii="Times New Roman" w:hAnsi="Times New Roman"/>
          <w:b/>
          <w:i/>
          <w:sz w:val="28"/>
          <w:szCs w:val="28"/>
        </w:rPr>
        <w:t>Приложение №18</w:t>
      </w:r>
      <w:r w:rsidRPr="004439A6">
        <w:rPr>
          <w:rFonts w:ascii="Times New Roman" w:hAnsi="Times New Roman"/>
          <w:sz w:val="28"/>
          <w:szCs w:val="28"/>
        </w:rPr>
        <w:t xml:space="preserve"> к учетной политике)</w:t>
      </w:r>
    </w:p>
    <w:p w:rsidR="001013FF" w:rsidRPr="00642C19" w:rsidRDefault="001013FF" w:rsidP="001013FF">
      <w:pPr>
        <w:spacing w:after="0"/>
        <w:jc w:val="both"/>
        <w:rPr>
          <w:rFonts w:ascii="Times New Roman" w:hAnsi="Times New Roman"/>
          <w:sz w:val="28"/>
          <w:szCs w:val="28"/>
        </w:rPr>
      </w:pPr>
      <w:r>
        <w:rPr>
          <w:rFonts w:ascii="Times New Roman" w:hAnsi="Times New Roman"/>
          <w:sz w:val="28"/>
          <w:szCs w:val="28"/>
        </w:rPr>
        <w:t>6.14</w:t>
      </w:r>
      <w:r w:rsidRPr="00642C19">
        <w:rPr>
          <w:rFonts w:ascii="Times New Roman" w:hAnsi="Times New Roman"/>
          <w:sz w:val="28"/>
          <w:szCs w:val="28"/>
        </w:rPr>
        <w:t xml:space="preserve">. На основании Приказа Министерства Транспорта РФ от 18.09.2008 г №152 и Постановления от 28.11.1997 г. № 78 учет путевых листов ведется по формам №3, форме №3 </w:t>
      </w:r>
      <w:proofErr w:type="gramStart"/>
      <w:r w:rsidRPr="00642C19">
        <w:rPr>
          <w:rFonts w:ascii="Times New Roman" w:hAnsi="Times New Roman"/>
          <w:sz w:val="28"/>
          <w:szCs w:val="28"/>
        </w:rPr>
        <w:t>спец</w:t>
      </w:r>
      <w:proofErr w:type="gramEnd"/>
      <w:r w:rsidRPr="00642C19">
        <w:rPr>
          <w:rFonts w:ascii="Times New Roman" w:hAnsi="Times New Roman"/>
          <w:sz w:val="28"/>
          <w:szCs w:val="28"/>
        </w:rPr>
        <w:t xml:space="preserve"> (имеется специальный автомобиль ГАЗ 38405-10).</w:t>
      </w:r>
    </w:p>
    <w:p w:rsidR="001013FF" w:rsidRPr="00642C19" w:rsidRDefault="001013FF" w:rsidP="001013FF">
      <w:pPr>
        <w:pStyle w:val="31"/>
        <w:tabs>
          <w:tab w:val="left" w:pos="109"/>
          <w:tab w:val="left" w:pos="180"/>
          <w:tab w:val="left" w:pos="218"/>
        </w:tabs>
        <w:suppressAutoHyphens/>
        <w:spacing w:line="276" w:lineRule="auto"/>
        <w:ind w:left="0" w:firstLine="0"/>
        <w:jc w:val="both"/>
        <w:rPr>
          <w:szCs w:val="28"/>
        </w:rPr>
      </w:pPr>
      <w:r>
        <w:rPr>
          <w:szCs w:val="28"/>
          <w:lang w:bidi="hi-IN"/>
        </w:rPr>
        <w:t>6.15</w:t>
      </w:r>
      <w:r w:rsidRPr="00642C19">
        <w:rPr>
          <w:szCs w:val="28"/>
          <w:lang w:bidi="hi-IN"/>
        </w:rPr>
        <w:t>. В связи с отсутствием нормативных документов по нормам расхода моющих средств на автоматические стиральные машины, на основании инструкции изготовителя моющего средства по дозировке, в учреждении применяются нормы, которые утверждаются приказом руководителя по учреждению.</w:t>
      </w:r>
    </w:p>
    <w:p w:rsidR="001013FF" w:rsidRDefault="001013FF" w:rsidP="001013FF">
      <w:pPr>
        <w:pStyle w:val="31"/>
        <w:tabs>
          <w:tab w:val="left" w:pos="109"/>
          <w:tab w:val="left" w:pos="180"/>
          <w:tab w:val="left" w:pos="218"/>
        </w:tabs>
        <w:suppressAutoHyphens/>
        <w:spacing w:line="276" w:lineRule="auto"/>
        <w:ind w:left="0" w:firstLine="0"/>
        <w:jc w:val="both"/>
        <w:rPr>
          <w:szCs w:val="28"/>
          <w:lang w:bidi="hi-IN"/>
        </w:rPr>
      </w:pPr>
      <w:r>
        <w:rPr>
          <w:szCs w:val="28"/>
          <w:lang w:bidi="hi-IN"/>
        </w:rPr>
        <w:t>6.16</w:t>
      </w:r>
      <w:r w:rsidRPr="00642C19">
        <w:rPr>
          <w:szCs w:val="28"/>
          <w:lang w:bidi="hi-IN"/>
        </w:rPr>
        <w:t>. На основании Постановления Минтруда РФ от 29.12.1997 №68 (ред. от 17.03.2009) «Об утверждении Типовых отраслевых норм бесплатной выдачи работникам специальной одежды, специальной обуви и других средств индивидуальной защиты» сотрудники учреждения обеспечиваются специальной одеждой и обувью.</w:t>
      </w:r>
    </w:p>
    <w:p w:rsidR="001013FF" w:rsidRPr="00EE1B6E" w:rsidRDefault="001013FF" w:rsidP="00101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iCs/>
          <w:sz w:val="28"/>
          <w:szCs w:val="28"/>
        </w:rPr>
        <w:t>6</w:t>
      </w:r>
      <w:r w:rsidRPr="00EE1B6E">
        <w:rPr>
          <w:rFonts w:ascii="Times New Roman" w:hAnsi="Times New Roman"/>
          <w:sz w:val="28"/>
          <w:szCs w:val="28"/>
        </w:rPr>
        <w:t>.1</w:t>
      </w:r>
      <w:r>
        <w:rPr>
          <w:rFonts w:ascii="Times New Roman" w:hAnsi="Times New Roman"/>
          <w:sz w:val="28"/>
          <w:szCs w:val="28"/>
        </w:rPr>
        <w:t>7</w:t>
      </w:r>
      <w:r w:rsidRPr="00EE1B6E">
        <w:rPr>
          <w:rFonts w:ascii="Times New Roman" w:hAnsi="Times New Roman"/>
          <w:sz w:val="28"/>
          <w:szCs w:val="28"/>
        </w:rPr>
        <w:t xml:space="preserve">. При приобретении материальных запасов за счет средств, полученных по </w:t>
      </w:r>
      <w:r>
        <w:rPr>
          <w:rFonts w:ascii="Times New Roman" w:hAnsi="Times New Roman"/>
          <w:sz w:val="28"/>
          <w:szCs w:val="28"/>
        </w:rPr>
        <w:t>субсидии на иные цели</w:t>
      </w:r>
      <w:r w:rsidRPr="00EE1B6E">
        <w:rPr>
          <w:rFonts w:ascii="Times New Roman" w:hAnsi="Times New Roman"/>
          <w:sz w:val="28"/>
          <w:szCs w:val="28"/>
        </w:rPr>
        <w:t xml:space="preserve">, сумма вложений, сформированных на счете </w:t>
      </w:r>
      <w:r>
        <w:rPr>
          <w:rFonts w:ascii="Times New Roman" w:hAnsi="Times New Roman"/>
          <w:sz w:val="28"/>
          <w:szCs w:val="28"/>
        </w:rPr>
        <w:t>5</w:t>
      </w:r>
      <w:r w:rsidRPr="00EE1B6E">
        <w:rPr>
          <w:rFonts w:ascii="Times New Roman" w:hAnsi="Times New Roman"/>
          <w:sz w:val="28"/>
          <w:szCs w:val="28"/>
        </w:rPr>
        <w:t>.106.00.000, переводится на код вида деятельности 4 «субсидии на выполнение государственного (муниципального) задания».</w:t>
      </w:r>
    </w:p>
    <w:p w:rsidR="001013FF" w:rsidRPr="00642C19" w:rsidRDefault="001013FF" w:rsidP="001013FF">
      <w:pPr>
        <w:pStyle w:val="31"/>
        <w:tabs>
          <w:tab w:val="left" w:pos="109"/>
          <w:tab w:val="left" w:pos="180"/>
          <w:tab w:val="left" w:pos="218"/>
        </w:tabs>
        <w:suppressAutoHyphens/>
        <w:spacing w:line="276" w:lineRule="auto"/>
        <w:ind w:left="0" w:firstLine="397"/>
        <w:jc w:val="center"/>
        <w:rPr>
          <w:szCs w:val="28"/>
        </w:rPr>
      </w:pPr>
      <w:r>
        <w:rPr>
          <w:b/>
          <w:bCs/>
          <w:szCs w:val="28"/>
          <w:lang w:bidi="hi-IN"/>
        </w:rPr>
        <w:t>7</w:t>
      </w:r>
      <w:r w:rsidRPr="00642C19">
        <w:rPr>
          <w:b/>
          <w:bCs/>
          <w:szCs w:val="28"/>
          <w:lang w:bidi="hi-IN"/>
        </w:rPr>
        <w:t>. Методы оценки объектов бухгалтерского учета</w:t>
      </w:r>
    </w:p>
    <w:p w:rsidR="001013FF" w:rsidRPr="00642C19" w:rsidRDefault="001013FF" w:rsidP="001013FF">
      <w:pPr>
        <w:tabs>
          <w:tab w:val="left" w:pos="109"/>
          <w:tab w:val="left" w:pos="180"/>
          <w:tab w:val="left" w:pos="218"/>
        </w:tabs>
        <w:spacing w:after="0"/>
        <w:jc w:val="both"/>
        <w:rPr>
          <w:rFonts w:ascii="Times New Roman" w:hAnsi="Times New Roman"/>
          <w:sz w:val="28"/>
          <w:szCs w:val="28"/>
        </w:rPr>
      </w:pPr>
      <w:r>
        <w:rPr>
          <w:rFonts w:ascii="Times New Roman" w:hAnsi="Times New Roman"/>
          <w:bCs/>
          <w:sz w:val="28"/>
          <w:szCs w:val="28"/>
        </w:rPr>
        <w:lastRenderedPageBreak/>
        <w:t>7</w:t>
      </w:r>
      <w:r w:rsidRPr="00642C19">
        <w:rPr>
          <w:rFonts w:ascii="Times New Roman" w:hAnsi="Times New Roman"/>
          <w:bCs/>
          <w:sz w:val="28"/>
          <w:szCs w:val="28"/>
        </w:rPr>
        <w:t xml:space="preserve">.1. Оценка активов и обязательств осуществляется </w:t>
      </w:r>
      <w:r w:rsidRPr="00642C19">
        <w:rPr>
          <w:rFonts w:ascii="Times New Roman" w:hAnsi="Times New Roman"/>
          <w:sz w:val="28"/>
          <w:szCs w:val="28"/>
        </w:rPr>
        <w:t>по справедливой стоимости.</w:t>
      </w:r>
      <w:r w:rsidRPr="00642C19">
        <w:rPr>
          <w:rFonts w:ascii="Times New Roman" w:hAnsi="Times New Roman"/>
          <w:bCs/>
          <w:sz w:val="28"/>
          <w:szCs w:val="28"/>
        </w:rPr>
        <w:t xml:space="preserve"> Справедливой стоимостью называется оценка, соответствующая цене, по которой может быть осуществлен переход права собственности на актив или обязательство между хорошо осведомленными, желающими совершить сделку независимыми сторонами.</w:t>
      </w:r>
    </w:p>
    <w:p w:rsidR="001013FF" w:rsidRPr="00642C19" w:rsidRDefault="001013FF" w:rsidP="001013FF">
      <w:pPr>
        <w:tabs>
          <w:tab w:val="left" w:pos="109"/>
          <w:tab w:val="left" w:pos="180"/>
          <w:tab w:val="left" w:pos="218"/>
        </w:tabs>
        <w:spacing w:after="0"/>
        <w:jc w:val="both"/>
        <w:rPr>
          <w:rFonts w:ascii="Times New Roman" w:hAnsi="Times New Roman"/>
          <w:sz w:val="28"/>
          <w:szCs w:val="28"/>
        </w:rPr>
      </w:pPr>
      <w:r>
        <w:rPr>
          <w:rFonts w:ascii="Times New Roman" w:hAnsi="Times New Roman"/>
          <w:sz w:val="28"/>
          <w:szCs w:val="28"/>
        </w:rPr>
        <w:t>7</w:t>
      </w:r>
      <w:r w:rsidRPr="00642C19">
        <w:rPr>
          <w:rFonts w:ascii="Times New Roman" w:hAnsi="Times New Roman"/>
          <w:sz w:val="28"/>
          <w:szCs w:val="28"/>
        </w:rPr>
        <w:t xml:space="preserve">.2. Учреждение использует этот метод рыночных цен для определения справедливой стоимости различных видов активов и обязательств, который позволяет достоверно оценить справедливую стоимость объекта бухгалтерского учета, если иное не установлено применяемыми нормативными правовыми актами, регулирующими бухгалтерский учет, бухгалтерскую (финансовую) отчетность </w:t>
      </w:r>
      <w:r w:rsidRPr="00642C19">
        <w:rPr>
          <w:rFonts w:ascii="Times New Roman" w:hAnsi="Times New Roman"/>
          <w:i/>
          <w:iCs/>
          <w:sz w:val="28"/>
          <w:szCs w:val="28"/>
        </w:rPr>
        <w:t>(п. 54 Федерального стандарта)</w:t>
      </w:r>
    </w:p>
    <w:p w:rsidR="001013FF" w:rsidRPr="00642C19" w:rsidRDefault="001013FF" w:rsidP="001013FF">
      <w:pPr>
        <w:tabs>
          <w:tab w:val="left" w:pos="109"/>
          <w:tab w:val="left" w:pos="180"/>
          <w:tab w:val="left" w:pos="218"/>
        </w:tabs>
        <w:spacing w:after="0"/>
        <w:jc w:val="both"/>
        <w:rPr>
          <w:rFonts w:ascii="Times New Roman" w:hAnsi="Times New Roman"/>
          <w:sz w:val="28"/>
          <w:szCs w:val="28"/>
        </w:rPr>
      </w:pPr>
      <w:r>
        <w:rPr>
          <w:rFonts w:ascii="Times New Roman" w:hAnsi="Times New Roman"/>
          <w:sz w:val="28"/>
          <w:szCs w:val="28"/>
        </w:rPr>
        <w:t>7</w:t>
      </w:r>
      <w:r w:rsidRPr="00642C19">
        <w:rPr>
          <w:rFonts w:ascii="Times New Roman" w:hAnsi="Times New Roman"/>
          <w:sz w:val="28"/>
          <w:szCs w:val="28"/>
        </w:rPr>
        <w:t xml:space="preserve">.3. При определении справедливой стоимости используются документально подтвержденные данные о рыночных ценах, которые могут </w:t>
      </w:r>
      <w:proofErr w:type="gramStart"/>
      <w:r w:rsidRPr="00642C19">
        <w:rPr>
          <w:rFonts w:ascii="Times New Roman" w:hAnsi="Times New Roman"/>
          <w:sz w:val="28"/>
          <w:szCs w:val="28"/>
        </w:rPr>
        <w:t>быть</w:t>
      </w:r>
      <w:proofErr w:type="gramEnd"/>
      <w:r w:rsidRPr="00642C19">
        <w:rPr>
          <w:rFonts w:ascii="Times New Roman" w:hAnsi="Times New Roman"/>
          <w:sz w:val="28"/>
          <w:szCs w:val="28"/>
        </w:rPr>
        <w:t xml:space="preserve"> как получены  путем изучения комиссией по поступлению и выбытию активов рыночных цен в открытом доступе в сети Интернет.</w:t>
      </w:r>
    </w:p>
    <w:p w:rsidR="001013FF" w:rsidRDefault="001013FF" w:rsidP="001013FF">
      <w:pPr>
        <w:autoSpaceDE w:val="0"/>
        <w:spacing w:after="0"/>
        <w:jc w:val="both"/>
        <w:rPr>
          <w:rFonts w:ascii="Times New Roman" w:hAnsi="Times New Roman"/>
          <w:sz w:val="28"/>
          <w:szCs w:val="28"/>
        </w:rPr>
      </w:pPr>
      <w:r>
        <w:rPr>
          <w:rFonts w:ascii="Times New Roman" w:hAnsi="Times New Roman"/>
          <w:sz w:val="28"/>
          <w:szCs w:val="28"/>
        </w:rPr>
        <w:t>7</w:t>
      </w:r>
      <w:r w:rsidRPr="00642C19">
        <w:rPr>
          <w:rFonts w:ascii="Times New Roman" w:hAnsi="Times New Roman"/>
          <w:sz w:val="28"/>
          <w:szCs w:val="28"/>
        </w:rPr>
        <w:t>.4.Безвозмездно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справедливой стоимости, определенной на дату принятия к бухгалтерскому учету.</w:t>
      </w:r>
    </w:p>
    <w:p w:rsidR="001013FF" w:rsidRDefault="001013FF" w:rsidP="001013FF">
      <w:pPr>
        <w:autoSpaceDE w:val="0"/>
        <w:spacing w:after="0"/>
        <w:jc w:val="both"/>
        <w:rPr>
          <w:rFonts w:ascii="Times New Roman" w:hAnsi="Times New Roman"/>
          <w:sz w:val="28"/>
          <w:szCs w:val="28"/>
        </w:rPr>
      </w:pPr>
    </w:p>
    <w:p w:rsidR="001013FF" w:rsidRPr="00642C19" w:rsidRDefault="001013FF" w:rsidP="001013FF">
      <w:pPr>
        <w:suppressAutoHyphens/>
        <w:autoSpaceDE w:val="0"/>
        <w:spacing w:after="0"/>
        <w:jc w:val="center"/>
        <w:rPr>
          <w:rFonts w:ascii="Times New Roman" w:hAnsi="Times New Roman"/>
          <w:b/>
          <w:bCs/>
          <w:sz w:val="28"/>
          <w:szCs w:val="28"/>
        </w:rPr>
      </w:pPr>
      <w:bookmarkStart w:id="38" w:name="_ref_16402"/>
      <w:r>
        <w:rPr>
          <w:rFonts w:ascii="Times New Roman" w:hAnsi="Times New Roman"/>
          <w:b/>
          <w:bCs/>
          <w:sz w:val="28"/>
          <w:szCs w:val="28"/>
        </w:rPr>
        <w:t xml:space="preserve">8. </w:t>
      </w:r>
      <w:r w:rsidRPr="00642C19">
        <w:rPr>
          <w:rFonts w:ascii="Times New Roman" w:hAnsi="Times New Roman"/>
          <w:b/>
          <w:bCs/>
          <w:sz w:val="28"/>
          <w:szCs w:val="28"/>
        </w:rPr>
        <w:t>Обесценение активов</w:t>
      </w:r>
      <w:bookmarkEnd w:id="38"/>
    </w:p>
    <w:p w:rsidR="001013FF" w:rsidRPr="00642C19" w:rsidRDefault="001013FF" w:rsidP="001013FF">
      <w:pPr>
        <w:pStyle w:val="2"/>
        <w:tabs>
          <w:tab w:val="clear" w:pos="284"/>
        </w:tabs>
        <w:spacing w:before="0" w:after="0"/>
        <w:ind w:left="0"/>
        <w:rPr>
          <w:sz w:val="28"/>
          <w:szCs w:val="28"/>
        </w:rPr>
      </w:pPr>
      <w:r>
        <w:rPr>
          <w:sz w:val="28"/>
          <w:szCs w:val="28"/>
        </w:rPr>
        <w:t>8</w:t>
      </w:r>
      <w:r w:rsidRPr="00642C19">
        <w:rPr>
          <w:sz w:val="28"/>
          <w:szCs w:val="28"/>
        </w:rPr>
        <w:t>.1. Снижение стоимости актива, превышающее плановое (нормальное) снижение его стоимости в связи с владением (использованием) таким активом (нормальным физическим и (или) моральным износом), связанное со снижением ценности актива признается обесценением актива.</w:t>
      </w:r>
    </w:p>
    <w:p w:rsidR="001013FF" w:rsidRPr="00642C19" w:rsidRDefault="001013FF" w:rsidP="001013FF">
      <w:pPr>
        <w:spacing w:after="0"/>
        <w:jc w:val="both"/>
        <w:rPr>
          <w:rFonts w:ascii="Times New Roman" w:hAnsi="Times New Roman"/>
          <w:sz w:val="28"/>
          <w:szCs w:val="28"/>
        </w:rPr>
      </w:pPr>
      <w:r w:rsidRPr="00642C19">
        <w:rPr>
          <w:rFonts w:ascii="Times New Roman" w:hAnsi="Times New Roman"/>
          <w:bCs/>
          <w:sz w:val="28"/>
          <w:szCs w:val="28"/>
        </w:rPr>
        <w:t xml:space="preserve">  К внешним признакам обесценения актива относятся:</w:t>
      </w:r>
    </w:p>
    <w:p w:rsidR="001013FF" w:rsidRPr="00642C19" w:rsidRDefault="001013FF" w:rsidP="001013FF">
      <w:pPr>
        <w:spacing w:after="0"/>
        <w:ind w:firstLine="540"/>
        <w:jc w:val="both"/>
        <w:rPr>
          <w:rFonts w:ascii="Times New Roman" w:hAnsi="Times New Roman"/>
          <w:sz w:val="28"/>
          <w:szCs w:val="28"/>
        </w:rPr>
      </w:pPr>
      <w:proofErr w:type="gramStart"/>
      <w:r w:rsidRPr="00642C19">
        <w:rPr>
          <w:rFonts w:ascii="Times New Roman" w:hAnsi="Times New Roman"/>
          <w:bCs/>
          <w:sz w:val="28"/>
          <w:szCs w:val="28"/>
        </w:rPr>
        <w:t>а) существенные (долгосрочные - более периода, за который осуществляется планирование деятельности субъекта учета) изменения в законодательстве Российской Федерации, внешней и внутренней политике, экономике, технологиях, которые произошли в течение отчетного года или произойдут в ближайшем будущем и которые неблагоприятно влияют (окажут влияние) на деятельность субъекта учета;</w:t>
      </w:r>
      <w:proofErr w:type="gramEnd"/>
    </w:p>
    <w:p w:rsidR="001013FF" w:rsidRPr="00642C19" w:rsidRDefault="001013FF" w:rsidP="001013FF">
      <w:pPr>
        <w:spacing w:after="0"/>
        <w:ind w:firstLine="540"/>
        <w:jc w:val="both"/>
        <w:rPr>
          <w:rFonts w:ascii="Times New Roman" w:hAnsi="Times New Roman"/>
          <w:sz w:val="28"/>
          <w:szCs w:val="28"/>
        </w:rPr>
      </w:pPr>
      <w:r w:rsidRPr="00642C19">
        <w:rPr>
          <w:rFonts w:ascii="Times New Roman" w:hAnsi="Times New Roman"/>
          <w:bCs/>
          <w:sz w:val="28"/>
          <w:szCs w:val="28"/>
        </w:rPr>
        <w:t>б) значительное снижение справедливой стоимости актива за отчетный год по сравнению со снижением справедливой стоимости актива в результате его эксплуатации и (или) устаревания (нормального физического и (или) морального износа);</w:t>
      </w:r>
    </w:p>
    <w:p w:rsidR="001013FF" w:rsidRPr="00642C19" w:rsidRDefault="001013FF" w:rsidP="001013FF">
      <w:pPr>
        <w:spacing w:after="0"/>
        <w:ind w:firstLine="540"/>
        <w:jc w:val="both"/>
        <w:rPr>
          <w:rFonts w:ascii="Times New Roman" w:hAnsi="Times New Roman"/>
          <w:sz w:val="28"/>
          <w:szCs w:val="28"/>
        </w:rPr>
      </w:pPr>
      <w:r w:rsidRPr="00642C19">
        <w:rPr>
          <w:rFonts w:ascii="Times New Roman" w:hAnsi="Times New Roman"/>
          <w:bCs/>
          <w:sz w:val="28"/>
          <w:szCs w:val="28"/>
        </w:rPr>
        <w:t>в) отсутствие либо значительное снижение потребности в продукции, работах, услугах, обеспечиваемых активом.</w:t>
      </w:r>
    </w:p>
    <w:p w:rsidR="001013FF" w:rsidRPr="00642C19" w:rsidRDefault="001013FF" w:rsidP="001013FF">
      <w:pPr>
        <w:spacing w:after="0"/>
        <w:jc w:val="both"/>
        <w:rPr>
          <w:rFonts w:ascii="Times New Roman" w:hAnsi="Times New Roman"/>
          <w:sz w:val="28"/>
          <w:szCs w:val="28"/>
        </w:rPr>
      </w:pPr>
      <w:r>
        <w:rPr>
          <w:rFonts w:ascii="Times New Roman" w:hAnsi="Times New Roman"/>
          <w:bCs/>
          <w:sz w:val="28"/>
          <w:szCs w:val="28"/>
        </w:rPr>
        <w:t>8.2</w:t>
      </w:r>
      <w:r w:rsidRPr="00642C19">
        <w:rPr>
          <w:rFonts w:ascii="Times New Roman" w:hAnsi="Times New Roman"/>
          <w:bCs/>
          <w:sz w:val="28"/>
          <w:szCs w:val="28"/>
        </w:rPr>
        <w:t>. К внутренним признакам обесценения актива относятся:</w:t>
      </w:r>
    </w:p>
    <w:p w:rsidR="001013FF" w:rsidRPr="00642C19" w:rsidRDefault="001013FF" w:rsidP="001013FF">
      <w:pPr>
        <w:spacing w:after="0"/>
        <w:ind w:firstLine="540"/>
        <w:jc w:val="both"/>
        <w:rPr>
          <w:rFonts w:ascii="Times New Roman" w:hAnsi="Times New Roman"/>
          <w:sz w:val="28"/>
          <w:szCs w:val="28"/>
        </w:rPr>
      </w:pPr>
      <w:r w:rsidRPr="00642C19">
        <w:rPr>
          <w:rFonts w:ascii="Times New Roman" w:hAnsi="Times New Roman"/>
          <w:bCs/>
          <w:sz w:val="28"/>
          <w:szCs w:val="28"/>
        </w:rPr>
        <w:t xml:space="preserve">а) моральное устаревание и (или) физическое повреждение актива, </w:t>
      </w:r>
      <w:proofErr w:type="gramStart"/>
      <w:r w:rsidRPr="00642C19">
        <w:rPr>
          <w:rFonts w:ascii="Times New Roman" w:hAnsi="Times New Roman"/>
          <w:bCs/>
          <w:sz w:val="28"/>
          <w:szCs w:val="28"/>
        </w:rPr>
        <w:t>снижающие</w:t>
      </w:r>
      <w:proofErr w:type="gramEnd"/>
      <w:r w:rsidRPr="00642C19">
        <w:rPr>
          <w:rFonts w:ascii="Times New Roman" w:hAnsi="Times New Roman"/>
          <w:bCs/>
          <w:sz w:val="28"/>
          <w:szCs w:val="28"/>
        </w:rPr>
        <w:t xml:space="preserve"> его полезный потенциал;</w:t>
      </w:r>
    </w:p>
    <w:p w:rsidR="001013FF" w:rsidRPr="00642C19" w:rsidRDefault="001013FF" w:rsidP="001013FF">
      <w:pPr>
        <w:spacing w:after="0"/>
        <w:ind w:firstLine="540"/>
        <w:jc w:val="both"/>
        <w:rPr>
          <w:rFonts w:ascii="Times New Roman" w:hAnsi="Times New Roman"/>
          <w:sz w:val="28"/>
          <w:szCs w:val="28"/>
        </w:rPr>
      </w:pPr>
      <w:proofErr w:type="gramStart"/>
      <w:r w:rsidRPr="00642C19">
        <w:rPr>
          <w:rFonts w:ascii="Times New Roman" w:hAnsi="Times New Roman"/>
          <w:bCs/>
          <w:sz w:val="28"/>
          <w:szCs w:val="28"/>
        </w:rPr>
        <w:lastRenderedPageBreak/>
        <w:t>б) существенные долгосрочные изменения в степени и (или) способе использования актива, которые произошли в течение отчетного периода или ожидаются в ближайшем будущем и которые неблагоприятно повлияют на деятельность субъекта учета (например: консервация (простой) актива, принятие решения о прекращении или реструктуризации деятельности субъекта учета, в которой используется актив;</w:t>
      </w:r>
      <w:proofErr w:type="gramEnd"/>
      <w:r w:rsidRPr="00642C19">
        <w:rPr>
          <w:rFonts w:ascii="Times New Roman" w:hAnsi="Times New Roman"/>
          <w:bCs/>
          <w:sz w:val="28"/>
          <w:szCs w:val="28"/>
        </w:rPr>
        <w:t xml:space="preserve"> принятие решения о выбытии актива ранее ожидаемого срока владения и (или) использования такого актива субъектом учета; принятие решения о существенном уменьшении срока полезного использования актива);</w:t>
      </w:r>
    </w:p>
    <w:p w:rsidR="001013FF" w:rsidRPr="00642C19" w:rsidRDefault="001013FF" w:rsidP="001013FF">
      <w:pPr>
        <w:spacing w:after="0"/>
        <w:ind w:firstLine="540"/>
        <w:jc w:val="both"/>
        <w:rPr>
          <w:rFonts w:ascii="Times New Roman" w:hAnsi="Times New Roman"/>
          <w:sz w:val="28"/>
          <w:szCs w:val="28"/>
        </w:rPr>
      </w:pPr>
      <w:r w:rsidRPr="00642C19">
        <w:rPr>
          <w:rFonts w:ascii="Times New Roman" w:hAnsi="Times New Roman"/>
          <w:bCs/>
          <w:sz w:val="28"/>
          <w:szCs w:val="28"/>
        </w:rPr>
        <w:t>в) принятие решения о приостановлении создания объекта имущества на неопределенный срок;</w:t>
      </w:r>
    </w:p>
    <w:p w:rsidR="001013FF" w:rsidRPr="00642C19" w:rsidRDefault="001013FF" w:rsidP="001013FF">
      <w:pPr>
        <w:spacing w:after="0"/>
        <w:ind w:firstLine="540"/>
        <w:jc w:val="both"/>
        <w:rPr>
          <w:rFonts w:ascii="Times New Roman" w:hAnsi="Times New Roman"/>
          <w:sz w:val="28"/>
          <w:szCs w:val="28"/>
        </w:rPr>
      </w:pPr>
      <w:r w:rsidRPr="00642C19">
        <w:rPr>
          <w:rFonts w:ascii="Times New Roman" w:hAnsi="Times New Roman"/>
          <w:bCs/>
          <w:sz w:val="28"/>
          <w:szCs w:val="28"/>
        </w:rPr>
        <w:t>г) значительное ухудшение финансовых (экономических) результатов использования актива, либо появление данных, указывающих, что финансовые (экономические) результаты использования актива ухудшатся по сравнению с ожиданиями.</w:t>
      </w:r>
    </w:p>
    <w:p w:rsidR="001013FF" w:rsidRPr="00642C19" w:rsidRDefault="001013FF" w:rsidP="001013FF">
      <w:pPr>
        <w:pStyle w:val="2"/>
        <w:tabs>
          <w:tab w:val="clear" w:pos="284"/>
        </w:tabs>
        <w:spacing w:before="0" w:after="0"/>
        <w:ind w:left="0"/>
        <w:rPr>
          <w:sz w:val="28"/>
          <w:szCs w:val="28"/>
        </w:rPr>
      </w:pPr>
      <w:r>
        <w:rPr>
          <w:sz w:val="28"/>
          <w:szCs w:val="28"/>
        </w:rPr>
        <w:t>8.3</w:t>
      </w:r>
      <w:r w:rsidRPr="00642C19">
        <w:rPr>
          <w:sz w:val="28"/>
          <w:szCs w:val="28"/>
        </w:rPr>
        <w:t xml:space="preserve">. </w:t>
      </w:r>
      <w:bookmarkStart w:id="39" w:name="_ref_514522"/>
      <w:r w:rsidRPr="00642C19">
        <w:rPr>
          <w:sz w:val="28"/>
          <w:szCs w:val="28"/>
        </w:rPr>
        <w:t>Наличие признаков возможного обесценения проверяется при инвентаризации соответствующих активов, проводимой при составлении годовой отчетности.</w:t>
      </w:r>
      <w:bookmarkEnd w:id="39"/>
      <w:r w:rsidRPr="00642C19">
        <w:rPr>
          <w:sz w:val="28"/>
          <w:szCs w:val="28"/>
        </w:rPr>
        <w:t xml:space="preserve"> </w:t>
      </w:r>
      <w:r w:rsidRPr="00642C19">
        <w:rPr>
          <w:i/>
          <w:sz w:val="28"/>
          <w:szCs w:val="28"/>
        </w:rPr>
        <w:t xml:space="preserve">(Основание: </w:t>
      </w:r>
      <w:hyperlink r:id="rId155" w:history="1">
        <w:r w:rsidRPr="00642C19">
          <w:rPr>
            <w:rStyle w:val="ac"/>
            <w:i/>
            <w:sz w:val="28"/>
            <w:szCs w:val="28"/>
          </w:rPr>
          <w:t>п. 9</w:t>
        </w:r>
      </w:hyperlink>
      <w:r w:rsidRPr="00642C19">
        <w:rPr>
          <w:i/>
          <w:sz w:val="28"/>
          <w:szCs w:val="28"/>
        </w:rPr>
        <w:t xml:space="preserve"> СГС "Учетная политика", </w:t>
      </w:r>
      <w:hyperlink r:id="rId156" w:history="1">
        <w:r w:rsidRPr="00642C19">
          <w:rPr>
            <w:rStyle w:val="ac"/>
            <w:i/>
            <w:sz w:val="28"/>
            <w:szCs w:val="28"/>
          </w:rPr>
          <w:t>п. п. 5</w:t>
        </w:r>
      </w:hyperlink>
      <w:r w:rsidRPr="00642C19">
        <w:rPr>
          <w:i/>
          <w:sz w:val="28"/>
          <w:szCs w:val="28"/>
        </w:rPr>
        <w:t xml:space="preserve">, </w:t>
      </w:r>
      <w:hyperlink r:id="rId157" w:history="1">
        <w:r w:rsidRPr="00642C19">
          <w:rPr>
            <w:rStyle w:val="ac"/>
            <w:i/>
            <w:sz w:val="28"/>
            <w:szCs w:val="28"/>
          </w:rPr>
          <w:t>6</w:t>
        </w:r>
      </w:hyperlink>
      <w:r w:rsidRPr="00642C19">
        <w:rPr>
          <w:i/>
          <w:sz w:val="28"/>
          <w:szCs w:val="28"/>
        </w:rPr>
        <w:t xml:space="preserve"> СГС "Обесценение активов")</w:t>
      </w:r>
    </w:p>
    <w:p w:rsidR="001013FF" w:rsidRPr="00642C19" w:rsidRDefault="001013FF" w:rsidP="001013FF">
      <w:pPr>
        <w:pStyle w:val="2"/>
        <w:tabs>
          <w:tab w:val="clear" w:pos="284"/>
        </w:tabs>
        <w:spacing w:before="0" w:after="0"/>
        <w:ind w:left="0"/>
        <w:rPr>
          <w:sz w:val="28"/>
          <w:szCs w:val="28"/>
        </w:rPr>
      </w:pPr>
      <w:r>
        <w:rPr>
          <w:sz w:val="28"/>
          <w:szCs w:val="28"/>
        </w:rPr>
        <w:t>8.4</w:t>
      </w:r>
      <w:r w:rsidRPr="00642C19">
        <w:rPr>
          <w:sz w:val="28"/>
          <w:szCs w:val="28"/>
        </w:rPr>
        <w:t xml:space="preserve">. </w:t>
      </w:r>
      <w:bookmarkStart w:id="40" w:name="_ref_520411"/>
      <w:r w:rsidRPr="00642C19">
        <w:rPr>
          <w:sz w:val="28"/>
          <w:szCs w:val="28"/>
        </w:rPr>
        <w:t xml:space="preserve">Информация о признаках возможного обесценения, выявленных в рамках инвентаризации, отражается в Инвентаризационной описи (сличительной ведомости) по объектам нефинансовых активов </w:t>
      </w:r>
      <w:hyperlink r:id="rId158" w:history="1">
        <w:r w:rsidRPr="00642C19">
          <w:rPr>
            <w:rStyle w:val="ac"/>
            <w:sz w:val="28"/>
            <w:szCs w:val="28"/>
          </w:rPr>
          <w:t>(ф. 0504087)</w:t>
        </w:r>
      </w:hyperlink>
      <w:r w:rsidRPr="00642C19">
        <w:rPr>
          <w:sz w:val="28"/>
          <w:szCs w:val="28"/>
        </w:rPr>
        <w:t>.</w:t>
      </w:r>
      <w:bookmarkEnd w:id="40"/>
      <w:r w:rsidRPr="00642C19">
        <w:rPr>
          <w:sz w:val="28"/>
          <w:szCs w:val="28"/>
        </w:rPr>
        <w:t xml:space="preserve"> </w:t>
      </w:r>
      <w:r w:rsidRPr="00642C19">
        <w:rPr>
          <w:i/>
          <w:sz w:val="28"/>
          <w:szCs w:val="28"/>
        </w:rPr>
        <w:t xml:space="preserve">(Основание: </w:t>
      </w:r>
      <w:hyperlink r:id="rId159" w:history="1">
        <w:r w:rsidRPr="00642C19">
          <w:rPr>
            <w:rStyle w:val="ac"/>
            <w:i/>
            <w:sz w:val="28"/>
            <w:szCs w:val="28"/>
          </w:rPr>
          <w:t>п. п. 6</w:t>
        </w:r>
      </w:hyperlink>
      <w:r w:rsidRPr="00642C19">
        <w:rPr>
          <w:i/>
          <w:sz w:val="28"/>
          <w:szCs w:val="28"/>
        </w:rPr>
        <w:t xml:space="preserve">, </w:t>
      </w:r>
      <w:hyperlink r:id="rId160" w:history="1">
        <w:r w:rsidRPr="00642C19">
          <w:rPr>
            <w:rStyle w:val="ac"/>
            <w:i/>
            <w:sz w:val="28"/>
            <w:szCs w:val="28"/>
          </w:rPr>
          <w:t>18</w:t>
        </w:r>
      </w:hyperlink>
      <w:r w:rsidRPr="00642C19">
        <w:rPr>
          <w:i/>
          <w:sz w:val="28"/>
          <w:szCs w:val="28"/>
        </w:rPr>
        <w:t xml:space="preserve"> СГС "Обесценение активов")</w:t>
      </w:r>
    </w:p>
    <w:p w:rsidR="001013FF" w:rsidRPr="00642C19" w:rsidRDefault="001013FF" w:rsidP="001013FF">
      <w:pPr>
        <w:pStyle w:val="2"/>
        <w:tabs>
          <w:tab w:val="clear" w:pos="284"/>
        </w:tabs>
        <w:spacing w:before="0" w:after="0"/>
        <w:ind w:left="0"/>
        <w:rPr>
          <w:sz w:val="28"/>
          <w:szCs w:val="28"/>
        </w:rPr>
      </w:pPr>
      <w:r>
        <w:rPr>
          <w:sz w:val="28"/>
          <w:szCs w:val="28"/>
        </w:rPr>
        <w:t>8.5</w:t>
      </w:r>
      <w:r w:rsidRPr="00642C19">
        <w:rPr>
          <w:sz w:val="28"/>
          <w:szCs w:val="28"/>
        </w:rPr>
        <w:t xml:space="preserve">. </w:t>
      </w:r>
      <w:bookmarkStart w:id="41" w:name="_ref_520412"/>
      <w:r w:rsidRPr="00642C19">
        <w:rPr>
          <w:sz w:val="28"/>
          <w:szCs w:val="28"/>
        </w:rPr>
        <w:t>Рассмотрение результатов проведения анализа на обесценение и оценку необходимости определения справедливой стоимости актива осуществляет комиссия по поступлению и выбытию активов.</w:t>
      </w:r>
      <w:bookmarkEnd w:id="41"/>
      <w:r w:rsidRPr="00642C19">
        <w:rPr>
          <w:sz w:val="28"/>
          <w:szCs w:val="28"/>
        </w:rPr>
        <w:t xml:space="preserve"> </w:t>
      </w:r>
      <w:r w:rsidRPr="00642C19">
        <w:rPr>
          <w:i/>
          <w:sz w:val="28"/>
          <w:szCs w:val="28"/>
        </w:rPr>
        <w:t xml:space="preserve">(Основание: </w:t>
      </w:r>
      <w:hyperlink r:id="rId161" w:history="1">
        <w:r w:rsidRPr="00642C19">
          <w:rPr>
            <w:rStyle w:val="ac"/>
            <w:i/>
            <w:sz w:val="28"/>
            <w:szCs w:val="28"/>
          </w:rPr>
          <w:t>п. 9</w:t>
        </w:r>
      </w:hyperlink>
      <w:r w:rsidRPr="00642C19">
        <w:rPr>
          <w:i/>
          <w:sz w:val="28"/>
          <w:szCs w:val="28"/>
        </w:rPr>
        <w:t xml:space="preserve"> СГС "Учетная политика")</w:t>
      </w:r>
    </w:p>
    <w:p w:rsidR="001013FF" w:rsidRPr="00642C19" w:rsidRDefault="001013FF" w:rsidP="001013FF">
      <w:pPr>
        <w:pStyle w:val="2"/>
        <w:tabs>
          <w:tab w:val="clear" w:pos="284"/>
        </w:tabs>
        <w:spacing w:before="0" w:after="0"/>
        <w:ind w:left="0"/>
        <w:rPr>
          <w:i/>
          <w:sz w:val="28"/>
          <w:szCs w:val="28"/>
        </w:rPr>
      </w:pPr>
      <w:r>
        <w:rPr>
          <w:sz w:val="28"/>
          <w:szCs w:val="28"/>
        </w:rPr>
        <w:t>8.6</w:t>
      </w:r>
      <w:r w:rsidRPr="00642C19">
        <w:rPr>
          <w:sz w:val="28"/>
          <w:szCs w:val="28"/>
        </w:rPr>
        <w:t xml:space="preserve">. </w:t>
      </w:r>
      <w:bookmarkStart w:id="42" w:name="_ref_520414"/>
      <w:r w:rsidRPr="00642C19">
        <w:rPr>
          <w:sz w:val="28"/>
          <w:szCs w:val="28"/>
        </w:rPr>
        <w:t>При выявлении признаков возможного обесценения  руководитель принимает решение о необходимости (или об отсутствии необходимости) определения справедливой стоимости такого актива.</w:t>
      </w:r>
      <w:bookmarkStart w:id="43" w:name="_ref_520415"/>
      <w:bookmarkEnd w:id="42"/>
      <w:r w:rsidRPr="00642C19">
        <w:rPr>
          <w:sz w:val="28"/>
          <w:szCs w:val="28"/>
        </w:rPr>
        <w:t xml:space="preserve"> Это решение оформляется приказом с указанием метода, которым стоимость будет определена.</w:t>
      </w:r>
      <w:bookmarkEnd w:id="43"/>
      <w:r w:rsidRPr="00642C19">
        <w:rPr>
          <w:sz w:val="28"/>
          <w:szCs w:val="28"/>
        </w:rPr>
        <w:t xml:space="preserve"> </w:t>
      </w:r>
      <w:r w:rsidRPr="00642C19">
        <w:rPr>
          <w:i/>
          <w:sz w:val="28"/>
          <w:szCs w:val="28"/>
        </w:rPr>
        <w:t xml:space="preserve">(Основание: </w:t>
      </w:r>
      <w:hyperlink r:id="rId162" w:history="1">
        <w:r w:rsidRPr="00642C19">
          <w:rPr>
            <w:rStyle w:val="ac"/>
            <w:i/>
            <w:sz w:val="28"/>
            <w:szCs w:val="28"/>
          </w:rPr>
          <w:t>п. п. 10</w:t>
        </w:r>
      </w:hyperlink>
      <w:r w:rsidRPr="00642C19">
        <w:rPr>
          <w:i/>
          <w:sz w:val="28"/>
          <w:szCs w:val="28"/>
        </w:rPr>
        <w:t xml:space="preserve">, </w:t>
      </w:r>
      <w:hyperlink r:id="rId163" w:history="1">
        <w:r w:rsidRPr="00642C19">
          <w:rPr>
            <w:rStyle w:val="ac"/>
            <w:i/>
            <w:sz w:val="28"/>
            <w:szCs w:val="28"/>
          </w:rPr>
          <w:t>22</w:t>
        </w:r>
      </w:hyperlink>
      <w:r w:rsidRPr="00642C19">
        <w:rPr>
          <w:i/>
          <w:sz w:val="28"/>
          <w:szCs w:val="28"/>
        </w:rPr>
        <w:t xml:space="preserve"> СГС "Обесценение активов")</w:t>
      </w:r>
    </w:p>
    <w:p w:rsidR="001013FF" w:rsidRPr="00642C19" w:rsidRDefault="001013FF" w:rsidP="001013FF">
      <w:pPr>
        <w:spacing w:after="0"/>
        <w:jc w:val="both"/>
        <w:rPr>
          <w:rFonts w:ascii="Times New Roman" w:hAnsi="Times New Roman"/>
          <w:sz w:val="28"/>
          <w:szCs w:val="28"/>
        </w:rPr>
      </w:pPr>
    </w:p>
    <w:p w:rsidR="001013FF" w:rsidRDefault="001013FF" w:rsidP="001013FF">
      <w:pPr>
        <w:suppressAutoHyphens/>
        <w:spacing w:after="0"/>
        <w:ind w:left="360"/>
        <w:jc w:val="center"/>
        <w:rPr>
          <w:rFonts w:ascii="Times New Roman" w:hAnsi="Times New Roman"/>
          <w:b/>
          <w:bCs/>
          <w:sz w:val="28"/>
          <w:szCs w:val="28"/>
        </w:rPr>
      </w:pPr>
      <w:r>
        <w:rPr>
          <w:rFonts w:ascii="Times New Roman" w:hAnsi="Times New Roman"/>
          <w:b/>
          <w:bCs/>
          <w:sz w:val="28"/>
          <w:szCs w:val="28"/>
        </w:rPr>
        <w:t xml:space="preserve">9. </w:t>
      </w:r>
      <w:r w:rsidRPr="00642C19">
        <w:rPr>
          <w:rFonts w:ascii="Times New Roman" w:hAnsi="Times New Roman"/>
          <w:b/>
          <w:bCs/>
          <w:sz w:val="28"/>
          <w:szCs w:val="28"/>
        </w:rPr>
        <w:t>События после отчетной даты</w:t>
      </w:r>
    </w:p>
    <w:p w:rsidR="001013FF" w:rsidRPr="00642C19" w:rsidRDefault="001013FF" w:rsidP="001013FF">
      <w:pPr>
        <w:autoSpaceDE w:val="0"/>
        <w:autoSpaceDN w:val="0"/>
        <w:adjustRightInd w:val="0"/>
        <w:spacing w:after="0"/>
        <w:jc w:val="both"/>
        <w:rPr>
          <w:rFonts w:ascii="Times New Roman" w:hAnsi="Times New Roman"/>
          <w:bCs/>
          <w:sz w:val="28"/>
          <w:szCs w:val="28"/>
        </w:rPr>
      </w:pPr>
      <w:r>
        <w:rPr>
          <w:rFonts w:ascii="Times New Roman" w:hAnsi="Times New Roman"/>
          <w:bCs/>
          <w:sz w:val="28"/>
          <w:szCs w:val="28"/>
        </w:rPr>
        <w:t>9.1</w:t>
      </w:r>
      <w:r w:rsidRPr="00642C19">
        <w:rPr>
          <w:rFonts w:ascii="Times New Roman" w:hAnsi="Times New Roman"/>
          <w:bCs/>
          <w:sz w:val="28"/>
          <w:szCs w:val="28"/>
        </w:rPr>
        <w:t xml:space="preserve"> Событие после отчетной даты признается существенным, в случае, когда информация, раскрываемая в бухгалтерской (финансовой) отчетности о нем является существенной информацией. К таким событиям относятся:</w:t>
      </w:r>
    </w:p>
    <w:p w:rsidR="001013FF" w:rsidRPr="00642C19" w:rsidRDefault="001013FF" w:rsidP="001013FF">
      <w:pPr>
        <w:autoSpaceDE w:val="0"/>
        <w:autoSpaceDN w:val="0"/>
        <w:adjustRightInd w:val="0"/>
        <w:spacing w:after="0"/>
        <w:ind w:firstLine="170"/>
        <w:jc w:val="both"/>
        <w:rPr>
          <w:rFonts w:ascii="Times New Roman" w:hAnsi="Times New Roman"/>
          <w:sz w:val="28"/>
          <w:szCs w:val="28"/>
        </w:rPr>
      </w:pPr>
      <w:r w:rsidRPr="00642C19">
        <w:rPr>
          <w:rFonts w:ascii="Times New Roman" w:hAnsi="Times New Roman"/>
          <w:sz w:val="28"/>
          <w:szCs w:val="28"/>
        </w:rPr>
        <w:t>- изменение кадастровой оценки земли после отчетной даты;</w:t>
      </w:r>
    </w:p>
    <w:p w:rsidR="001013FF" w:rsidRPr="00642C19" w:rsidRDefault="001013FF" w:rsidP="001013FF">
      <w:pPr>
        <w:autoSpaceDE w:val="0"/>
        <w:autoSpaceDN w:val="0"/>
        <w:adjustRightInd w:val="0"/>
        <w:spacing w:after="0"/>
        <w:jc w:val="both"/>
        <w:rPr>
          <w:rFonts w:ascii="Times New Roman" w:hAnsi="Times New Roman"/>
          <w:sz w:val="28"/>
          <w:szCs w:val="28"/>
        </w:rPr>
      </w:pPr>
      <w:r w:rsidRPr="00642C19">
        <w:rPr>
          <w:rFonts w:ascii="Times New Roman" w:hAnsi="Times New Roman"/>
          <w:sz w:val="28"/>
          <w:szCs w:val="28"/>
        </w:rPr>
        <w:t>- завершение после отчетной даты судебного процесса, которым подтверждается наличие на отчетную дату актива или обязательства;</w:t>
      </w:r>
    </w:p>
    <w:p w:rsidR="001013FF" w:rsidRPr="00642C19" w:rsidRDefault="001013FF" w:rsidP="001013FF">
      <w:pPr>
        <w:autoSpaceDE w:val="0"/>
        <w:autoSpaceDN w:val="0"/>
        <w:adjustRightInd w:val="0"/>
        <w:spacing w:after="0"/>
        <w:jc w:val="both"/>
        <w:rPr>
          <w:rFonts w:ascii="Times New Roman" w:hAnsi="Times New Roman"/>
          <w:sz w:val="28"/>
          <w:szCs w:val="28"/>
        </w:rPr>
      </w:pPr>
      <w:r w:rsidRPr="00642C19">
        <w:rPr>
          <w:rFonts w:ascii="Times New Roman" w:hAnsi="Times New Roman"/>
          <w:sz w:val="28"/>
          <w:szCs w:val="28"/>
        </w:rPr>
        <w:t>- ошибка, обнаруженная после отчетной даты (с учетом условий принятия отчетности);</w:t>
      </w:r>
    </w:p>
    <w:p w:rsidR="001013FF" w:rsidRPr="00642C19" w:rsidRDefault="001013FF" w:rsidP="001013FF">
      <w:pPr>
        <w:autoSpaceDE w:val="0"/>
        <w:autoSpaceDN w:val="0"/>
        <w:adjustRightInd w:val="0"/>
        <w:spacing w:after="0"/>
        <w:jc w:val="both"/>
        <w:rPr>
          <w:rFonts w:ascii="Times New Roman" w:hAnsi="Times New Roman"/>
          <w:sz w:val="28"/>
          <w:szCs w:val="28"/>
        </w:rPr>
      </w:pPr>
      <w:r w:rsidRPr="00642C19">
        <w:rPr>
          <w:rFonts w:ascii="Times New Roman" w:hAnsi="Times New Roman"/>
          <w:sz w:val="28"/>
          <w:szCs w:val="28"/>
        </w:rPr>
        <w:lastRenderedPageBreak/>
        <w:t>- существенное поступление или выбытие активов, в том числе по результатам инвентаризации, проведенной в целях составления годовой отчетности, отраженное в протоколах, актах, которые были подписаны комиссией по инвентаризации и ответственными лицами после отчетной даты.</w:t>
      </w:r>
    </w:p>
    <w:p w:rsidR="001013FF" w:rsidRPr="00642C19" w:rsidRDefault="001013FF" w:rsidP="001013FF">
      <w:pPr>
        <w:autoSpaceDE w:val="0"/>
        <w:autoSpaceDN w:val="0"/>
        <w:adjustRightInd w:val="0"/>
        <w:spacing w:after="0"/>
        <w:jc w:val="both"/>
        <w:rPr>
          <w:rFonts w:ascii="Times New Roman" w:hAnsi="Times New Roman"/>
          <w:bCs/>
          <w:sz w:val="28"/>
          <w:szCs w:val="28"/>
        </w:rPr>
      </w:pPr>
      <w:r>
        <w:rPr>
          <w:rFonts w:ascii="Times New Roman" w:hAnsi="Times New Roman"/>
          <w:bCs/>
          <w:sz w:val="28"/>
          <w:szCs w:val="28"/>
        </w:rPr>
        <w:t>9</w:t>
      </w:r>
      <w:r w:rsidRPr="00642C19">
        <w:rPr>
          <w:rFonts w:ascii="Times New Roman" w:hAnsi="Times New Roman"/>
          <w:bCs/>
          <w:sz w:val="28"/>
          <w:szCs w:val="28"/>
        </w:rPr>
        <w:t xml:space="preserve">.2. Событие после отчетной даты, информация о котором является существенной, подлежит отражению в бухгалтерском учете и (или) раскрытию в бухгалтерской (финансовой) отчетности за отчетный год независимо от положительного или отрицательного его характера. </w:t>
      </w:r>
    </w:p>
    <w:p w:rsidR="001013FF" w:rsidRPr="00642C19" w:rsidRDefault="001013FF" w:rsidP="001013FF">
      <w:pPr>
        <w:autoSpaceDE w:val="0"/>
        <w:autoSpaceDN w:val="0"/>
        <w:adjustRightInd w:val="0"/>
        <w:spacing w:after="0"/>
        <w:jc w:val="both"/>
        <w:rPr>
          <w:rFonts w:ascii="Times New Roman" w:hAnsi="Times New Roman"/>
          <w:bCs/>
          <w:sz w:val="28"/>
          <w:szCs w:val="28"/>
        </w:rPr>
      </w:pPr>
      <w:r>
        <w:rPr>
          <w:rFonts w:ascii="Times New Roman" w:hAnsi="Times New Roman"/>
          <w:bCs/>
          <w:sz w:val="28"/>
          <w:szCs w:val="28"/>
        </w:rPr>
        <w:t>9</w:t>
      </w:r>
      <w:r w:rsidRPr="00642C19">
        <w:rPr>
          <w:rFonts w:ascii="Times New Roman" w:hAnsi="Times New Roman"/>
          <w:bCs/>
          <w:sz w:val="28"/>
          <w:szCs w:val="28"/>
        </w:rPr>
        <w:t xml:space="preserve">.3. </w:t>
      </w:r>
      <w:proofErr w:type="gramStart"/>
      <w:r w:rsidRPr="00642C19">
        <w:rPr>
          <w:rFonts w:ascii="Times New Roman" w:hAnsi="Times New Roman"/>
          <w:bCs/>
          <w:sz w:val="28"/>
          <w:szCs w:val="28"/>
        </w:rPr>
        <w:t>Поступление после отчетной даты первичных учетных документов, оформляющих факты хозяйственной жизни, возникших  в отчетном периоде, информация о которых подлежит отражению в бухгалтерском учете и (или) раскрытию в бухгалтерской (финансовой) отчетности в соответствии с иными федеральными стандартами бухгалтерского учета бухгалтерского учета и составление бухгалтерской (финансовой) отчетности), не является событием после отчетной даты.</w:t>
      </w:r>
      <w:proofErr w:type="gramEnd"/>
    </w:p>
    <w:p w:rsidR="001013FF" w:rsidRPr="00642C19" w:rsidRDefault="001013FF" w:rsidP="001013FF">
      <w:pPr>
        <w:autoSpaceDE w:val="0"/>
        <w:autoSpaceDN w:val="0"/>
        <w:adjustRightInd w:val="0"/>
        <w:spacing w:after="0"/>
        <w:jc w:val="both"/>
        <w:rPr>
          <w:rFonts w:ascii="Times New Roman" w:hAnsi="Times New Roman"/>
          <w:bCs/>
          <w:sz w:val="28"/>
          <w:szCs w:val="28"/>
        </w:rPr>
      </w:pPr>
      <w:r>
        <w:rPr>
          <w:rFonts w:ascii="Times New Roman" w:hAnsi="Times New Roman"/>
          <w:bCs/>
          <w:sz w:val="28"/>
          <w:szCs w:val="28"/>
        </w:rPr>
        <w:t>9.4.</w:t>
      </w:r>
      <w:r w:rsidRPr="00642C19">
        <w:rPr>
          <w:rFonts w:ascii="Times New Roman" w:hAnsi="Times New Roman"/>
          <w:bCs/>
          <w:sz w:val="28"/>
          <w:szCs w:val="28"/>
        </w:rPr>
        <w:t>Событие после отчетной даты, подтверждающее условия деятельности  - событие после отчетной даты, которое подтверждает условия хозяйственной деятельности субъекта отчетности на отчетную дату, и (или) указывает на обстоятельства существенным образом влияющие на показатели активов, обязательств и результатов деятельности субъекта отчетности, раскрываемые в бухгалтерской (финансовой) отчетности, на отчетную дату.</w:t>
      </w:r>
    </w:p>
    <w:p w:rsidR="001013FF" w:rsidRDefault="001013FF" w:rsidP="001013FF">
      <w:pPr>
        <w:autoSpaceDE w:val="0"/>
        <w:autoSpaceDN w:val="0"/>
        <w:adjustRightInd w:val="0"/>
        <w:spacing w:after="0"/>
        <w:jc w:val="both"/>
        <w:rPr>
          <w:rFonts w:ascii="Times New Roman" w:hAnsi="Times New Roman"/>
          <w:bCs/>
          <w:sz w:val="28"/>
          <w:szCs w:val="28"/>
        </w:rPr>
      </w:pPr>
      <w:proofErr w:type="gramStart"/>
      <w:r>
        <w:rPr>
          <w:rFonts w:ascii="Times New Roman" w:hAnsi="Times New Roman"/>
          <w:bCs/>
          <w:sz w:val="28"/>
          <w:szCs w:val="28"/>
        </w:rPr>
        <w:t>9.5</w:t>
      </w:r>
      <w:r w:rsidRPr="00642C19">
        <w:rPr>
          <w:rFonts w:ascii="Times New Roman" w:hAnsi="Times New Roman"/>
          <w:bCs/>
          <w:sz w:val="28"/>
          <w:szCs w:val="28"/>
        </w:rPr>
        <w:t>Событие, подтверждающее условия деятельности, в зависимости от его характера, отражается в бухгалтерском учете последним днем отчетного периода путем оформления записей по счетам Рабочего плана счетов бухгалтерского учета (до отражения бухгалтерских записей по завершению финансового года) - дополнительной бухгалтерской записи, либо бухгалтерской записи, оформленной по способу "Красное сторно", и дополнительной бухгалтерской записи.</w:t>
      </w:r>
      <w:proofErr w:type="gramEnd"/>
    </w:p>
    <w:p w:rsidR="001013FF" w:rsidRDefault="001013FF" w:rsidP="001013FF">
      <w:pPr>
        <w:pStyle w:val="1"/>
        <w:tabs>
          <w:tab w:val="clear" w:pos="0"/>
        </w:tabs>
        <w:spacing w:before="0" w:after="0"/>
        <w:rPr>
          <w:sz w:val="28"/>
        </w:rPr>
      </w:pPr>
      <w:bookmarkStart w:id="44" w:name="_ref_16069"/>
      <w:r>
        <w:rPr>
          <w:sz w:val="28"/>
        </w:rPr>
        <w:t>10.</w:t>
      </w:r>
      <w:r w:rsidRPr="00642C19">
        <w:rPr>
          <w:sz w:val="28"/>
        </w:rPr>
        <w:t>Себестоимость</w:t>
      </w:r>
      <w:bookmarkEnd w:id="44"/>
      <w:r w:rsidRPr="00642C19">
        <w:rPr>
          <w:sz w:val="28"/>
        </w:rPr>
        <w:t xml:space="preserve"> услуг</w:t>
      </w:r>
    </w:p>
    <w:p w:rsidR="001013FF" w:rsidRPr="00642C19" w:rsidRDefault="001013FF" w:rsidP="001013FF">
      <w:pPr>
        <w:pStyle w:val="2"/>
        <w:tabs>
          <w:tab w:val="clear" w:pos="284"/>
        </w:tabs>
        <w:spacing w:before="0" w:after="0"/>
        <w:ind w:left="0"/>
        <w:rPr>
          <w:sz w:val="28"/>
          <w:szCs w:val="28"/>
        </w:rPr>
      </w:pPr>
      <w:bookmarkStart w:id="45" w:name="_ref_357328"/>
      <w:r>
        <w:rPr>
          <w:sz w:val="28"/>
          <w:szCs w:val="28"/>
        </w:rPr>
        <w:t xml:space="preserve">10.1. </w:t>
      </w:r>
      <w:r w:rsidRPr="00642C19">
        <w:rPr>
          <w:sz w:val="28"/>
          <w:szCs w:val="28"/>
        </w:rPr>
        <w:t>Себестоимость оказанных услуг определяется отдельно для каждого вида услуг и состоит из прямых и общехозяйственных расходов.</w:t>
      </w:r>
      <w:bookmarkEnd w:id="45"/>
    </w:p>
    <w:p w:rsidR="001013FF" w:rsidRPr="00642C19" w:rsidRDefault="001013FF" w:rsidP="001013FF">
      <w:pPr>
        <w:spacing w:after="0"/>
        <w:jc w:val="both"/>
        <w:rPr>
          <w:rFonts w:ascii="Times New Roman" w:hAnsi="Times New Roman"/>
          <w:sz w:val="28"/>
          <w:szCs w:val="28"/>
        </w:rPr>
      </w:pPr>
      <w:r w:rsidRPr="00642C19">
        <w:rPr>
          <w:rFonts w:ascii="Times New Roman" w:hAnsi="Times New Roman"/>
          <w:i/>
          <w:sz w:val="28"/>
          <w:szCs w:val="28"/>
        </w:rPr>
        <w:t xml:space="preserve">(Основание: </w:t>
      </w:r>
      <w:hyperlink r:id="rId164" w:history="1">
        <w:r w:rsidRPr="00642C19">
          <w:rPr>
            <w:rStyle w:val="ac"/>
            <w:rFonts w:ascii="Times New Roman" w:hAnsi="Times New Roman"/>
            <w:i/>
            <w:sz w:val="28"/>
            <w:szCs w:val="28"/>
          </w:rPr>
          <w:t>п. п. 134</w:t>
        </w:r>
      </w:hyperlink>
      <w:r w:rsidRPr="00642C19">
        <w:rPr>
          <w:rFonts w:ascii="Times New Roman" w:hAnsi="Times New Roman"/>
          <w:i/>
          <w:sz w:val="28"/>
          <w:szCs w:val="28"/>
        </w:rPr>
        <w:t xml:space="preserve">, </w:t>
      </w:r>
      <w:hyperlink r:id="rId165" w:history="1">
        <w:r w:rsidRPr="00642C19">
          <w:rPr>
            <w:rStyle w:val="ac"/>
            <w:rFonts w:ascii="Times New Roman" w:hAnsi="Times New Roman"/>
            <w:i/>
            <w:sz w:val="28"/>
            <w:szCs w:val="28"/>
          </w:rPr>
          <w:t>135</w:t>
        </w:r>
      </w:hyperlink>
      <w:r w:rsidRPr="00642C19">
        <w:rPr>
          <w:rFonts w:ascii="Times New Roman" w:hAnsi="Times New Roman"/>
          <w:i/>
          <w:sz w:val="28"/>
          <w:szCs w:val="28"/>
        </w:rPr>
        <w:t xml:space="preserve"> Инструкции № 157н)</w:t>
      </w:r>
    </w:p>
    <w:p w:rsidR="001013FF" w:rsidRPr="00642C19" w:rsidRDefault="001013FF" w:rsidP="001013FF">
      <w:pPr>
        <w:pStyle w:val="2"/>
        <w:tabs>
          <w:tab w:val="clear" w:pos="284"/>
        </w:tabs>
        <w:spacing w:before="0" w:after="0"/>
        <w:ind w:left="0"/>
        <w:rPr>
          <w:sz w:val="28"/>
          <w:szCs w:val="28"/>
        </w:rPr>
      </w:pPr>
      <w:bookmarkStart w:id="46" w:name="_ref_364348"/>
      <w:r>
        <w:rPr>
          <w:sz w:val="28"/>
          <w:szCs w:val="28"/>
        </w:rPr>
        <w:t xml:space="preserve">10.2. </w:t>
      </w:r>
      <w:r w:rsidRPr="00642C19">
        <w:rPr>
          <w:sz w:val="28"/>
          <w:szCs w:val="28"/>
        </w:rPr>
        <w:t>Прямыми расходами признаются расходы, которые осуществлены непосредственно для оказания конкретного вида услуг.</w:t>
      </w:r>
      <w:bookmarkEnd w:id="46"/>
    </w:p>
    <w:p w:rsidR="001013FF" w:rsidRPr="00642C19" w:rsidRDefault="001013FF" w:rsidP="001013FF">
      <w:pPr>
        <w:spacing w:after="0"/>
        <w:jc w:val="both"/>
        <w:rPr>
          <w:rFonts w:ascii="Times New Roman" w:hAnsi="Times New Roman"/>
          <w:sz w:val="28"/>
          <w:szCs w:val="28"/>
        </w:rPr>
      </w:pPr>
      <w:r w:rsidRPr="00642C19">
        <w:rPr>
          <w:rFonts w:ascii="Times New Roman" w:hAnsi="Times New Roman"/>
          <w:sz w:val="28"/>
          <w:szCs w:val="28"/>
        </w:rPr>
        <w:t>Общехозяйственными признаются расходы, которые не связаны с оказанием услуг и осуществлены для обеспечения функционирования учреждения в целом как хозяйствующего субъекта.</w:t>
      </w:r>
    </w:p>
    <w:p w:rsidR="001013FF" w:rsidRPr="00642C19" w:rsidRDefault="001013FF" w:rsidP="001013FF">
      <w:pPr>
        <w:pStyle w:val="1f1"/>
        <w:suppressAutoHyphens/>
        <w:spacing w:after="0" w:line="276" w:lineRule="auto"/>
        <w:ind w:left="0" w:right="46"/>
        <w:jc w:val="both"/>
        <w:rPr>
          <w:szCs w:val="28"/>
        </w:rPr>
      </w:pPr>
      <w:r>
        <w:rPr>
          <w:szCs w:val="28"/>
          <w:lang w:bidi="hi-IN"/>
        </w:rPr>
        <w:t>10.3</w:t>
      </w:r>
      <w:r w:rsidRPr="00642C19">
        <w:rPr>
          <w:szCs w:val="28"/>
          <w:lang w:bidi="hi-IN"/>
        </w:rPr>
        <w:t xml:space="preserve">. К прямым расходам относятся затраты, непосредственно связанные с оказанием конкретного вида услуг. На счет 109.61 в учреждении относятся затраты на продукты питания, медикаменты, мягкий инвентарь, относящиеся на социальную услугу с обеспечением проживания. Заработная плата относится пропорционально в </w:t>
      </w:r>
      <w:r w:rsidRPr="00642C19">
        <w:rPr>
          <w:szCs w:val="28"/>
          <w:lang w:bidi="hi-IN"/>
        </w:rPr>
        <w:lastRenderedPageBreak/>
        <w:t>размере 20 % на социальную услугу с обеспечением проживания и 80% на социальную услугу без обеспечения проживания.</w:t>
      </w:r>
    </w:p>
    <w:p w:rsidR="001013FF" w:rsidRPr="00642C19" w:rsidRDefault="001013FF" w:rsidP="001013FF">
      <w:pPr>
        <w:pStyle w:val="1f1"/>
        <w:suppressAutoHyphens/>
        <w:spacing w:after="0" w:line="276" w:lineRule="auto"/>
        <w:ind w:left="0" w:right="46"/>
        <w:jc w:val="both"/>
        <w:rPr>
          <w:szCs w:val="28"/>
        </w:rPr>
      </w:pPr>
      <w:r>
        <w:rPr>
          <w:szCs w:val="28"/>
          <w:lang w:bidi="hi-IN"/>
        </w:rPr>
        <w:t>10</w:t>
      </w:r>
      <w:r w:rsidRPr="00642C19">
        <w:rPr>
          <w:szCs w:val="28"/>
          <w:lang w:bidi="hi-IN"/>
        </w:rPr>
        <w:t>.4. Общехозяйственные затраты относятся на счет 109.81 и к ним относятся: затраты на горюче-смазочные материалы, моющие и дезинфицирующие средства, запасные части к автомобилям и основным средствам, затраты на обучение, повышение квалификации, медицинский осмотр, затраты на командировочные расходы.</w:t>
      </w:r>
    </w:p>
    <w:p w:rsidR="001013FF" w:rsidRPr="00642C19" w:rsidRDefault="001013FF" w:rsidP="001013FF">
      <w:pPr>
        <w:pStyle w:val="1f1"/>
        <w:suppressAutoHyphens/>
        <w:spacing w:after="0" w:line="276" w:lineRule="auto"/>
        <w:ind w:left="0" w:right="46"/>
        <w:jc w:val="both"/>
        <w:rPr>
          <w:szCs w:val="28"/>
        </w:rPr>
      </w:pPr>
      <w:r w:rsidRPr="00642C19">
        <w:rPr>
          <w:szCs w:val="28"/>
          <w:lang w:bidi="hi-IN"/>
        </w:rPr>
        <w:t>В конце месяца общехозяйственные расходы распределяются на себестоимость услуг.</w:t>
      </w:r>
    </w:p>
    <w:p w:rsidR="001013FF" w:rsidRPr="00642C19" w:rsidRDefault="001013FF" w:rsidP="001013FF">
      <w:pPr>
        <w:pStyle w:val="1f1"/>
        <w:suppressAutoHyphens/>
        <w:spacing w:after="0" w:line="276" w:lineRule="auto"/>
        <w:ind w:left="0" w:right="46"/>
        <w:jc w:val="both"/>
        <w:rPr>
          <w:szCs w:val="28"/>
        </w:rPr>
      </w:pPr>
      <w:r>
        <w:rPr>
          <w:szCs w:val="28"/>
          <w:lang w:bidi="hi-IN"/>
        </w:rPr>
        <w:t>10</w:t>
      </w:r>
      <w:r w:rsidRPr="00642C19">
        <w:rPr>
          <w:szCs w:val="28"/>
          <w:lang w:bidi="hi-IN"/>
        </w:rPr>
        <w:t>.5</w:t>
      </w:r>
      <w:proofErr w:type="gramStart"/>
      <w:r w:rsidRPr="00642C19">
        <w:rPr>
          <w:szCs w:val="28"/>
          <w:lang w:bidi="hi-IN"/>
        </w:rPr>
        <w:t xml:space="preserve"> Н</w:t>
      </w:r>
      <w:proofErr w:type="gramEnd"/>
      <w:r w:rsidRPr="00642C19">
        <w:rPr>
          <w:szCs w:val="28"/>
          <w:lang w:bidi="hi-IN"/>
        </w:rPr>
        <w:t>а увеличение расходов текущего финансового года списываются расходы по содержанию недвижимого имущества и особо ценного движимого имущества, закрепленного за учреждением. К данным расходам относятся:</w:t>
      </w:r>
    </w:p>
    <w:p w:rsidR="001013FF" w:rsidRPr="00642C19" w:rsidRDefault="001013FF" w:rsidP="001013FF">
      <w:pPr>
        <w:pStyle w:val="1f1"/>
        <w:suppressAutoHyphens/>
        <w:spacing w:after="0" w:line="276" w:lineRule="auto"/>
        <w:ind w:left="0" w:right="46"/>
        <w:jc w:val="both"/>
        <w:rPr>
          <w:szCs w:val="28"/>
        </w:rPr>
      </w:pPr>
      <w:r w:rsidRPr="00642C19">
        <w:rPr>
          <w:szCs w:val="28"/>
          <w:lang w:bidi="hi-IN"/>
        </w:rPr>
        <w:t>-эксплуатация противопожарной системы и охранной сигнализации;</w:t>
      </w:r>
    </w:p>
    <w:p w:rsidR="001013FF" w:rsidRPr="00642C19" w:rsidRDefault="001013FF" w:rsidP="001013FF">
      <w:pPr>
        <w:pStyle w:val="1f1"/>
        <w:suppressAutoHyphens/>
        <w:spacing w:after="0" w:line="276" w:lineRule="auto"/>
        <w:ind w:left="0" w:right="46"/>
        <w:jc w:val="both"/>
        <w:rPr>
          <w:szCs w:val="28"/>
        </w:rPr>
      </w:pPr>
      <w:r w:rsidRPr="00642C19">
        <w:rPr>
          <w:szCs w:val="28"/>
          <w:lang w:bidi="hi-IN"/>
        </w:rPr>
        <w:t>-техническое обслуживание и текущий ремонт имущества;</w:t>
      </w:r>
    </w:p>
    <w:p w:rsidR="001013FF" w:rsidRPr="00642C19" w:rsidRDefault="001013FF" w:rsidP="001013FF">
      <w:pPr>
        <w:pStyle w:val="1f1"/>
        <w:suppressAutoHyphens/>
        <w:spacing w:after="0" w:line="276" w:lineRule="auto"/>
        <w:ind w:left="0" w:right="46"/>
        <w:jc w:val="both"/>
        <w:rPr>
          <w:szCs w:val="28"/>
        </w:rPr>
      </w:pPr>
      <w:r w:rsidRPr="00642C19">
        <w:rPr>
          <w:szCs w:val="28"/>
          <w:lang w:bidi="hi-IN"/>
        </w:rPr>
        <w:t>-обязательное страхование гражданской ответственности владельцев транспортных средств;</w:t>
      </w:r>
    </w:p>
    <w:p w:rsidR="001013FF" w:rsidRPr="00642C19" w:rsidRDefault="001013FF" w:rsidP="001013FF">
      <w:pPr>
        <w:pStyle w:val="1f1"/>
        <w:suppressAutoHyphens/>
        <w:spacing w:after="0" w:line="276" w:lineRule="auto"/>
        <w:ind w:left="0" w:right="46"/>
        <w:jc w:val="both"/>
        <w:rPr>
          <w:szCs w:val="28"/>
        </w:rPr>
      </w:pPr>
      <w:r w:rsidRPr="00642C19">
        <w:rPr>
          <w:szCs w:val="28"/>
          <w:lang w:bidi="hi-IN"/>
        </w:rPr>
        <w:t>-уплата налогов (земельный налог, транспортный, налог на имущество)</w:t>
      </w:r>
    </w:p>
    <w:p w:rsidR="001013FF" w:rsidRPr="00642C19" w:rsidRDefault="001013FF" w:rsidP="001013FF">
      <w:pPr>
        <w:pStyle w:val="1f1"/>
        <w:suppressAutoHyphens/>
        <w:spacing w:after="0" w:line="276" w:lineRule="auto"/>
        <w:ind w:left="0" w:right="46"/>
        <w:jc w:val="both"/>
        <w:rPr>
          <w:szCs w:val="28"/>
        </w:rPr>
      </w:pPr>
      <w:r w:rsidRPr="00642C19">
        <w:rPr>
          <w:bCs/>
          <w:szCs w:val="28"/>
          <w:lang w:bidi="hi-IN"/>
        </w:rPr>
        <w:t>-прочие нормативные затраты на содержание недвижимого и особо ценного движимого имущества (коммунальные расходы, плата за негативное воздействие на окружающую среду, дератизация и дезинфекция, охрана помещения, услуги связи, вывоз мусора, утилизация и т</w:t>
      </w:r>
      <w:proofErr w:type="gramStart"/>
      <w:r w:rsidRPr="00642C19">
        <w:rPr>
          <w:bCs/>
          <w:szCs w:val="28"/>
          <w:lang w:bidi="hi-IN"/>
        </w:rPr>
        <w:t>.д</w:t>
      </w:r>
      <w:proofErr w:type="gramEnd"/>
      <w:r w:rsidRPr="00642C19">
        <w:rPr>
          <w:bCs/>
          <w:szCs w:val="28"/>
          <w:lang w:bidi="hi-IN"/>
        </w:rPr>
        <w:t>)</w:t>
      </w:r>
    </w:p>
    <w:p w:rsidR="001013FF" w:rsidRPr="00642C19" w:rsidRDefault="001013FF" w:rsidP="001013FF">
      <w:pPr>
        <w:pStyle w:val="31"/>
        <w:tabs>
          <w:tab w:val="left" w:pos="109"/>
          <w:tab w:val="left" w:pos="180"/>
          <w:tab w:val="left" w:pos="218"/>
        </w:tabs>
        <w:suppressAutoHyphens/>
        <w:spacing w:line="276" w:lineRule="auto"/>
        <w:ind w:left="0" w:right="46" w:firstLine="0"/>
        <w:jc w:val="both"/>
        <w:rPr>
          <w:szCs w:val="28"/>
        </w:rPr>
      </w:pPr>
      <w:r>
        <w:rPr>
          <w:bCs/>
          <w:szCs w:val="28"/>
          <w:lang w:bidi="hi-IN"/>
        </w:rPr>
        <w:t>10</w:t>
      </w:r>
      <w:r w:rsidRPr="00642C19">
        <w:rPr>
          <w:bCs/>
          <w:szCs w:val="28"/>
          <w:lang w:bidi="hi-IN"/>
        </w:rPr>
        <w:t>.6. При формировании себестоимости услуг (работ) в рамках выполнения государственного задания не учитываются следующие расходы:</w:t>
      </w:r>
    </w:p>
    <w:p w:rsidR="001013FF" w:rsidRDefault="001013FF" w:rsidP="001013FF">
      <w:pPr>
        <w:pStyle w:val="ConsPlusNormal"/>
        <w:spacing w:line="276" w:lineRule="auto"/>
        <w:jc w:val="both"/>
        <w:rPr>
          <w:rFonts w:ascii="Times New Roman" w:eastAsia="Times New Roman" w:hAnsi="Times New Roman" w:cs="Times New Roman"/>
          <w:bCs/>
          <w:sz w:val="28"/>
          <w:szCs w:val="28"/>
        </w:rPr>
      </w:pPr>
      <w:r w:rsidRPr="00642C19">
        <w:rPr>
          <w:rFonts w:ascii="Times New Roman" w:eastAsia="Times New Roman" w:hAnsi="Times New Roman" w:cs="Times New Roman"/>
          <w:bCs/>
          <w:sz w:val="28"/>
          <w:szCs w:val="28"/>
        </w:rPr>
        <w:t xml:space="preserve"> - расходы на уплату налогов, в качестве объектов налогообложения по которым признается недвижимое и особо ценное движимое имущество, закрепленное за</w:t>
      </w:r>
      <w:r w:rsidRPr="00642C19">
        <w:rPr>
          <w:rFonts w:ascii="Times New Roman" w:eastAsia="Times New Roman" w:hAnsi="Times New Roman" w:cs="Times New Roman"/>
          <w:sz w:val="28"/>
          <w:szCs w:val="28"/>
          <w:lang w:bidi="ar-SA"/>
        </w:rPr>
        <w:t xml:space="preserve"> </w:t>
      </w:r>
      <w:r w:rsidRPr="00642C19">
        <w:rPr>
          <w:rFonts w:ascii="Times New Roman" w:eastAsia="Times New Roman" w:hAnsi="Times New Roman" w:cs="Times New Roman"/>
          <w:bCs/>
          <w:sz w:val="28"/>
          <w:szCs w:val="28"/>
        </w:rPr>
        <w:t>учреждением или приобретенное им за счет средств, выделенных учредителем.</w:t>
      </w:r>
    </w:p>
    <w:p w:rsidR="001013FF" w:rsidRDefault="001013FF" w:rsidP="001013FF">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10.7. Себестоимость услуг</w:t>
      </w:r>
      <w:r w:rsidRPr="00F93232">
        <w:rPr>
          <w:rFonts w:ascii="Times New Roman" w:hAnsi="Times New Roman" w:cs="Times New Roman"/>
          <w:sz w:val="28"/>
          <w:szCs w:val="28"/>
        </w:rPr>
        <w:t>, сформированная на счете 109.60.000,</w:t>
      </w:r>
      <w:r>
        <w:rPr>
          <w:rFonts w:ascii="Times New Roman" w:hAnsi="Times New Roman" w:cs="Times New Roman"/>
          <w:sz w:val="28"/>
          <w:szCs w:val="28"/>
        </w:rPr>
        <w:t xml:space="preserve"> </w:t>
      </w:r>
      <w:r w:rsidRPr="00F93232">
        <w:rPr>
          <w:rFonts w:ascii="Times New Roman" w:hAnsi="Times New Roman" w:cs="Times New Roman"/>
          <w:sz w:val="28"/>
          <w:szCs w:val="28"/>
        </w:rPr>
        <w:t>относится в дебет счета 401.10.131 «Доходы от оказания платных услуг (работ)» в</w:t>
      </w:r>
      <w:r>
        <w:rPr>
          <w:rFonts w:ascii="Times New Roman" w:hAnsi="Times New Roman" w:cs="Times New Roman"/>
          <w:sz w:val="28"/>
          <w:szCs w:val="28"/>
        </w:rPr>
        <w:t xml:space="preserve"> </w:t>
      </w:r>
      <w:r w:rsidRPr="00112234">
        <w:rPr>
          <w:rFonts w:ascii="Times New Roman" w:hAnsi="Times New Roman" w:cs="Times New Roman"/>
          <w:sz w:val="28"/>
          <w:szCs w:val="28"/>
        </w:rPr>
        <w:t>последний день текущего финансового года</w:t>
      </w:r>
      <w:r w:rsidRPr="00F93232">
        <w:rPr>
          <w:rFonts w:ascii="Times New Roman" w:hAnsi="Times New Roman" w:cs="Times New Roman"/>
          <w:sz w:val="28"/>
          <w:szCs w:val="28"/>
        </w:rPr>
        <w:t>.</w:t>
      </w:r>
    </w:p>
    <w:p w:rsidR="001013FF" w:rsidRPr="00642C19" w:rsidRDefault="001013FF" w:rsidP="001013FF">
      <w:pPr>
        <w:pStyle w:val="ConsPlusNormal"/>
        <w:spacing w:line="276" w:lineRule="auto"/>
        <w:jc w:val="both"/>
        <w:rPr>
          <w:rFonts w:ascii="Times New Roman" w:eastAsia="Times New Roman" w:hAnsi="Times New Roman" w:cs="Times New Roman"/>
          <w:bCs/>
          <w:sz w:val="28"/>
          <w:szCs w:val="28"/>
        </w:rPr>
      </w:pPr>
    </w:p>
    <w:p w:rsidR="001013FF" w:rsidRDefault="001013FF" w:rsidP="001013FF">
      <w:pPr>
        <w:pStyle w:val="1"/>
        <w:tabs>
          <w:tab w:val="clear" w:pos="0"/>
        </w:tabs>
        <w:spacing w:before="0" w:after="0"/>
        <w:rPr>
          <w:sz w:val="28"/>
        </w:rPr>
      </w:pPr>
      <w:bookmarkStart w:id="47" w:name="_ref_16106"/>
      <w:r>
        <w:rPr>
          <w:sz w:val="28"/>
        </w:rPr>
        <w:t xml:space="preserve">11. </w:t>
      </w:r>
      <w:r w:rsidRPr="00642C19">
        <w:rPr>
          <w:sz w:val="28"/>
        </w:rPr>
        <w:t>Денежные средства, денежные эквиваленты и денежные документы</w:t>
      </w:r>
      <w:bookmarkEnd w:id="47"/>
    </w:p>
    <w:p w:rsidR="001013FF" w:rsidRPr="00642C19" w:rsidRDefault="001013FF" w:rsidP="001013FF">
      <w:pPr>
        <w:pStyle w:val="2"/>
        <w:tabs>
          <w:tab w:val="clear" w:pos="284"/>
        </w:tabs>
        <w:spacing w:before="0" w:after="0"/>
        <w:ind w:left="0"/>
        <w:rPr>
          <w:sz w:val="28"/>
          <w:szCs w:val="28"/>
        </w:rPr>
      </w:pPr>
      <w:bookmarkStart w:id="48" w:name="_ref_371472"/>
      <w:r>
        <w:rPr>
          <w:sz w:val="28"/>
          <w:szCs w:val="28"/>
        </w:rPr>
        <w:t xml:space="preserve">11.1. </w:t>
      </w:r>
      <w:r w:rsidRPr="00642C19">
        <w:rPr>
          <w:sz w:val="28"/>
          <w:szCs w:val="28"/>
        </w:rPr>
        <w:t xml:space="preserve">Учет денежных средств осуществляется в соответствии с требованиями, установленными </w:t>
      </w:r>
      <w:hyperlink r:id="rId166" w:history="1">
        <w:r w:rsidRPr="00642C19">
          <w:rPr>
            <w:rStyle w:val="ac"/>
            <w:sz w:val="28"/>
            <w:szCs w:val="28"/>
          </w:rPr>
          <w:t>Порядком</w:t>
        </w:r>
      </w:hyperlink>
      <w:r w:rsidRPr="00642C19">
        <w:rPr>
          <w:sz w:val="28"/>
          <w:szCs w:val="28"/>
        </w:rPr>
        <w:t xml:space="preserve"> ведения кассовых операций.</w:t>
      </w:r>
      <w:bookmarkEnd w:id="48"/>
      <w:r w:rsidRPr="00642C19">
        <w:rPr>
          <w:sz w:val="28"/>
          <w:szCs w:val="28"/>
        </w:rPr>
        <w:t xml:space="preserve"> </w:t>
      </w:r>
      <w:proofErr w:type="gramStart"/>
      <w:r w:rsidRPr="00642C19">
        <w:rPr>
          <w:i/>
          <w:sz w:val="28"/>
          <w:szCs w:val="28"/>
        </w:rPr>
        <w:t>(Основание:</w:t>
      </w:r>
      <w:proofErr w:type="gramEnd"/>
      <w:r w:rsidRPr="00642C19">
        <w:rPr>
          <w:i/>
          <w:sz w:val="28"/>
          <w:szCs w:val="28"/>
        </w:rPr>
        <w:t xml:space="preserve"> </w:t>
      </w:r>
      <w:hyperlink r:id="rId167" w:history="1">
        <w:r w:rsidRPr="00642C19">
          <w:rPr>
            <w:rStyle w:val="ac"/>
            <w:i/>
            <w:sz w:val="28"/>
            <w:szCs w:val="28"/>
          </w:rPr>
          <w:t>Указание</w:t>
        </w:r>
      </w:hyperlink>
      <w:r w:rsidRPr="00642C19">
        <w:rPr>
          <w:i/>
          <w:sz w:val="28"/>
          <w:szCs w:val="28"/>
        </w:rPr>
        <w:t xml:space="preserve"> № 3210-У</w:t>
      </w:r>
      <w:r>
        <w:rPr>
          <w:i/>
          <w:sz w:val="28"/>
          <w:szCs w:val="28"/>
        </w:rPr>
        <w:t xml:space="preserve"> (изм.05.10.2020 №5587-У</w:t>
      </w:r>
      <w:proofErr w:type="gramStart"/>
      <w:r>
        <w:rPr>
          <w:i/>
          <w:sz w:val="28"/>
          <w:szCs w:val="28"/>
        </w:rPr>
        <w:t xml:space="preserve"> </w:t>
      </w:r>
      <w:r w:rsidRPr="00642C19">
        <w:rPr>
          <w:i/>
          <w:sz w:val="28"/>
          <w:szCs w:val="28"/>
        </w:rPr>
        <w:t>)</w:t>
      </w:r>
      <w:proofErr w:type="gramEnd"/>
      <w:r>
        <w:rPr>
          <w:i/>
          <w:sz w:val="28"/>
          <w:szCs w:val="28"/>
        </w:rPr>
        <w:t>).</w:t>
      </w:r>
    </w:p>
    <w:p w:rsidR="001013FF" w:rsidRPr="00642C19" w:rsidRDefault="001013FF" w:rsidP="001013FF">
      <w:pPr>
        <w:pStyle w:val="2"/>
        <w:tabs>
          <w:tab w:val="clear" w:pos="284"/>
        </w:tabs>
        <w:spacing w:before="0" w:after="0"/>
        <w:ind w:left="0"/>
        <w:rPr>
          <w:sz w:val="28"/>
          <w:szCs w:val="28"/>
        </w:rPr>
      </w:pPr>
      <w:bookmarkStart w:id="49" w:name="_ref_378457"/>
      <w:r>
        <w:rPr>
          <w:sz w:val="28"/>
          <w:szCs w:val="28"/>
        </w:rPr>
        <w:t xml:space="preserve">11.2. </w:t>
      </w:r>
      <w:r w:rsidRPr="00642C19">
        <w:rPr>
          <w:sz w:val="28"/>
          <w:szCs w:val="28"/>
        </w:rPr>
        <w:t xml:space="preserve">Кассовая книга </w:t>
      </w:r>
      <w:hyperlink r:id="rId168" w:history="1">
        <w:r w:rsidRPr="00642C19">
          <w:rPr>
            <w:rStyle w:val="ac"/>
            <w:sz w:val="28"/>
            <w:szCs w:val="28"/>
          </w:rPr>
          <w:t>(ф. 0504514)</w:t>
        </w:r>
      </w:hyperlink>
      <w:r w:rsidRPr="00642C19">
        <w:rPr>
          <w:sz w:val="28"/>
          <w:szCs w:val="28"/>
        </w:rPr>
        <w:t xml:space="preserve"> оформляется на бумажном носителе с применением компьютерной программы 1С Предприятие.</w:t>
      </w:r>
      <w:bookmarkEnd w:id="49"/>
      <w:r w:rsidRPr="00642C19">
        <w:rPr>
          <w:sz w:val="28"/>
          <w:szCs w:val="28"/>
        </w:rPr>
        <w:t xml:space="preserve"> </w:t>
      </w:r>
      <w:r w:rsidRPr="00642C19">
        <w:rPr>
          <w:i/>
          <w:sz w:val="28"/>
          <w:szCs w:val="28"/>
        </w:rPr>
        <w:t xml:space="preserve">(Основание: </w:t>
      </w:r>
      <w:hyperlink r:id="rId169" w:history="1">
        <w:r w:rsidRPr="00642C19">
          <w:rPr>
            <w:rStyle w:val="ac"/>
            <w:i/>
            <w:sz w:val="28"/>
            <w:szCs w:val="28"/>
          </w:rPr>
          <w:t>пп. 4.7 п. 4</w:t>
        </w:r>
      </w:hyperlink>
      <w:r w:rsidRPr="00642C19">
        <w:rPr>
          <w:i/>
          <w:sz w:val="28"/>
          <w:szCs w:val="28"/>
        </w:rPr>
        <w:t xml:space="preserve"> Указания № 3210-У</w:t>
      </w:r>
      <w:r>
        <w:rPr>
          <w:i/>
          <w:sz w:val="28"/>
          <w:szCs w:val="28"/>
        </w:rPr>
        <w:t xml:space="preserve"> (изм.05.10.2020 №5587-У</w:t>
      </w:r>
      <w:r w:rsidRPr="00642C19">
        <w:rPr>
          <w:i/>
          <w:sz w:val="28"/>
          <w:szCs w:val="28"/>
        </w:rPr>
        <w:t>)</w:t>
      </w:r>
      <w:r>
        <w:rPr>
          <w:i/>
          <w:sz w:val="28"/>
          <w:szCs w:val="28"/>
        </w:rPr>
        <w:t>).</w:t>
      </w:r>
    </w:p>
    <w:p w:rsidR="001013FF" w:rsidRPr="00642C19" w:rsidRDefault="001013FF" w:rsidP="001013FF">
      <w:pPr>
        <w:pStyle w:val="2"/>
        <w:tabs>
          <w:tab w:val="clear" w:pos="284"/>
        </w:tabs>
        <w:spacing w:before="0" w:after="0"/>
        <w:ind w:left="0"/>
        <w:rPr>
          <w:sz w:val="28"/>
          <w:szCs w:val="28"/>
        </w:rPr>
      </w:pPr>
      <w:bookmarkStart w:id="50" w:name="_ref_378461"/>
      <w:r>
        <w:rPr>
          <w:sz w:val="28"/>
          <w:szCs w:val="28"/>
        </w:rPr>
        <w:t xml:space="preserve">11.3. </w:t>
      </w:r>
      <w:r w:rsidRPr="00642C19">
        <w:rPr>
          <w:sz w:val="28"/>
          <w:szCs w:val="28"/>
        </w:rPr>
        <w:t>В составе денежных документов учитываются:</w:t>
      </w:r>
      <w:bookmarkEnd w:id="50"/>
    </w:p>
    <w:p w:rsidR="001013FF" w:rsidRPr="00642C19" w:rsidRDefault="001013FF" w:rsidP="001013FF">
      <w:pPr>
        <w:pStyle w:val="1b"/>
        <w:numPr>
          <w:ilvl w:val="0"/>
          <w:numId w:val="4"/>
        </w:numPr>
        <w:spacing w:before="0" w:after="0"/>
        <w:jc w:val="both"/>
        <w:rPr>
          <w:sz w:val="28"/>
          <w:szCs w:val="28"/>
        </w:rPr>
      </w:pPr>
      <w:r w:rsidRPr="00642C19">
        <w:rPr>
          <w:sz w:val="28"/>
          <w:szCs w:val="28"/>
        </w:rPr>
        <w:t>почтовые конверты с марками, отдельно приобретаемые почтовые марки;</w:t>
      </w:r>
    </w:p>
    <w:p w:rsidR="001013FF" w:rsidRPr="00642C19" w:rsidRDefault="001013FF" w:rsidP="001013FF">
      <w:pPr>
        <w:pStyle w:val="1b"/>
        <w:numPr>
          <w:ilvl w:val="0"/>
          <w:numId w:val="4"/>
        </w:numPr>
        <w:spacing w:before="0" w:after="0"/>
        <w:jc w:val="both"/>
        <w:rPr>
          <w:sz w:val="28"/>
          <w:szCs w:val="28"/>
        </w:rPr>
      </w:pPr>
      <w:r>
        <w:rPr>
          <w:sz w:val="28"/>
          <w:szCs w:val="28"/>
        </w:rPr>
        <w:t>талоны на бензин, выданные Поставщиком;</w:t>
      </w:r>
    </w:p>
    <w:p w:rsidR="001013FF" w:rsidRPr="00642C19" w:rsidRDefault="001013FF" w:rsidP="001013FF">
      <w:pPr>
        <w:pStyle w:val="1b"/>
        <w:numPr>
          <w:ilvl w:val="0"/>
          <w:numId w:val="4"/>
        </w:numPr>
        <w:spacing w:before="0" w:after="0"/>
        <w:jc w:val="both"/>
        <w:rPr>
          <w:sz w:val="28"/>
          <w:szCs w:val="28"/>
        </w:rPr>
      </w:pPr>
      <w:r w:rsidRPr="00642C19">
        <w:rPr>
          <w:sz w:val="28"/>
          <w:szCs w:val="28"/>
        </w:rPr>
        <w:t>электронные билеты.</w:t>
      </w:r>
    </w:p>
    <w:p w:rsidR="001013FF" w:rsidRPr="00642C19" w:rsidRDefault="001013FF" w:rsidP="001013FF">
      <w:pPr>
        <w:spacing w:after="0"/>
        <w:jc w:val="both"/>
        <w:rPr>
          <w:rFonts w:ascii="Times New Roman" w:hAnsi="Times New Roman"/>
          <w:sz w:val="28"/>
          <w:szCs w:val="28"/>
        </w:rPr>
      </w:pPr>
      <w:r w:rsidRPr="00642C19">
        <w:rPr>
          <w:rFonts w:ascii="Times New Roman" w:hAnsi="Times New Roman"/>
          <w:i/>
          <w:sz w:val="28"/>
          <w:szCs w:val="28"/>
        </w:rPr>
        <w:lastRenderedPageBreak/>
        <w:t xml:space="preserve">(Основание: </w:t>
      </w:r>
      <w:hyperlink r:id="rId170" w:history="1">
        <w:r w:rsidRPr="00642C19">
          <w:rPr>
            <w:rStyle w:val="ac"/>
            <w:rFonts w:ascii="Times New Roman" w:hAnsi="Times New Roman"/>
            <w:i/>
            <w:sz w:val="28"/>
            <w:szCs w:val="28"/>
          </w:rPr>
          <w:t>п. 169</w:t>
        </w:r>
      </w:hyperlink>
      <w:r w:rsidRPr="00642C19">
        <w:rPr>
          <w:rFonts w:ascii="Times New Roman" w:hAnsi="Times New Roman"/>
          <w:i/>
          <w:sz w:val="28"/>
          <w:szCs w:val="28"/>
        </w:rPr>
        <w:t xml:space="preserve"> Инструкции № 157н)</w:t>
      </w:r>
    </w:p>
    <w:p w:rsidR="001013FF" w:rsidRPr="00642C19" w:rsidRDefault="001013FF" w:rsidP="001013FF">
      <w:pPr>
        <w:pStyle w:val="2"/>
        <w:tabs>
          <w:tab w:val="clear" w:pos="284"/>
        </w:tabs>
        <w:spacing w:before="0" w:after="0"/>
        <w:ind w:left="0"/>
        <w:rPr>
          <w:sz w:val="28"/>
          <w:szCs w:val="28"/>
        </w:rPr>
      </w:pPr>
      <w:bookmarkStart w:id="51" w:name="_ref_378462"/>
      <w:r>
        <w:rPr>
          <w:sz w:val="28"/>
          <w:szCs w:val="28"/>
        </w:rPr>
        <w:t>11.4.</w:t>
      </w:r>
      <w:r w:rsidRPr="00642C19">
        <w:rPr>
          <w:sz w:val="28"/>
          <w:szCs w:val="28"/>
        </w:rPr>
        <w:t>Денежные документы принимаются в кассу и учитываются по фактической стоимости с учетом всех налогов, в том числе возмещаемых.</w:t>
      </w:r>
      <w:bookmarkEnd w:id="51"/>
    </w:p>
    <w:p w:rsidR="001013FF" w:rsidRPr="00642C19" w:rsidRDefault="001013FF" w:rsidP="001013FF">
      <w:pPr>
        <w:spacing w:after="0"/>
        <w:jc w:val="both"/>
        <w:rPr>
          <w:rFonts w:ascii="Times New Roman" w:hAnsi="Times New Roman"/>
          <w:i/>
          <w:sz w:val="28"/>
          <w:szCs w:val="28"/>
        </w:rPr>
      </w:pPr>
      <w:r w:rsidRPr="00642C19">
        <w:rPr>
          <w:rFonts w:ascii="Times New Roman" w:hAnsi="Times New Roman"/>
          <w:i/>
          <w:sz w:val="28"/>
          <w:szCs w:val="28"/>
        </w:rPr>
        <w:t xml:space="preserve">(Основание: </w:t>
      </w:r>
      <w:hyperlink r:id="rId171" w:history="1">
        <w:r w:rsidRPr="00642C19">
          <w:rPr>
            <w:rStyle w:val="ac"/>
            <w:rFonts w:ascii="Times New Roman" w:hAnsi="Times New Roman"/>
            <w:i/>
            <w:sz w:val="28"/>
            <w:szCs w:val="28"/>
          </w:rPr>
          <w:t>п. 9</w:t>
        </w:r>
      </w:hyperlink>
      <w:r w:rsidRPr="00642C19">
        <w:rPr>
          <w:rFonts w:ascii="Times New Roman" w:hAnsi="Times New Roman"/>
          <w:i/>
          <w:sz w:val="28"/>
          <w:szCs w:val="28"/>
        </w:rPr>
        <w:t xml:space="preserve"> СГС "Учетная политика")</w:t>
      </w:r>
    </w:p>
    <w:p w:rsidR="001013FF" w:rsidRPr="00642C19" w:rsidRDefault="001013FF" w:rsidP="001013FF">
      <w:pPr>
        <w:suppressAutoHyphens/>
        <w:spacing w:after="0"/>
        <w:jc w:val="both"/>
        <w:rPr>
          <w:rFonts w:ascii="Times New Roman" w:hAnsi="Times New Roman"/>
          <w:sz w:val="28"/>
          <w:szCs w:val="28"/>
        </w:rPr>
      </w:pPr>
      <w:r>
        <w:rPr>
          <w:rFonts w:ascii="Times New Roman" w:hAnsi="Times New Roman"/>
          <w:sz w:val="28"/>
          <w:szCs w:val="28"/>
        </w:rPr>
        <w:t>11.5.</w:t>
      </w:r>
      <w:r w:rsidRPr="00642C19">
        <w:rPr>
          <w:rFonts w:ascii="Times New Roman" w:hAnsi="Times New Roman"/>
          <w:sz w:val="28"/>
          <w:szCs w:val="28"/>
        </w:rPr>
        <w:t>Порядок выдачи денежных документов приведен в приложении №__ к учетной политике.</w:t>
      </w:r>
    </w:p>
    <w:p w:rsidR="001013FF" w:rsidRDefault="001013FF" w:rsidP="001013FF">
      <w:pPr>
        <w:pStyle w:val="1"/>
        <w:tabs>
          <w:tab w:val="clear" w:pos="0"/>
        </w:tabs>
        <w:spacing w:before="0" w:after="0"/>
        <w:ind w:left="142"/>
        <w:rPr>
          <w:sz w:val="28"/>
        </w:rPr>
      </w:pPr>
      <w:bookmarkStart w:id="52" w:name="_ref_16254"/>
      <w:r>
        <w:rPr>
          <w:sz w:val="28"/>
        </w:rPr>
        <w:t xml:space="preserve">12. </w:t>
      </w:r>
      <w:r w:rsidRPr="00642C19">
        <w:rPr>
          <w:sz w:val="28"/>
        </w:rPr>
        <w:t>Расчеты с дебиторами и кредиторами</w:t>
      </w:r>
      <w:bookmarkEnd w:id="52"/>
    </w:p>
    <w:p w:rsidR="001013FF" w:rsidRPr="00642C19" w:rsidRDefault="001013FF" w:rsidP="001013FF">
      <w:pPr>
        <w:pStyle w:val="2"/>
        <w:tabs>
          <w:tab w:val="clear" w:pos="284"/>
        </w:tabs>
        <w:spacing w:before="0" w:after="0"/>
        <w:ind w:left="0"/>
        <w:rPr>
          <w:sz w:val="28"/>
          <w:szCs w:val="28"/>
        </w:rPr>
      </w:pPr>
      <w:bookmarkStart w:id="53" w:name="_ref_433105"/>
      <w:r>
        <w:rPr>
          <w:sz w:val="28"/>
          <w:szCs w:val="28"/>
        </w:rPr>
        <w:t xml:space="preserve">12.1. </w:t>
      </w:r>
      <w:r w:rsidRPr="00642C19">
        <w:rPr>
          <w:sz w:val="28"/>
          <w:szCs w:val="28"/>
        </w:rP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53"/>
    </w:p>
    <w:p w:rsidR="001013FF" w:rsidRPr="00642C19" w:rsidRDefault="001013FF" w:rsidP="001013FF">
      <w:pPr>
        <w:spacing w:after="0"/>
        <w:jc w:val="both"/>
        <w:rPr>
          <w:rFonts w:ascii="Times New Roman" w:hAnsi="Times New Roman"/>
          <w:sz w:val="28"/>
          <w:szCs w:val="28"/>
        </w:rPr>
      </w:pPr>
      <w:r w:rsidRPr="00642C19">
        <w:rPr>
          <w:rFonts w:ascii="Times New Roman" w:hAnsi="Times New Roman"/>
          <w:i/>
          <w:sz w:val="28"/>
          <w:szCs w:val="28"/>
        </w:rPr>
        <w:t xml:space="preserve">(Основание: </w:t>
      </w:r>
      <w:hyperlink r:id="rId172" w:history="1">
        <w:r w:rsidRPr="00642C19">
          <w:rPr>
            <w:rStyle w:val="ac"/>
            <w:rFonts w:ascii="Times New Roman" w:hAnsi="Times New Roman"/>
            <w:i/>
            <w:sz w:val="28"/>
            <w:szCs w:val="28"/>
          </w:rPr>
          <w:t>п. п. 6</w:t>
        </w:r>
      </w:hyperlink>
      <w:r w:rsidRPr="00642C19">
        <w:rPr>
          <w:rFonts w:ascii="Times New Roman" w:hAnsi="Times New Roman"/>
          <w:i/>
          <w:sz w:val="28"/>
          <w:szCs w:val="28"/>
        </w:rPr>
        <w:t xml:space="preserve">, </w:t>
      </w:r>
      <w:hyperlink r:id="rId173" w:history="1">
        <w:r w:rsidRPr="00642C19">
          <w:rPr>
            <w:rStyle w:val="ac"/>
            <w:rFonts w:ascii="Times New Roman" w:hAnsi="Times New Roman"/>
            <w:i/>
            <w:sz w:val="28"/>
            <w:szCs w:val="28"/>
          </w:rPr>
          <w:t>220</w:t>
        </w:r>
      </w:hyperlink>
      <w:r w:rsidRPr="00642C19">
        <w:rPr>
          <w:rFonts w:ascii="Times New Roman" w:hAnsi="Times New Roman"/>
          <w:i/>
          <w:sz w:val="28"/>
          <w:szCs w:val="28"/>
        </w:rPr>
        <w:t xml:space="preserve"> Инструкции № 157н)</w:t>
      </w:r>
    </w:p>
    <w:p w:rsidR="001013FF" w:rsidRPr="0044136B" w:rsidRDefault="001013FF" w:rsidP="001013FF">
      <w:pPr>
        <w:pStyle w:val="ConsPlusNormal"/>
        <w:jc w:val="both"/>
        <w:rPr>
          <w:rFonts w:ascii="Times New Roman" w:eastAsia="Times New Roman" w:hAnsi="Times New Roman" w:cs="Times New Roman"/>
          <w:bCs/>
          <w:sz w:val="28"/>
          <w:szCs w:val="28"/>
        </w:rPr>
      </w:pPr>
      <w:bookmarkStart w:id="54" w:name="_ref_433109"/>
      <w:r>
        <w:rPr>
          <w:rFonts w:ascii="Times New Roman" w:eastAsia="Times New Roman" w:hAnsi="Times New Roman" w:cs="Times New Roman"/>
          <w:bCs/>
          <w:sz w:val="28"/>
          <w:szCs w:val="28"/>
        </w:rPr>
        <w:t>12</w:t>
      </w:r>
      <w:r w:rsidRPr="0044136B">
        <w:rPr>
          <w:rFonts w:ascii="Times New Roman" w:eastAsia="Times New Roman" w:hAnsi="Times New Roman" w:cs="Times New Roman"/>
          <w:bCs/>
          <w:sz w:val="28"/>
          <w:szCs w:val="28"/>
        </w:rPr>
        <w:t xml:space="preserve">.2. Задолженность дебиторов по штрафам, пеням, иным санкциям, предусмотренным контрактом (договором, соглашением), который заключен согласно Федеральному </w:t>
      </w:r>
      <w:hyperlink r:id="rId174" w:history="1">
        <w:r w:rsidRPr="0044136B">
          <w:rPr>
            <w:rFonts w:ascii="Times New Roman" w:eastAsia="Times New Roman" w:hAnsi="Times New Roman" w:cs="Times New Roman"/>
            <w:bCs/>
            <w:sz w:val="28"/>
            <w:szCs w:val="28"/>
          </w:rPr>
          <w:t>закону</w:t>
        </w:r>
      </w:hyperlink>
      <w:r w:rsidRPr="0044136B">
        <w:rPr>
          <w:rFonts w:ascii="Times New Roman" w:eastAsia="Times New Roman" w:hAnsi="Times New Roman" w:cs="Times New Roman"/>
          <w:bCs/>
          <w:sz w:val="28"/>
          <w:szCs w:val="28"/>
        </w:rPr>
        <w:t xml:space="preserve"> от 05.04.2013 N 44-ФЗ, отражается в учете на дату возникновения права соответствующего требования по контракту (договору, соглашению) на основании бухгалтерской справки 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w:t>
      </w:r>
      <w:proofErr w:type="gramStart"/>
      <w:r>
        <w:rPr>
          <w:rFonts w:ascii="Times New Roman" w:eastAsia="Times New Roman" w:hAnsi="Times New Roman" w:cs="Times New Roman"/>
          <w:bCs/>
          <w:sz w:val="28"/>
          <w:szCs w:val="28"/>
        </w:rPr>
        <w:t>.</w:t>
      </w:r>
      <w:r w:rsidRPr="0044136B">
        <w:rPr>
          <w:rFonts w:ascii="Times New Roman" w:eastAsia="Times New Roman" w:hAnsi="Times New Roman" w:cs="Times New Roman"/>
          <w:bCs/>
          <w:sz w:val="28"/>
          <w:szCs w:val="28"/>
        </w:rPr>
        <w:t>.</w:t>
      </w:r>
      <w:proofErr w:type="gramEnd"/>
    </w:p>
    <w:p w:rsidR="001013FF" w:rsidRPr="0044136B" w:rsidRDefault="001013FF" w:rsidP="001013FF">
      <w:pPr>
        <w:pStyle w:val="ConsPlusNormal"/>
        <w:jc w:val="both"/>
        <w:rPr>
          <w:rFonts w:ascii="Times New Roman" w:eastAsia="Times New Roman" w:hAnsi="Times New Roman" w:cs="Times New Roman"/>
          <w:bCs/>
          <w:sz w:val="28"/>
          <w:szCs w:val="28"/>
        </w:rPr>
      </w:pPr>
      <w:r w:rsidRPr="0044136B">
        <w:rPr>
          <w:rFonts w:ascii="Times New Roman" w:eastAsia="Times New Roman" w:hAnsi="Times New Roman" w:cs="Times New Roman"/>
          <w:bCs/>
          <w:sz w:val="28"/>
          <w:szCs w:val="28"/>
        </w:rPr>
        <w:t xml:space="preserve">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w:t>
      </w:r>
      <w:proofErr w:type="gramStart"/>
      <w:r w:rsidRPr="0044136B">
        <w:rPr>
          <w:rFonts w:ascii="Times New Roman" w:eastAsia="Times New Roman" w:hAnsi="Times New Roman" w:cs="Times New Roman"/>
          <w:bCs/>
          <w:sz w:val="28"/>
          <w:szCs w:val="28"/>
        </w:rPr>
        <w:t>платежей</w:t>
      </w:r>
      <w:proofErr w:type="gramEnd"/>
      <w:r w:rsidRPr="0044136B">
        <w:rPr>
          <w:rFonts w:ascii="Times New Roman" w:eastAsia="Times New Roman" w:hAnsi="Times New Roman" w:cs="Times New Roman"/>
          <w:bCs/>
          <w:sz w:val="28"/>
          <w:szCs w:val="28"/>
        </w:rPr>
        <w:t xml:space="preserve">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1013FF" w:rsidRPr="00FE71F8" w:rsidRDefault="001013FF" w:rsidP="001013FF">
      <w:pPr>
        <w:pStyle w:val="ConsPlusNormal"/>
        <w:jc w:val="both"/>
        <w:rPr>
          <w:rFonts w:ascii="Times New Roman" w:eastAsia="Times New Roman" w:hAnsi="Times New Roman" w:cs="Times New Roman"/>
          <w:bCs/>
          <w:i/>
          <w:sz w:val="28"/>
          <w:szCs w:val="28"/>
        </w:rPr>
      </w:pPr>
      <w:r w:rsidRPr="00FE71F8">
        <w:rPr>
          <w:rFonts w:ascii="Times New Roman" w:eastAsia="Times New Roman" w:hAnsi="Times New Roman" w:cs="Times New Roman"/>
          <w:bCs/>
          <w:i/>
          <w:sz w:val="28"/>
          <w:szCs w:val="28"/>
        </w:rPr>
        <w:t xml:space="preserve">(Основание: </w:t>
      </w:r>
      <w:hyperlink r:id="rId175" w:history="1">
        <w:r w:rsidRPr="00FE71F8">
          <w:rPr>
            <w:rFonts w:ascii="Times New Roman" w:eastAsia="Times New Roman" w:hAnsi="Times New Roman" w:cs="Times New Roman"/>
            <w:bCs/>
            <w:i/>
            <w:sz w:val="28"/>
            <w:szCs w:val="28"/>
          </w:rPr>
          <w:t>п. 34</w:t>
        </w:r>
      </w:hyperlink>
      <w:r w:rsidRPr="00FE71F8">
        <w:rPr>
          <w:rFonts w:ascii="Times New Roman" w:eastAsia="Times New Roman" w:hAnsi="Times New Roman" w:cs="Times New Roman"/>
          <w:bCs/>
          <w:i/>
          <w:sz w:val="28"/>
          <w:szCs w:val="28"/>
        </w:rPr>
        <w:t xml:space="preserve"> СГС "Доходы", </w:t>
      </w:r>
      <w:hyperlink r:id="rId176" w:history="1">
        <w:r w:rsidRPr="00FE71F8">
          <w:rPr>
            <w:rFonts w:ascii="Times New Roman" w:eastAsia="Times New Roman" w:hAnsi="Times New Roman" w:cs="Times New Roman"/>
            <w:bCs/>
            <w:i/>
            <w:sz w:val="28"/>
            <w:szCs w:val="28"/>
          </w:rPr>
          <w:t>Письмо</w:t>
        </w:r>
      </w:hyperlink>
      <w:r w:rsidRPr="00FE71F8">
        <w:rPr>
          <w:rFonts w:ascii="Times New Roman" w:eastAsia="Times New Roman" w:hAnsi="Times New Roman" w:cs="Times New Roman"/>
          <w:bCs/>
          <w:i/>
          <w:sz w:val="28"/>
          <w:szCs w:val="28"/>
        </w:rPr>
        <w:t xml:space="preserve"> Минфина России от 18.10.2018 N 02-07-10/75014)</w:t>
      </w:r>
    </w:p>
    <w:p w:rsidR="001013FF" w:rsidRPr="0044136B" w:rsidRDefault="001013FF" w:rsidP="001013FF">
      <w:pPr>
        <w:pStyle w:val="ConsPlusNormal"/>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12</w:t>
      </w:r>
      <w:r w:rsidRPr="0044136B">
        <w:rPr>
          <w:rFonts w:ascii="Times New Roman" w:eastAsia="Times New Roman" w:hAnsi="Times New Roman" w:cs="Times New Roman"/>
          <w:bCs/>
          <w:sz w:val="28"/>
          <w:szCs w:val="28"/>
        </w:rPr>
        <w:t>.3. 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w:t>
      </w:r>
    </w:p>
    <w:p w:rsidR="001013FF" w:rsidRPr="00FE71F8" w:rsidRDefault="001013FF" w:rsidP="001013FF">
      <w:pPr>
        <w:pStyle w:val="ConsPlusNormal"/>
        <w:spacing w:before="220"/>
        <w:jc w:val="both"/>
        <w:rPr>
          <w:rFonts w:ascii="Times New Roman" w:eastAsia="Times New Roman" w:hAnsi="Times New Roman" w:cs="Times New Roman"/>
          <w:bCs/>
          <w:i/>
          <w:sz w:val="28"/>
          <w:szCs w:val="28"/>
        </w:rPr>
      </w:pPr>
      <w:r w:rsidRPr="00FE71F8">
        <w:rPr>
          <w:rFonts w:ascii="Times New Roman" w:eastAsia="Times New Roman" w:hAnsi="Times New Roman" w:cs="Times New Roman"/>
          <w:bCs/>
          <w:i/>
          <w:sz w:val="28"/>
          <w:szCs w:val="28"/>
        </w:rPr>
        <w:t xml:space="preserve">(Основание: </w:t>
      </w:r>
      <w:hyperlink r:id="rId177" w:history="1">
        <w:r w:rsidRPr="00FE71F8">
          <w:rPr>
            <w:rFonts w:ascii="Times New Roman" w:eastAsia="Times New Roman" w:hAnsi="Times New Roman" w:cs="Times New Roman"/>
            <w:bCs/>
            <w:i/>
            <w:sz w:val="28"/>
            <w:szCs w:val="28"/>
          </w:rPr>
          <w:t>п. 9</w:t>
        </w:r>
      </w:hyperlink>
      <w:r w:rsidRPr="00FE71F8">
        <w:rPr>
          <w:rFonts w:ascii="Times New Roman" w:eastAsia="Times New Roman" w:hAnsi="Times New Roman" w:cs="Times New Roman"/>
          <w:bCs/>
          <w:i/>
          <w:sz w:val="28"/>
          <w:szCs w:val="28"/>
        </w:rPr>
        <w:t xml:space="preserve"> СГС "Учетная политика")</w:t>
      </w:r>
    </w:p>
    <w:p w:rsidR="001013FF" w:rsidRPr="0044136B" w:rsidRDefault="001013FF" w:rsidP="001013FF">
      <w:pPr>
        <w:pStyle w:val="ConsPlusNormal"/>
        <w:spacing w:before="2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12</w:t>
      </w:r>
      <w:r w:rsidRPr="0044136B">
        <w:rPr>
          <w:rFonts w:ascii="Times New Roman" w:eastAsia="Times New Roman" w:hAnsi="Times New Roman" w:cs="Times New Roman"/>
          <w:bCs/>
          <w:sz w:val="28"/>
          <w:szCs w:val="28"/>
        </w:rPr>
        <w:t>.4. Поступление денежных средств от виновного лица в погашение ущерба, причиненного финансовым активам, отражается по тому же коду финансового обеспечения (деятельности), по которому осуществлялся их учет.</w:t>
      </w:r>
    </w:p>
    <w:p w:rsidR="001013FF" w:rsidRPr="00FE71F8" w:rsidRDefault="001013FF" w:rsidP="001013FF">
      <w:pPr>
        <w:pStyle w:val="ConsPlusNormal"/>
        <w:jc w:val="both"/>
        <w:rPr>
          <w:rFonts w:ascii="Times New Roman" w:eastAsia="Times New Roman" w:hAnsi="Times New Roman" w:cs="Times New Roman"/>
          <w:bCs/>
          <w:i/>
          <w:sz w:val="28"/>
          <w:szCs w:val="28"/>
        </w:rPr>
      </w:pPr>
      <w:r w:rsidRPr="00FE71F8">
        <w:rPr>
          <w:rFonts w:ascii="Times New Roman" w:eastAsia="Times New Roman" w:hAnsi="Times New Roman" w:cs="Times New Roman"/>
          <w:bCs/>
          <w:i/>
          <w:sz w:val="28"/>
          <w:szCs w:val="28"/>
        </w:rPr>
        <w:t xml:space="preserve">(Основание: </w:t>
      </w:r>
      <w:hyperlink r:id="rId178" w:history="1">
        <w:r w:rsidRPr="00FE71F8">
          <w:rPr>
            <w:rFonts w:ascii="Times New Roman" w:eastAsia="Times New Roman" w:hAnsi="Times New Roman" w:cs="Times New Roman"/>
            <w:bCs/>
            <w:i/>
            <w:sz w:val="28"/>
            <w:szCs w:val="28"/>
          </w:rPr>
          <w:t>п. 9</w:t>
        </w:r>
      </w:hyperlink>
      <w:r w:rsidRPr="00FE71F8">
        <w:rPr>
          <w:rFonts w:ascii="Times New Roman" w:eastAsia="Times New Roman" w:hAnsi="Times New Roman" w:cs="Times New Roman"/>
          <w:bCs/>
          <w:i/>
          <w:sz w:val="28"/>
          <w:szCs w:val="28"/>
        </w:rPr>
        <w:t xml:space="preserve"> СГС "Учетная политика")</w:t>
      </w:r>
    </w:p>
    <w:p w:rsidR="001013FF" w:rsidRDefault="001013FF" w:rsidP="001013FF">
      <w:pPr>
        <w:pStyle w:val="ConsPlusNormal"/>
        <w:jc w:val="both"/>
        <w:rPr>
          <w:rFonts w:ascii="Times New Roman" w:eastAsia="Times New Roman" w:hAnsi="Times New Roman" w:cs="Times New Roman"/>
          <w:bCs/>
          <w:sz w:val="28"/>
          <w:szCs w:val="28"/>
        </w:rPr>
      </w:pPr>
      <w:r w:rsidRPr="0044136B">
        <w:rPr>
          <w:rFonts w:ascii="Times New Roman" w:eastAsia="Times New Roman" w:hAnsi="Times New Roman" w:cs="Times New Roman"/>
          <w:bCs/>
          <w:sz w:val="28"/>
          <w:szCs w:val="28"/>
        </w:rPr>
        <w:t>Принятие объектов нефинансовых активов, поступивших в порядке возмещения в натуральной форме ущерба, причиненного виновным лицом,</w:t>
      </w:r>
      <w:r w:rsidRPr="00642C19">
        <w:rPr>
          <w:sz w:val="28"/>
          <w:szCs w:val="28"/>
        </w:rPr>
        <w:t xml:space="preserve"> </w:t>
      </w:r>
      <w:r w:rsidRPr="0044136B">
        <w:rPr>
          <w:rFonts w:ascii="Times New Roman" w:eastAsia="Times New Roman" w:hAnsi="Times New Roman" w:cs="Times New Roman"/>
          <w:bCs/>
          <w:sz w:val="28"/>
          <w:szCs w:val="28"/>
        </w:rPr>
        <w:t>отражается</w:t>
      </w:r>
      <w:r>
        <w:rPr>
          <w:rFonts w:ascii="Times New Roman" w:eastAsia="Times New Roman" w:hAnsi="Times New Roman" w:cs="Times New Roman"/>
          <w:bCs/>
          <w:sz w:val="28"/>
          <w:szCs w:val="28"/>
        </w:rPr>
        <w:t xml:space="preserve"> с пр</w:t>
      </w:r>
      <w:r w:rsidRPr="0044136B">
        <w:rPr>
          <w:rFonts w:ascii="Times New Roman" w:eastAsia="Times New Roman" w:hAnsi="Times New Roman" w:cs="Times New Roman"/>
          <w:bCs/>
          <w:sz w:val="28"/>
          <w:szCs w:val="28"/>
        </w:rPr>
        <w:t>именением счета 0 401 10 172.</w:t>
      </w:r>
      <w:bookmarkEnd w:id="54"/>
      <w:r>
        <w:rPr>
          <w:rFonts w:ascii="Times New Roman" w:eastAsia="Times New Roman" w:hAnsi="Times New Roman" w:cs="Times New Roman"/>
          <w:bCs/>
          <w:sz w:val="28"/>
          <w:szCs w:val="28"/>
        </w:rPr>
        <w:t xml:space="preserve"> </w:t>
      </w:r>
    </w:p>
    <w:p w:rsidR="001013FF" w:rsidRPr="00642C19" w:rsidRDefault="001013FF" w:rsidP="001013FF">
      <w:pPr>
        <w:pStyle w:val="ConsPlusNormal"/>
        <w:jc w:val="both"/>
        <w:rPr>
          <w:rFonts w:ascii="Times New Roman" w:hAnsi="Times New Roman" w:cs="Times New Roman"/>
          <w:sz w:val="28"/>
          <w:szCs w:val="28"/>
        </w:rPr>
      </w:pPr>
      <w:r w:rsidRPr="00642C19">
        <w:rPr>
          <w:rFonts w:ascii="Times New Roman" w:hAnsi="Times New Roman" w:cs="Times New Roman"/>
          <w:i/>
          <w:sz w:val="28"/>
          <w:szCs w:val="28"/>
        </w:rPr>
        <w:t xml:space="preserve">(Основание: </w:t>
      </w:r>
      <w:hyperlink r:id="rId179" w:history="1">
        <w:r w:rsidRPr="00642C19">
          <w:rPr>
            <w:rStyle w:val="ac"/>
            <w:rFonts w:ascii="Times New Roman" w:hAnsi="Times New Roman" w:cs="Times New Roman"/>
            <w:i/>
            <w:sz w:val="28"/>
            <w:szCs w:val="28"/>
          </w:rPr>
          <w:t>п. 9</w:t>
        </w:r>
      </w:hyperlink>
      <w:r w:rsidRPr="00642C19">
        <w:rPr>
          <w:rFonts w:ascii="Times New Roman" w:hAnsi="Times New Roman" w:cs="Times New Roman"/>
          <w:i/>
          <w:sz w:val="28"/>
          <w:szCs w:val="28"/>
        </w:rPr>
        <w:t xml:space="preserve"> СГС "Учетная политика")</w:t>
      </w:r>
    </w:p>
    <w:p w:rsidR="001013FF" w:rsidRPr="00642C19" w:rsidRDefault="001013FF" w:rsidP="001013FF">
      <w:pPr>
        <w:pStyle w:val="2"/>
        <w:tabs>
          <w:tab w:val="clear" w:pos="284"/>
        </w:tabs>
        <w:spacing w:before="0" w:after="0"/>
        <w:ind w:left="0"/>
        <w:rPr>
          <w:sz w:val="28"/>
          <w:szCs w:val="28"/>
        </w:rPr>
      </w:pPr>
      <w:bookmarkStart w:id="55" w:name="_ref_848105"/>
      <w:r>
        <w:rPr>
          <w:sz w:val="28"/>
          <w:szCs w:val="28"/>
        </w:rPr>
        <w:t>12.5.</w:t>
      </w:r>
      <w:r w:rsidRPr="00642C19">
        <w:rPr>
          <w:sz w:val="28"/>
          <w:szCs w:val="28"/>
        </w:rPr>
        <w:t>Аналитический учет расчетов по оплате труда ведется в разрезе структурных подразделений.</w:t>
      </w:r>
      <w:bookmarkEnd w:id="55"/>
    </w:p>
    <w:p w:rsidR="001013FF" w:rsidRPr="00642C19" w:rsidRDefault="001013FF" w:rsidP="001013FF">
      <w:pPr>
        <w:spacing w:after="0"/>
        <w:jc w:val="both"/>
        <w:rPr>
          <w:rFonts w:ascii="Times New Roman" w:hAnsi="Times New Roman"/>
          <w:sz w:val="28"/>
          <w:szCs w:val="28"/>
        </w:rPr>
      </w:pPr>
      <w:r w:rsidRPr="00642C19">
        <w:rPr>
          <w:rFonts w:ascii="Times New Roman" w:hAnsi="Times New Roman"/>
          <w:i/>
          <w:sz w:val="28"/>
          <w:szCs w:val="28"/>
        </w:rPr>
        <w:t xml:space="preserve">(Основание: </w:t>
      </w:r>
      <w:hyperlink r:id="rId180" w:history="1">
        <w:r w:rsidRPr="00642C19">
          <w:rPr>
            <w:rStyle w:val="ac"/>
            <w:rFonts w:ascii="Times New Roman" w:hAnsi="Times New Roman"/>
            <w:i/>
            <w:sz w:val="28"/>
            <w:szCs w:val="28"/>
          </w:rPr>
          <w:t>п. 257</w:t>
        </w:r>
      </w:hyperlink>
      <w:r w:rsidRPr="00642C19">
        <w:rPr>
          <w:rFonts w:ascii="Times New Roman" w:hAnsi="Times New Roman"/>
          <w:i/>
          <w:sz w:val="28"/>
          <w:szCs w:val="28"/>
        </w:rPr>
        <w:t xml:space="preserve"> Инструкции № 157н)</w:t>
      </w:r>
    </w:p>
    <w:p w:rsidR="001013FF" w:rsidRDefault="001013FF" w:rsidP="001013FF">
      <w:pPr>
        <w:pStyle w:val="2"/>
        <w:tabs>
          <w:tab w:val="clear" w:pos="284"/>
        </w:tabs>
        <w:suppressAutoHyphens w:val="0"/>
        <w:autoSpaceDE w:val="0"/>
        <w:spacing w:before="0" w:after="0"/>
        <w:ind w:left="0"/>
        <w:rPr>
          <w:sz w:val="28"/>
          <w:szCs w:val="28"/>
        </w:rPr>
      </w:pPr>
      <w:r>
        <w:rPr>
          <w:sz w:val="28"/>
          <w:szCs w:val="28"/>
        </w:rPr>
        <w:lastRenderedPageBreak/>
        <w:t>12</w:t>
      </w:r>
      <w:r w:rsidRPr="00D72121">
        <w:rPr>
          <w:sz w:val="28"/>
          <w:szCs w:val="28"/>
        </w:rPr>
        <w:t>.</w:t>
      </w:r>
      <w:r>
        <w:rPr>
          <w:sz w:val="28"/>
          <w:szCs w:val="28"/>
        </w:rPr>
        <w:t>6</w:t>
      </w:r>
      <w:r w:rsidRPr="00D72121">
        <w:rPr>
          <w:sz w:val="28"/>
          <w:szCs w:val="28"/>
        </w:rPr>
        <w:t>.Ведомость по начислению заработной платы составляется по ф. 0504402 с дополненными графами в программе 1С Зарплата. Является первичным учетным   документом для отражения этих начислений и удержаний в бухгалтерском (бюджетном) учете учреждения. Ведомость заполняется в одном экземпляре. Подпись о проверке ставит главный бухгалтер учреждения.</w:t>
      </w:r>
    </w:p>
    <w:p w:rsidR="001013FF" w:rsidRPr="002A1784" w:rsidRDefault="001013FF" w:rsidP="001013FF">
      <w:pPr>
        <w:rPr>
          <w:lang w:eastAsia="zh-CN" w:bidi="hi-IN"/>
        </w:rPr>
      </w:pPr>
    </w:p>
    <w:p w:rsidR="001013FF" w:rsidRPr="002A1784" w:rsidRDefault="001013FF" w:rsidP="001013FF">
      <w:pPr>
        <w:pStyle w:val="1"/>
        <w:tabs>
          <w:tab w:val="clear" w:pos="0"/>
        </w:tabs>
        <w:spacing w:before="0" w:after="0"/>
        <w:rPr>
          <w:sz w:val="28"/>
        </w:rPr>
      </w:pPr>
      <w:r>
        <w:rPr>
          <w:sz w:val="28"/>
        </w:rPr>
        <w:t xml:space="preserve">13. </w:t>
      </w:r>
      <w:r w:rsidRPr="00EB6D30">
        <w:rPr>
          <w:sz w:val="28"/>
        </w:rPr>
        <w:t>Финансовый результат</w:t>
      </w:r>
    </w:p>
    <w:p w:rsidR="001013FF" w:rsidRPr="00642C19" w:rsidRDefault="001013FF" w:rsidP="001013FF">
      <w:pPr>
        <w:pStyle w:val="2"/>
        <w:tabs>
          <w:tab w:val="clear" w:pos="284"/>
        </w:tabs>
        <w:spacing w:before="0" w:after="0"/>
        <w:ind w:left="142"/>
        <w:rPr>
          <w:sz w:val="28"/>
          <w:szCs w:val="28"/>
        </w:rPr>
      </w:pPr>
      <w:bookmarkStart w:id="56" w:name="_ref_439582"/>
      <w:r>
        <w:rPr>
          <w:sz w:val="28"/>
          <w:szCs w:val="28"/>
        </w:rPr>
        <w:t xml:space="preserve">13.1. </w:t>
      </w:r>
      <w:r w:rsidRPr="00642C19">
        <w:rPr>
          <w:sz w:val="28"/>
          <w:szCs w:val="28"/>
        </w:rPr>
        <w:t xml:space="preserve">Как расходы будущих периодов в учреждении учитываются расходы </w:t>
      </w:r>
      <w:proofErr w:type="gramStart"/>
      <w:r w:rsidRPr="00642C19">
        <w:rPr>
          <w:sz w:val="28"/>
          <w:szCs w:val="28"/>
        </w:rPr>
        <w:t>на</w:t>
      </w:r>
      <w:proofErr w:type="gramEnd"/>
      <w:r w:rsidRPr="00642C19">
        <w:rPr>
          <w:sz w:val="28"/>
          <w:szCs w:val="28"/>
        </w:rPr>
        <w:t>:</w:t>
      </w:r>
      <w:bookmarkEnd w:id="56"/>
    </w:p>
    <w:p w:rsidR="001013FF" w:rsidRPr="00642C19" w:rsidRDefault="001013FF" w:rsidP="001013FF">
      <w:pPr>
        <w:pStyle w:val="1b"/>
        <w:numPr>
          <w:ilvl w:val="0"/>
          <w:numId w:val="5"/>
        </w:numPr>
        <w:tabs>
          <w:tab w:val="clear" w:pos="0"/>
        </w:tabs>
        <w:spacing w:before="0" w:after="0"/>
        <w:ind w:left="142"/>
        <w:jc w:val="both"/>
        <w:rPr>
          <w:sz w:val="28"/>
          <w:szCs w:val="28"/>
        </w:rPr>
      </w:pPr>
      <w:r w:rsidRPr="00642C19">
        <w:rPr>
          <w:sz w:val="28"/>
          <w:szCs w:val="28"/>
        </w:rPr>
        <w:t>страхование имущества, гражданской ответственности, страхование лифта;</w:t>
      </w:r>
    </w:p>
    <w:p w:rsidR="001013FF" w:rsidRPr="00642C19" w:rsidRDefault="001013FF" w:rsidP="001013FF">
      <w:pPr>
        <w:pStyle w:val="1b"/>
        <w:numPr>
          <w:ilvl w:val="0"/>
          <w:numId w:val="5"/>
        </w:numPr>
        <w:spacing w:before="0" w:after="0"/>
        <w:ind w:left="142"/>
        <w:jc w:val="both"/>
        <w:rPr>
          <w:sz w:val="28"/>
          <w:szCs w:val="28"/>
        </w:rPr>
      </w:pPr>
      <w:r w:rsidRPr="00642C19">
        <w:rPr>
          <w:sz w:val="28"/>
          <w:szCs w:val="28"/>
        </w:rPr>
        <w:t>приобретение неисключительного права пользования нематериальными активами в течение нескольких отчетных периодов;</w:t>
      </w:r>
    </w:p>
    <w:p w:rsidR="001013FF" w:rsidRPr="00642C19" w:rsidRDefault="001013FF" w:rsidP="001013FF">
      <w:pPr>
        <w:pStyle w:val="1b"/>
        <w:spacing w:before="0" w:after="0"/>
        <w:ind w:firstLine="0"/>
        <w:jc w:val="both"/>
        <w:rPr>
          <w:sz w:val="28"/>
          <w:szCs w:val="28"/>
        </w:rPr>
      </w:pPr>
      <w:bookmarkStart w:id="57" w:name="_ref_445867"/>
      <w:r w:rsidRPr="00642C19">
        <w:rPr>
          <w:sz w:val="28"/>
          <w:szCs w:val="28"/>
        </w:rPr>
        <w:t>Данные расходы отражаются на счете 0 401 50 000 "Расходы будущих периодов"</w:t>
      </w:r>
      <w:r>
        <w:rPr>
          <w:sz w:val="28"/>
          <w:szCs w:val="28"/>
        </w:rPr>
        <w:t>.</w:t>
      </w:r>
    </w:p>
    <w:p w:rsidR="001013FF" w:rsidRPr="00642C19" w:rsidRDefault="001013FF" w:rsidP="001013FF">
      <w:pPr>
        <w:pStyle w:val="2"/>
        <w:tabs>
          <w:tab w:val="clear" w:pos="284"/>
        </w:tabs>
        <w:spacing w:before="0" w:after="0"/>
        <w:ind w:left="0"/>
        <w:rPr>
          <w:sz w:val="28"/>
          <w:szCs w:val="28"/>
        </w:rPr>
      </w:pPr>
      <w:r>
        <w:rPr>
          <w:sz w:val="28"/>
          <w:szCs w:val="28"/>
        </w:rPr>
        <w:t xml:space="preserve">13.2. </w:t>
      </w:r>
      <w:r w:rsidRPr="00642C19">
        <w:rPr>
          <w:sz w:val="28"/>
          <w:szCs w:val="28"/>
        </w:rPr>
        <w:t>Расходы на страхование имущества (гражданской ответственности, лифта), произведенные в отчетном периоде, относятся на финансовый результат текущего финансового года пропорционально календарным дням действия договора в каждом месяце.</w:t>
      </w:r>
      <w:bookmarkEnd w:id="57"/>
      <w:r w:rsidRPr="00642C19">
        <w:rPr>
          <w:sz w:val="28"/>
          <w:szCs w:val="28"/>
        </w:rPr>
        <w:t xml:space="preserve"> </w:t>
      </w:r>
      <w:r w:rsidRPr="00642C19">
        <w:rPr>
          <w:i/>
          <w:sz w:val="28"/>
          <w:szCs w:val="28"/>
        </w:rPr>
        <w:t xml:space="preserve">(Основание: </w:t>
      </w:r>
      <w:hyperlink r:id="rId181" w:history="1">
        <w:r w:rsidRPr="00642C19">
          <w:rPr>
            <w:rStyle w:val="ac"/>
            <w:i/>
            <w:sz w:val="28"/>
            <w:szCs w:val="28"/>
          </w:rPr>
          <w:t>п. 302</w:t>
        </w:r>
      </w:hyperlink>
      <w:r w:rsidRPr="00642C19">
        <w:rPr>
          <w:i/>
          <w:sz w:val="28"/>
          <w:szCs w:val="28"/>
        </w:rPr>
        <w:t xml:space="preserve"> Инструкции № 157н)</w:t>
      </w:r>
    </w:p>
    <w:p w:rsidR="001013FF" w:rsidRPr="00642C19" w:rsidRDefault="001013FF" w:rsidP="001013FF">
      <w:pPr>
        <w:spacing w:after="0"/>
        <w:jc w:val="both"/>
        <w:rPr>
          <w:rFonts w:ascii="Times New Roman" w:hAnsi="Times New Roman"/>
          <w:sz w:val="28"/>
          <w:szCs w:val="28"/>
        </w:rPr>
      </w:pPr>
      <w:r w:rsidRPr="00642C19">
        <w:rPr>
          <w:rFonts w:ascii="Times New Roman" w:hAnsi="Times New Roman"/>
          <w:i/>
          <w:sz w:val="28"/>
          <w:szCs w:val="28"/>
        </w:rPr>
        <w:t xml:space="preserve"> </w:t>
      </w:r>
      <w:bookmarkStart w:id="58" w:name="_ref_445868"/>
      <w:r>
        <w:rPr>
          <w:rFonts w:ascii="Times New Roman" w:hAnsi="Times New Roman"/>
          <w:sz w:val="28"/>
          <w:szCs w:val="28"/>
        </w:rPr>
        <w:t xml:space="preserve">13.3. </w:t>
      </w:r>
      <w:r w:rsidRPr="00642C19">
        <w:rPr>
          <w:rFonts w:ascii="Times New Roman" w:hAnsi="Times New Roman"/>
          <w:sz w:val="28"/>
          <w:szCs w:val="28"/>
        </w:rPr>
        <w:t xml:space="preserve">В учете формируется резерв предстоящих расходов в конце года на счете 0 401 60 000 «Резервы предстоящих расходов». </w:t>
      </w:r>
    </w:p>
    <w:p w:rsidR="001013FF" w:rsidRPr="00642C19" w:rsidRDefault="001013FF" w:rsidP="001013FF">
      <w:pPr>
        <w:spacing w:after="0"/>
        <w:jc w:val="both"/>
        <w:rPr>
          <w:rFonts w:ascii="Times New Roman" w:hAnsi="Times New Roman"/>
          <w:sz w:val="28"/>
          <w:szCs w:val="28"/>
        </w:rPr>
      </w:pPr>
      <w:r w:rsidRPr="00642C19">
        <w:rPr>
          <w:rFonts w:ascii="Times New Roman" w:hAnsi="Times New Roman"/>
          <w:sz w:val="28"/>
          <w:szCs w:val="28"/>
        </w:rPr>
        <w:t>Учреждение  в составе резервов предстоящих расходов учитывает:</w:t>
      </w:r>
    </w:p>
    <w:p w:rsidR="001013FF" w:rsidRPr="0084742B" w:rsidRDefault="001013FF" w:rsidP="001013FF">
      <w:pPr>
        <w:autoSpaceDE w:val="0"/>
        <w:autoSpaceDN w:val="0"/>
        <w:adjustRightInd w:val="0"/>
        <w:spacing w:after="0" w:line="240" w:lineRule="auto"/>
        <w:jc w:val="both"/>
        <w:rPr>
          <w:rFonts w:ascii="Times New Roman" w:hAnsi="Times New Roman"/>
          <w:sz w:val="28"/>
          <w:szCs w:val="28"/>
        </w:rPr>
      </w:pPr>
      <w:r w:rsidRPr="00642C19">
        <w:rPr>
          <w:rFonts w:ascii="Times New Roman" w:hAnsi="Times New Roman"/>
          <w:sz w:val="28"/>
          <w:szCs w:val="28"/>
        </w:rPr>
        <w:t xml:space="preserve">- резерв </w:t>
      </w:r>
      <w:bookmarkStart w:id="59" w:name="Par0"/>
      <w:bookmarkEnd w:id="59"/>
      <w:r w:rsidRPr="0084742B">
        <w:rPr>
          <w:rFonts w:ascii="Times New Roman" w:hAnsi="Times New Roman"/>
          <w:sz w:val="28"/>
          <w:szCs w:val="28"/>
        </w:rPr>
        <w:t xml:space="preserve"> под предстоящие расходы на оплату труда</w:t>
      </w:r>
      <w:r>
        <w:rPr>
          <w:rFonts w:ascii="Times New Roman" w:hAnsi="Times New Roman"/>
          <w:sz w:val="28"/>
          <w:szCs w:val="28"/>
        </w:rPr>
        <w:t xml:space="preserve"> на счете 0 401 60 211;</w:t>
      </w:r>
    </w:p>
    <w:p w:rsidR="001013FF" w:rsidRPr="00642C19" w:rsidRDefault="001013FF" w:rsidP="001013FF">
      <w:pPr>
        <w:autoSpaceDE w:val="0"/>
        <w:autoSpaceDN w:val="0"/>
        <w:adjustRightInd w:val="0"/>
        <w:spacing w:after="0" w:line="240" w:lineRule="auto"/>
        <w:jc w:val="both"/>
        <w:rPr>
          <w:rFonts w:ascii="Times New Roman" w:hAnsi="Times New Roman"/>
          <w:sz w:val="28"/>
          <w:szCs w:val="28"/>
        </w:rPr>
      </w:pPr>
      <w:r w:rsidRPr="00642C19">
        <w:rPr>
          <w:rFonts w:ascii="Times New Roman" w:hAnsi="Times New Roman"/>
          <w:sz w:val="28"/>
          <w:szCs w:val="28"/>
        </w:rPr>
        <w:t xml:space="preserve">- </w:t>
      </w:r>
      <w:bookmarkEnd w:id="58"/>
      <w:r>
        <w:rPr>
          <w:rFonts w:ascii="Times New Roman" w:hAnsi="Times New Roman"/>
          <w:sz w:val="28"/>
          <w:szCs w:val="28"/>
        </w:rPr>
        <w:t>начисления на выплаты по оплате труда в виде страховых взносов на счете       0 401 60 213</w:t>
      </w:r>
      <w:r w:rsidRPr="00642C19">
        <w:rPr>
          <w:rFonts w:ascii="Times New Roman" w:hAnsi="Times New Roman"/>
          <w:sz w:val="28"/>
          <w:szCs w:val="28"/>
        </w:rPr>
        <w:t>;</w:t>
      </w:r>
    </w:p>
    <w:p w:rsidR="001013FF" w:rsidRPr="00642C19" w:rsidRDefault="001013FF" w:rsidP="001013FF">
      <w:pPr>
        <w:spacing w:after="0"/>
        <w:jc w:val="both"/>
        <w:rPr>
          <w:rFonts w:ascii="Times New Roman" w:hAnsi="Times New Roman"/>
          <w:sz w:val="28"/>
          <w:szCs w:val="28"/>
        </w:rPr>
      </w:pPr>
      <w:r w:rsidRPr="00642C19">
        <w:rPr>
          <w:rFonts w:ascii="Times New Roman" w:hAnsi="Times New Roman"/>
          <w:sz w:val="28"/>
          <w:szCs w:val="28"/>
        </w:rPr>
        <w:t xml:space="preserve"> Списание резервов  производится поквартально.</w:t>
      </w:r>
    </w:p>
    <w:p w:rsidR="001013FF" w:rsidRPr="00642C19" w:rsidRDefault="001013FF" w:rsidP="001013FF">
      <w:pPr>
        <w:spacing w:after="0"/>
        <w:jc w:val="both"/>
        <w:rPr>
          <w:rFonts w:ascii="Times New Roman" w:hAnsi="Times New Roman"/>
          <w:sz w:val="28"/>
          <w:szCs w:val="28"/>
        </w:rPr>
      </w:pPr>
      <w:r w:rsidRPr="00642C19">
        <w:rPr>
          <w:rFonts w:ascii="Times New Roman" w:hAnsi="Times New Roman"/>
          <w:sz w:val="28"/>
          <w:szCs w:val="28"/>
        </w:rPr>
        <w:t>Расчет средней заработной платы производится по формуле:</w:t>
      </w:r>
    </w:p>
    <w:p w:rsidR="001013FF" w:rsidRPr="00642C19" w:rsidRDefault="001013FF" w:rsidP="001013FF">
      <w:pPr>
        <w:spacing w:after="0"/>
        <w:jc w:val="both"/>
        <w:rPr>
          <w:rFonts w:ascii="Times New Roman" w:hAnsi="Times New Roman"/>
          <w:sz w:val="28"/>
          <w:szCs w:val="28"/>
        </w:rPr>
      </w:pPr>
      <w:r w:rsidRPr="00642C19">
        <w:rPr>
          <w:rFonts w:ascii="Times New Roman" w:hAnsi="Times New Roman"/>
          <w:sz w:val="28"/>
          <w:szCs w:val="28"/>
        </w:rPr>
        <w:t>Резерв отпусков</w:t>
      </w:r>
      <w:proofErr w:type="gramStart"/>
      <w:r w:rsidRPr="00642C19">
        <w:rPr>
          <w:rFonts w:ascii="Times New Roman" w:hAnsi="Times New Roman"/>
          <w:sz w:val="28"/>
          <w:szCs w:val="28"/>
        </w:rPr>
        <w:t>=К</w:t>
      </w:r>
      <w:proofErr w:type="gramEnd"/>
      <w:r w:rsidRPr="00642C19">
        <w:rPr>
          <w:rFonts w:ascii="Times New Roman" w:hAnsi="Times New Roman"/>
          <w:sz w:val="28"/>
          <w:szCs w:val="28"/>
        </w:rPr>
        <w:t>*ЗПср, где</w:t>
      </w:r>
    </w:p>
    <w:p w:rsidR="001013FF" w:rsidRPr="00642C19" w:rsidRDefault="001013FF" w:rsidP="001013FF">
      <w:pPr>
        <w:spacing w:after="0"/>
        <w:jc w:val="both"/>
        <w:rPr>
          <w:rFonts w:ascii="Times New Roman" w:hAnsi="Times New Roman"/>
          <w:sz w:val="28"/>
          <w:szCs w:val="28"/>
        </w:rPr>
      </w:pPr>
      <w:r w:rsidRPr="00642C19">
        <w:rPr>
          <w:rFonts w:ascii="Times New Roman" w:hAnsi="Times New Roman"/>
          <w:sz w:val="28"/>
          <w:szCs w:val="28"/>
        </w:rPr>
        <w:t xml:space="preserve">К – общее </w:t>
      </w:r>
      <w:proofErr w:type="gramStart"/>
      <w:r w:rsidRPr="00642C19">
        <w:rPr>
          <w:rFonts w:ascii="Times New Roman" w:hAnsi="Times New Roman"/>
          <w:sz w:val="28"/>
          <w:szCs w:val="28"/>
        </w:rPr>
        <w:t>количество</w:t>
      </w:r>
      <w:proofErr w:type="gramEnd"/>
      <w:r w:rsidRPr="00642C19">
        <w:rPr>
          <w:rFonts w:ascii="Times New Roman" w:hAnsi="Times New Roman"/>
          <w:sz w:val="28"/>
          <w:szCs w:val="28"/>
        </w:rPr>
        <w:t xml:space="preserve"> не использованных всеми сотрудниками дней отпуска за период работы на дату расчета;</w:t>
      </w:r>
    </w:p>
    <w:p w:rsidR="001013FF" w:rsidRPr="00642C19" w:rsidRDefault="001013FF" w:rsidP="001013FF">
      <w:pPr>
        <w:spacing w:after="0"/>
        <w:jc w:val="both"/>
        <w:rPr>
          <w:rFonts w:ascii="Times New Roman" w:hAnsi="Times New Roman"/>
          <w:sz w:val="28"/>
          <w:szCs w:val="28"/>
        </w:rPr>
      </w:pPr>
      <w:r w:rsidRPr="00642C19">
        <w:rPr>
          <w:rFonts w:ascii="Times New Roman" w:hAnsi="Times New Roman"/>
          <w:sz w:val="28"/>
          <w:szCs w:val="28"/>
        </w:rPr>
        <w:t>ЗПс</w:t>
      </w:r>
      <w:proofErr w:type="gramStart"/>
      <w:r w:rsidRPr="00642C19">
        <w:rPr>
          <w:rFonts w:ascii="Times New Roman" w:hAnsi="Times New Roman"/>
          <w:sz w:val="28"/>
          <w:szCs w:val="28"/>
        </w:rPr>
        <w:t>р-</w:t>
      </w:r>
      <w:proofErr w:type="gramEnd"/>
      <w:r w:rsidRPr="00642C19">
        <w:rPr>
          <w:rFonts w:ascii="Times New Roman" w:hAnsi="Times New Roman"/>
          <w:sz w:val="28"/>
          <w:szCs w:val="28"/>
        </w:rPr>
        <w:t xml:space="preserve"> средняя заработная плата по всем сотрудникам учреждения.</w:t>
      </w:r>
    </w:p>
    <w:p w:rsidR="001013FF" w:rsidRPr="00642C19" w:rsidRDefault="001013FF" w:rsidP="001013FF">
      <w:pPr>
        <w:spacing w:after="0"/>
        <w:jc w:val="both"/>
        <w:rPr>
          <w:rFonts w:ascii="Times New Roman" w:hAnsi="Times New Roman"/>
          <w:sz w:val="28"/>
          <w:szCs w:val="28"/>
        </w:rPr>
      </w:pPr>
      <w:r>
        <w:rPr>
          <w:rFonts w:ascii="Times New Roman" w:hAnsi="Times New Roman"/>
          <w:sz w:val="28"/>
          <w:szCs w:val="28"/>
        </w:rPr>
        <w:t xml:space="preserve">13.4. </w:t>
      </w:r>
      <w:r w:rsidRPr="006A324B">
        <w:rPr>
          <w:rFonts w:ascii="Times New Roman" w:hAnsi="Times New Roman"/>
          <w:sz w:val="28"/>
          <w:szCs w:val="28"/>
        </w:rPr>
        <w:t xml:space="preserve">Доходы будущих периодов учитываются в зависимости от года признания дохода на счетах 401.41 </w:t>
      </w:r>
      <w:r>
        <w:rPr>
          <w:rFonts w:ascii="Times New Roman" w:hAnsi="Times New Roman"/>
          <w:sz w:val="28"/>
          <w:szCs w:val="28"/>
        </w:rPr>
        <w:t>«</w:t>
      </w:r>
      <w:r w:rsidRPr="006A324B">
        <w:rPr>
          <w:rFonts w:ascii="Times New Roman" w:hAnsi="Times New Roman"/>
          <w:sz w:val="28"/>
          <w:szCs w:val="28"/>
        </w:rPr>
        <w:t>Доходы будущих периодов к признанию в текущем году</w:t>
      </w:r>
      <w:r>
        <w:rPr>
          <w:rFonts w:ascii="Times New Roman" w:hAnsi="Times New Roman"/>
          <w:sz w:val="28"/>
          <w:szCs w:val="28"/>
        </w:rPr>
        <w:t>»</w:t>
      </w:r>
      <w:r w:rsidRPr="006A324B">
        <w:rPr>
          <w:rFonts w:ascii="Times New Roman" w:hAnsi="Times New Roman"/>
          <w:sz w:val="28"/>
          <w:szCs w:val="28"/>
        </w:rPr>
        <w:t xml:space="preserve"> и 401.49 </w:t>
      </w:r>
      <w:r>
        <w:rPr>
          <w:rFonts w:ascii="Times New Roman" w:hAnsi="Times New Roman"/>
          <w:sz w:val="28"/>
          <w:szCs w:val="28"/>
        </w:rPr>
        <w:t>«</w:t>
      </w:r>
      <w:r w:rsidRPr="006A324B">
        <w:rPr>
          <w:rFonts w:ascii="Times New Roman" w:hAnsi="Times New Roman"/>
          <w:sz w:val="28"/>
          <w:szCs w:val="28"/>
        </w:rPr>
        <w:t xml:space="preserve">Доходы будущих периодов к признанию </w:t>
      </w:r>
      <w:proofErr w:type="gramStart"/>
      <w:r w:rsidRPr="006A324B">
        <w:rPr>
          <w:rFonts w:ascii="Times New Roman" w:hAnsi="Times New Roman"/>
          <w:sz w:val="28"/>
          <w:szCs w:val="28"/>
        </w:rPr>
        <w:t>в</w:t>
      </w:r>
      <w:proofErr w:type="gramEnd"/>
      <w:r w:rsidRPr="006A324B">
        <w:rPr>
          <w:rFonts w:ascii="Times New Roman" w:hAnsi="Times New Roman"/>
          <w:sz w:val="28"/>
          <w:szCs w:val="28"/>
        </w:rPr>
        <w:t xml:space="preserve"> очередные года»</w:t>
      </w:r>
    </w:p>
    <w:p w:rsidR="001013FF" w:rsidRDefault="001013FF" w:rsidP="001013FF">
      <w:pPr>
        <w:pStyle w:val="1"/>
        <w:tabs>
          <w:tab w:val="clear" w:pos="0"/>
        </w:tabs>
        <w:spacing w:before="0" w:after="0"/>
        <w:ind w:left="567"/>
        <w:rPr>
          <w:sz w:val="28"/>
        </w:rPr>
      </w:pPr>
      <w:bookmarkStart w:id="60" w:name="_ref_16365"/>
    </w:p>
    <w:p w:rsidR="001013FF" w:rsidRDefault="001013FF" w:rsidP="001013FF">
      <w:pPr>
        <w:pStyle w:val="1"/>
        <w:tabs>
          <w:tab w:val="clear" w:pos="0"/>
        </w:tabs>
        <w:spacing w:before="0" w:after="0"/>
        <w:ind w:left="567"/>
        <w:rPr>
          <w:sz w:val="28"/>
        </w:rPr>
      </w:pPr>
      <w:r>
        <w:rPr>
          <w:sz w:val="28"/>
        </w:rPr>
        <w:t xml:space="preserve">14. </w:t>
      </w:r>
      <w:r w:rsidRPr="00642C19">
        <w:rPr>
          <w:sz w:val="28"/>
        </w:rPr>
        <w:t>Санкционирование расходов</w:t>
      </w:r>
      <w:bookmarkEnd w:id="60"/>
    </w:p>
    <w:p w:rsidR="001013FF" w:rsidRDefault="001013FF" w:rsidP="001013FF">
      <w:pPr>
        <w:pStyle w:val="2"/>
        <w:tabs>
          <w:tab w:val="clear" w:pos="284"/>
        </w:tabs>
        <w:spacing w:before="0" w:after="0"/>
        <w:ind w:left="0"/>
        <w:rPr>
          <w:sz w:val="28"/>
          <w:szCs w:val="28"/>
        </w:rPr>
      </w:pPr>
      <w:bookmarkStart w:id="61" w:name="_ref_502552"/>
      <w:r>
        <w:rPr>
          <w:sz w:val="28"/>
          <w:szCs w:val="28"/>
        </w:rPr>
        <w:t xml:space="preserve">14.1. </w:t>
      </w:r>
      <w:bookmarkEnd w:id="61"/>
      <w:r w:rsidRPr="00EE1B6E">
        <w:rPr>
          <w:sz w:val="28"/>
          <w:szCs w:val="28"/>
        </w:rPr>
        <w:t xml:space="preserve">Принятие к учету обязательств (денежных обязательств) осуществляется в порядке, приведенном в </w:t>
      </w:r>
      <w:r>
        <w:rPr>
          <w:b/>
          <w:i/>
          <w:sz w:val="28"/>
          <w:szCs w:val="28"/>
        </w:rPr>
        <w:t>П</w:t>
      </w:r>
      <w:r w:rsidRPr="00ED55F4">
        <w:rPr>
          <w:b/>
          <w:i/>
          <w:sz w:val="28"/>
          <w:szCs w:val="28"/>
        </w:rPr>
        <w:t>риложении №19</w:t>
      </w:r>
    </w:p>
    <w:p w:rsidR="001013FF" w:rsidRDefault="001013FF" w:rsidP="001013FF">
      <w:pPr>
        <w:pStyle w:val="1"/>
        <w:tabs>
          <w:tab w:val="clear" w:pos="0"/>
        </w:tabs>
        <w:spacing w:before="0" w:after="0"/>
        <w:rPr>
          <w:sz w:val="28"/>
        </w:rPr>
      </w:pPr>
      <w:bookmarkStart w:id="62" w:name="_ref_16439"/>
    </w:p>
    <w:p w:rsidR="001013FF" w:rsidRDefault="001013FF" w:rsidP="001013FF">
      <w:pPr>
        <w:pStyle w:val="1"/>
        <w:tabs>
          <w:tab w:val="clear" w:pos="0"/>
        </w:tabs>
        <w:spacing w:before="0" w:after="0"/>
        <w:rPr>
          <w:sz w:val="28"/>
        </w:rPr>
      </w:pPr>
      <w:r>
        <w:rPr>
          <w:sz w:val="28"/>
        </w:rPr>
        <w:t>15.</w:t>
      </w:r>
      <w:r w:rsidRPr="00642C19">
        <w:rPr>
          <w:sz w:val="28"/>
        </w:rPr>
        <w:t>Забалансовый учет</w:t>
      </w:r>
      <w:bookmarkEnd w:id="62"/>
    </w:p>
    <w:p w:rsidR="001013FF" w:rsidRPr="00642C19" w:rsidRDefault="001013FF" w:rsidP="001013FF">
      <w:pPr>
        <w:pStyle w:val="2"/>
        <w:tabs>
          <w:tab w:val="clear" w:pos="284"/>
        </w:tabs>
        <w:spacing w:before="0" w:after="0"/>
        <w:ind w:left="142"/>
        <w:rPr>
          <w:sz w:val="28"/>
          <w:szCs w:val="28"/>
        </w:rPr>
      </w:pPr>
      <w:bookmarkStart w:id="63" w:name="_ref_526334"/>
      <w:r>
        <w:rPr>
          <w:sz w:val="28"/>
          <w:szCs w:val="28"/>
        </w:rPr>
        <w:t xml:space="preserve">15.1. </w:t>
      </w:r>
      <w:r w:rsidRPr="00642C19">
        <w:rPr>
          <w:sz w:val="28"/>
          <w:szCs w:val="28"/>
        </w:rPr>
        <w:t>Учет на забалансовых счетах ведется в разрезе кодов вида финансового обеспечения (деятельности).</w:t>
      </w:r>
      <w:bookmarkEnd w:id="63"/>
    </w:p>
    <w:p w:rsidR="001013FF" w:rsidRPr="00642C19" w:rsidRDefault="001013FF" w:rsidP="001013FF">
      <w:pPr>
        <w:spacing w:after="0"/>
        <w:ind w:left="142"/>
        <w:jc w:val="both"/>
        <w:rPr>
          <w:rFonts w:ascii="Times New Roman" w:hAnsi="Times New Roman"/>
          <w:bCs/>
          <w:sz w:val="28"/>
          <w:szCs w:val="28"/>
        </w:rPr>
      </w:pPr>
      <w:bookmarkStart w:id="64" w:name="_ref_531885"/>
      <w:r w:rsidRPr="00642C19">
        <w:rPr>
          <w:rFonts w:ascii="Times New Roman" w:hAnsi="Times New Roman"/>
          <w:sz w:val="28"/>
          <w:szCs w:val="28"/>
        </w:rPr>
        <w:t>1</w:t>
      </w:r>
      <w:r>
        <w:rPr>
          <w:rFonts w:ascii="Times New Roman" w:hAnsi="Times New Roman"/>
          <w:sz w:val="28"/>
          <w:szCs w:val="28"/>
        </w:rPr>
        <w:t>5</w:t>
      </w:r>
      <w:r w:rsidRPr="00642C19">
        <w:rPr>
          <w:rFonts w:ascii="Times New Roman" w:hAnsi="Times New Roman"/>
          <w:sz w:val="28"/>
          <w:szCs w:val="28"/>
        </w:rPr>
        <w:t xml:space="preserve">.2 </w:t>
      </w:r>
      <w:r w:rsidRPr="00642C19">
        <w:rPr>
          <w:rFonts w:ascii="Times New Roman" w:hAnsi="Times New Roman"/>
          <w:bCs/>
          <w:sz w:val="28"/>
          <w:szCs w:val="28"/>
        </w:rPr>
        <w:t xml:space="preserve">На забалансовом </w:t>
      </w:r>
      <w:hyperlink r:id="rId182" w:history="1">
        <w:r w:rsidRPr="00642C19">
          <w:rPr>
            <w:rStyle w:val="ac"/>
            <w:rFonts w:ascii="Times New Roman" w:hAnsi="Times New Roman"/>
            <w:bCs/>
            <w:sz w:val="28"/>
            <w:szCs w:val="28"/>
          </w:rPr>
          <w:t>счете 01</w:t>
        </w:r>
      </w:hyperlink>
      <w:r w:rsidRPr="00642C19">
        <w:rPr>
          <w:rFonts w:ascii="Times New Roman" w:hAnsi="Times New Roman"/>
          <w:color w:val="0000FF"/>
          <w:sz w:val="28"/>
          <w:szCs w:val="28"/>
        </w:rPr>
        <w:t>.</w:t>
      </w:r>
      <w:r w:rsidRPr="00642C19">
        <w:rPr>
          <w:rFonts w:ascii="Times New Roman" w:hAnsi="Times New Roman"/>
          <w:bCs/>
          <w:color w:val="0000FF"/>
          <w:sz w:val="28"/>
          <w:szCs w:val="28"/>
          <w:u w:val="single"/>
        </w:rPr>
        <w:t>31</w:t>
      </w:r>
      <w:r w:rsidRPr="00642C19">
        <w:rPr>
          <w:rFonts w:ascii="Times New Roman" w:hAnsi="Times New Roman"/>
          <w:bCs/>
          <w:sz w:val="28"/>
          <w:szCs w:val="28"/>
        </w:rPr>
        <w:t xml:space="preserve"> «</w:t>
      </w:r>
      <w:proofErr w:type="gramStart"/>
      <w:r w:rsidRPr="00642C19">
        <w:rPr>
          <w:rFonts w:ascii="Times New Roman" w:hAnsi="Times New Roman"/>
          <w:bCs/>
          <w:sz w:val="28"/>
          <w:szCs w:val="28"/>
        </w:rPr>
        <w:t>Имущество</w:t>
      </w:r>
      <w:proofErr w:type="gramEnd"/>
      <w:r w:rsidRPr="00642C19">
        <w:rPr>
          <w:rFonts w:ascii="Times New Roman" w:hAnsi="Times New Roman"/>
          <w:bCs/>
          <w:sz w:val="28"/>
          <w:szCs w:val="28"/>
        </w:rPr>
        <w:t xml:space="preserve"> полученное в пользование по договорам безвозмездного пользования» учитываются:</w:t>
      </w:r>
    </w:p>
    <w:p w:rsidR="001013FF" w:rsidRPr="00642C19" w:rsidRDefault="001013FF" w:rsidP="001013FF">
      <w:pPr>
        <w:spacing w:after="0"/>
        <w:ind w:left="142"/>
        <w:jc w:val="both"/>
        <w:rPr>
          <w:rFonts w:ascii="Times New Roman" w:hAnsi="Times New Roman"/>
          <w:bCs/>
          <w:sz w:val="28"/>
          <w:szCs w:val="28"/>
        </w:rPr>
      </w:pPr>
      <w:r w:rsidRPr="00642C19">
        <w:rPr>
          <w:rFonts w:ascii="Times New Roman" w:hAnsi="Times New Roman"/>
          <w:bCs/>
          <w:sz w:val="28"/>
          <w:szCs w:val="28"/>
        </w:rPr>
        <w:lastRenderedPageBreak/>
        <w:t xml:space="preserve">- </w:t>
      </w:r>
      <w:proofErr w:type="gramStart"/>
      <w:r w:rsidRPr="00642C19">
        <w:rPr>
          <w:rFonts w:ascii="Times New Roman" w:hAnsi="Times New Roman"/>
          <w:bCs/>
          <w:sz w:val="28"/>
          <w:szCs w:val="28"/>
        </w:rPr>
        <w:t>имущество</w:t>
      </w:r>
      <w:proofErr w:type="gramEnd"/>
      <w:r w:rsidRPr="00642C19">
        <w:rPr>
          <w:rFonts w:ascii="Times New Roman" w:hAnsi="Times New Roman"/>
          <w:bCs/>
          <w:sz w:val="28"/>
          <w:szCs w:val="28"/>
        </w:rPr>
        <w:t xml:space="preserve"> полученное в безвозмездное пользование.</w:t>
      </w:r>
    </w:p>
    <w:p w:rsidR="001013FF" w:rsidRPr="00642C19" w:rsidRDefault="001013FF" w:rsidP="001013FF">
      <w:pPr>
        <w:autoSpaceDE w:val="0"/>
        <w:autoSpaceDN w:val="0"/>
        <w:adjustRightInd w:val="0"/>
        <w:spacing w:after="0"/>
        <w:ind w:left="142"/>
        <w:jc w:val="both"/>
        <w:rPr>
          <w:rFonts w:ascii="Times New Roman" w:hAnsi="Times New Roman"/>
          <w:sz w:val="28"/>
          <w:szCs w:val="28"/>
        </w:rPr>
      </w:pPr>
      <w:r w:rsidRPr="00642C19">
        <w:rPr>
          <w:rFonts w:ascii="Times New Roman" w:hAnsi="Times New Roman"/>
          <w:sz w:val="28"/>
          <w:szCs w:val="28"/>
        </w:rPr>
        <w:t xml:space="preserve">Такое имущество (право пользование) принимается к </w:t>
      </w:r>
      <w:hyperlink r:id="rId183" w:history="1">
        <w:r w:rsidRPr="00642C19">
          <w:rPr>
            <w:rFonts w:ascii="Times New Roman" w:hAnsi="Times New Roman"/>
            <w:color w:val="0000FF"/>
            <w:sz w:val="28"/>
            <w:szCs w:val="28"/>
          </w:rPr>
          <w:t>учету</w:t>
        </w:r>
      </w:hyperlink>
      <w:r w:rsidRPr="00642C19">
        <w:rPr>
          <w:rFonts w:ascii="Times New Roman" w:hAnsi="Times New Roman"/>
          <w:sz w:val="28"/>
          <w:szCs w:val="28"/>
        </w:rPr>
        <w:t xml:space="preserve"> по стоимости, указанной передающей стороной в акте о приеме-передаче или договоре на безвозмездное пользование, а если нет данных о стоимости - в условной оценке: один объект, один рубль.</w:t>
      </w:r>
    </w:p>
    <w:p w:rsidR="001013FF" w:rsidRPr="00642C19" w:rsidRDefault="001013FF" w:rsidP="001013FF">
      <w:pPr>
        <w:spacing w:after="0"/>
        <w:ind w:left="142"/>
        <w:jc w:val="both"/>
        <w:rPr>
          <w:rFonts w:ascii="Times New Roman" w:hAnsi="Times New Roman"/>
          <w:sz w:val="28"/>
          <w:szCs w:val="28"/>
        </w:rPr>
      </w:pPr>
      <w:r>
        <w:rPr>
          <w:rFonts w:ascii="Times New Roman" w:hAnsi="Times New Roman"/>
          <w:sz w:val="28"/>
          <w:szCs w:val="28"/>
        </w:rPr>
        <w:t>15</w:t>
      </w:r>
      <w:r w:rsidRPr="00642C19">
        <w:rPr>
          <w:rFonts w:ascii="Times New Roman" w:hAnsi="Times New Roman"/>
          <w:sz w:val="28"/>
          <w:szCs w:val="28"/>
        </w:rPr>
        <w:t xml:space="preserve">.3. На забалансовом </w:t>
      </w:r>
      <w:hyperlink r:id="rId184" w:history="1">
        <w:r w:rsidRPr="00642C19">
          <w:rPr>
            <w:rStyle w:val="ac"/>
            <w:rFonts w:ascii="Times New Roman" w:hAnsi="Times New Roman"/>
            <w:sz w:val="28"/>
            <w:szCs w:val="28"/>
          </w:rPr>
          <w:t>счете 03</w:t>
        </w:r>
      </w:hyperlink>
      <w:r w:rsidRPr="00642C19">
        <w:rPr>
          <w:rFonts w:ascii="Times New Roman" w:hAnsi="Times New Roman"/>
          <w:sz w:val="28"/>
          <w:szCs w:val="28"/>
        </w:rPr>
        <w:t xml:space="preserve"> "Бланки строгой отчетности" учет ведется по группам:</w:t>
      </w:r>
      <w:bookmarkEnd w:id="64"/>
    </w:p>
    <w:p w:rsidR="001013FF" w:rsidRPr="00642C19" w:rsidRDefault="001013FF" w:rsidP="006245D6">
      <w:pPr>
        <w:pStyle w:val="1b"/>
        <w:numPr>
          <w:ilvl w:val="0"/>
          <w:numId w:val="7"/>
        </w:numPr>
        <w:spacing w:before="0" w:after="0"/>
        <w:ind w:left="482"/>
        <w:jc w:val="both"/>
        <w:rPr>
          <w:sz w:val="28"/>
          <w:szCs w:val="28"/>
        </w:rPr>
      </w:pPr>
      <w:r w:rsidRPr="00642C19">
        <w:rPr>
          <w:sz w:val="28"/>
          <w:szCs w:val="28"/>
        </w:rPr>
        <w:t>трудовые книжки;</w:t>
      </w:r>
    </w:p>
    <w:p w:rsidR="001013FF" w:rsidRDefault="001013FF" w:rsidP="006245D6">
      <w:pPr>
        <w:pStyle w:val="1b"/>
        <w:numPr>
          <w:ilvl w:val="0"/>
          <w:numId w:val="7"/>
        </w:numPr>
        <w:spacing w:before="0" w:after="0"/>
        <w:ind w:left="482"/>
        <w:jc w:val="both"/>
        <w:rPr>
          <w:sz w:val="28"/>
          <w:szCs w:val="28"/>
        </w:rPr>
      </w:pPr>
      <w:r w:rsidRPr="00642C19">
        <w:rPr>
          <w:sz w:val="28"/>
          <w:szCs w:val="28"/>
        </w:rPr>
        <w:t>вкладыши в трудовые книжки;</w:t>
      </w:r>
    </w:p>
    <w:p w:rsidR="001013FF" w:rsidRPr="00642C19" w:rsidRDefault="001013FF" w:rsidP="006245D6">
      <w:pPr>
        <w:pStyle w:val="1b"/>
        <w:numPr>
          <w:ilvl w:val="0"/>
          <w:numId w:val="7"/>
        </w:numPr>
        <w:spacing w:before="0" w:after="0"/>
        <w:ind w:left="482"/>
        <w:jc w:val="both"/>
        <w:rPr>
          <w:sz w:val="28"/>
          <w:szCs w:val="28"/>
        </w:rPr>
      </w:pPr>
      <w:r>
        <w:rPr>
          <w:sz w:val="28"/>
          <w:szCs w:val="28"/>
        </w:rPr>
        <w:t>топливные карты.</w:t>
      </w:r>
    </w:p>
    <w:p w:rsidR="001013FF" w:rsidRPr="00642C19" w:rsidRDefault="001013FF" w:rsidP="001013FF">
      <w:pPr>
        <w:pStyle w:val="2"/>
        <w:tabs>
          <w:tab w:val="clear" w:pos="284"/>
        </w:tabs>
        <w:spacing w:before="0" w:after="0"/>
        <w:ind w:left="60"/>
        <w:rPr>
          <w:sz w:val="28"/>
          <w:szCs w:val="28"/>
        </w:rPr>
      </w:pPr>
      <w:bookmarkStart w:id="65" w:name="_ref_531886"/>
      <w:r>
        <w:rPr>
          <w:sz w:val="28"/>
          <w:szCs w:val="28"/>
        </w:rPr>
        <w:t xml:space="preserve">15.4. </w:t>
      </w:r>
      <w:r w:rsidRPr="00642C19">
        <w:rPr>
          <w:sz w:val="28"/>
          <w:szCs w:val="28"/>
        </w:rPr>
        <w:t xml:space="preserve">На забалансовом </w:t>
      </w:r>
      <w:hyperlink r:id="rId185" w:history="1">
        <w:r w:rsidRPr="00642C19">
          <w:rPr>
            <w:rStyle w:val="ac"/>
            <w:sz w:val="28"/>
            <w:szCs w:val="28"/>
          </w:rPr>
          <w:t>счете 04</w:t>
        </w:r>
      </w:hyperlink>
      <w:r w:rsidRPr="00642C19">
        <w:rPr>
          <w:sz w:val="28"/>
          <w:szCs w:val="28"/>
        </w:rPr>
        <w:t xml:space="preserve"> "Задолженность неплатежеспособных дебиторов" учет ведется по группам:</w:t>
      </w:r>
      <w:bookmarkEnd w:id="65"/>
    </w:p>
    <w:p w:rsidR="001013FF" w:rsidRPr="00642C19" w:rsidRDefault="001013FF" w:rsidP="006245D6">
      <w:pPr>
        <w:pStyle w:val="1b"/>
        <w:numPr>
          <w:ilvl w:val="0"/>
          <w:numId w:val="8"/>
        </w:numPr>
        <w:spacing w:before="0" w:after="0"/>
        <w:ind w:left="482"/>
        <w:jc w:val="both"/>
        <w:rPr>
          <w:sz w:val="28"/>
          <w:szCs w:val="28"/>
        </w:rPr>
      </w:pPr>
      <w:r w:rsidRPr="00642C19">
        <w:rPr>
          <w:sz w:val="28"/>
          <w:szCs w:val="28"/>
        </w:rPr>
        <w:t>задолженность по доходам;</w:t>
      </w:r>
    </w:p>
    <w:p w:rsidR="001013FF" w:rsidRPr="00642C19" w:rsidRDefault="001013FF" w:rsidP="006245D6">
      <w:pPr>
        <w:pStyle w:val="1b"/>
        <w:numPr>
          <w:ilvl w:val="0"/>
          <w:numId w:val="8"/>
        </w:numPr>
        <w:spacing w:before="0" w:after="0"/>
        <w:ind w:left="482"/>
        <w:jc w:val="both"/>
        <w:rPr>
          <w:sz w:val="28"/>
          <w:szCs w:val="28"/>
        </w:rPr>
      </w:pPr>
      <w:r w:rsidRPr="00642C19">
        <w:rPr>
          <w:sz w:val="28"/>
          <w:szCs w:val="28"/>
        </w:rPr>
        <w:t>задолженность по авансам;</w:t>
      </w:r>
    </w:p>
    <w:p w:rsidR="001013FF" w:rsidRPr="00642C19" w:rsidRDefault="001013FF" w:rsidP="006245D6">
      <w:pPr>
        <w:pStyle w:val="1b"/>
        <w:numPr>
          <w:ilvl w:val="0"/>
          <w:numId w:val="8"/>
        </w:numPr>
        <w:spacing w:before="0" w:after="0"/>
        <w:ind w:left="482"/>
        <w:jc w:val="both"/>
        <w:rPr>
          <w:sz w:val="28"/>
          <w:szCs w:val="28"/>
        </w:rPr>
      </w:pPr>
      <w:r w:rsidRPr="00642C19">
        <w:rPr>
          <w:sz w:val="28"/>
          <w:szCs w:val="28"/>
        </w:rPr>
        <w:t>задолженность подотчетных лиц;</w:t>
      </w:r>
    </w:p>
    <w:p w:rsidR="001013FF" w:rsidRPr="00642C19" w:rsidRDefault="001013FF" w:rsidP="006245D6">
      <w:pPr>
        <w:pStyle w:val="1b"/>
        <w:numPr>
          <w:ilvl w:val="0"/>
          <w:numId w:val="8"/>
        </w:numPr>
        <w:spacing w:before="0" w:after="0"/>
        <w:ind w:left="482"/>
        <w:jc w:val="both"/>
        <w:rPr>
          <w:sz w:val="28"/>
          <w:szCs w:val="28"/>
        </w:rPr>
      </w:pPr>
      <w:r w:rsidRPr="00642C19">
        <w:rPr>
          <w:sz w:val="28"/>
          <w:szCs w:val="28"/>
        </w:rPr>
        <w:t>задолженность по недостачам.</w:t>
      </w:r>
    </w:p>
    <w:p w:rsidR="001013FF" w:rsidRPr="00642C19" w:rsidRDefault="001013FF" w:rsidP="001013FF">
      <w:pPr>
        <w:spacing w:after="0"/>
        <w:jc w:val="both"/>
        <w:rPr>
          <w:rFonts w:ascii="Times New Roman" w:hAnsi="Times New Roman"/>
          <w:sz w:val="28"/>
          <w:szCs w:val="28"/>
        </w:rPr>
      </w:pPr>
      <w:r w:rsidRPr="00642C19">
        <w:rPr>
          <w:rFonts w:ascii="Times New Roman" w:hAnsi="Times New Roman"/>
          <w:i/>
          <w:sz w:val="28"/>
          <w:szCs w:val="28"/>
        </w:rPr>
        <w:t xml:space="preserve">(Основание: </w:t>
      </w:r>
      <w:hyperlink r:id="rId186" w:history="1">
        <w:r w:rsidRPr="00642C19">
          <w:rPr>
            <w:rStyle w:val="ac"/>
            <w:rFonts w:ascii="Times New Roman" w:hAnsi="Times New Roman"/>
            <w:i/>
            <w:sz w:val="28"/>
            <w:szCs w:val="28"/>
          </w:rPr>
          <w:t>п. 9</w:t>
        </w:r>
      </w:hyperlink>
      <w:r w:rsidRPr="00642C19">
        <w:rPr>
          <w:rFonts w:ascii="Times New Roman" w:hAnsi="Times New Roman"/>
          <w:i/>
          <w:sz w:val="28"/>
          <w:szCs w:val="28"/>
        </w:rPr>
        <w:t xml:space="preserve"> СГС "Учетная политика"</w:t>
      </w:r>
      <w:r w:rsidRPr="00642C19">
        <w:rPr>
          <w:rFonts w:ascii="Times New Roman" w:hAnsi="Times New Roman"/>
          <w:sz w:val="28"/>
          <w:szCs w:val="28"/>
        </w:rPr>
        <w:t>)</w:t>
      </w:r>
    </w:p>
    <w:p w:rsidR="001013FF" w:rsidRPr="00642C19" w:rsidRDefault="001013FF" w:rsidP="001013FF">
      <w:pPr>
        <w:pStyle w:val="2"/>
        <w:tabs>
          <w:tab w:val="clear" w:pos="284"/>
        </w:tabs>
        <w:spacing w:before="0" w:after="0"/>
        <w:ind w:left="60"/>
        <w:rPr>
          <w:sz w:val="28"/>
          <w:szCs w:val="28"/>
        </w:rPr>
      </w:pPr>
      <w:bookmarkStart w:id="66" w:name="_ref_531888"/>
      <w:r>
        <w:rPr>
          <w:sz w:val="28"/>
          <w:szCs w:val="28"/>
        </w:rPr>
        <w:t xml:space="preserve">15.5. </w:t>
      </w:r>
      <w:r w:rsidRPr="00642C19">
        <w:rPr>
          <w:sz w:val="28"/>
          <w:szCs w:val="28"/>
        </w:rPr>
        <w:t xml:space="preserve">На забалансовом </w:t>
      </w:r>
      <w:hyperlink r:id="rId187" w:history="1">
        <w:r w:rsidRPr="00642C19">
          <w:rPr>
            <w:rStyle w:val="ac"/>
            <w:sz w:val="28"/>
            <w:szCs w:val="28"/>
          </w:rPr>
          <w:t>счете 09</w:t>
        </w:r>
      </w:hyperlink>
      <w:r w:rsidRPr="00642C19">
        <w:rPr>
          <w:sz w:val="28"/>
          <w:szCs w:val="28"/>
        </w:rPr>
        <w:t xml:space="preserve"> "Запасные части к транспортным средствам, выданные взамен </w:t>
      </w:r>
      <w:proofErr w:type="gramStart"/>
      <w:r w:rsidRPr="00642C19">
        <w:rPr>
          <w:sz w:val="28"/>
          <w:szCs w:val="28"/>
        </w:rPr>
        <w:t>изношенных</w:t>
      </w:r>
      <w:proofErr w:type="gramEnd"/>
      <w:r w:rsidRPr="00642C19">
        <w:rPr>
          <w:sz w:val="28"/>
          <w:szCs w:val="28"/>
        </w:rPr>
        <w:t>" учет ведется по группам:</w:t>
      </w:r>
      <w:bookmarkEnd w:id="66"/>
    </w:p>
    <w:p w:rsidR="001013FF" w:rsidRPr="00642C19" w:rsidRDefault="001013FF" w:rsidP="006245D6">
      <w:pPr>
        <w:pStyle w:val="1b"/>
        <w:numPr>
          <w:ilvl w:val="0"/>
          <w:numId w:val="9"/>
        </w:numPr>
        <w:spacing w:before="0" w:after="0"/>
        <w:ind w:left="482"/>
        <w:jc w:val="both"/>
        <w:rPr>
          <w:sz w:val="28"/>
          <w:szCs w:val="28"/>
        </w:rPr>
      </w:pPr>
      <w:r w:rsidRPr="00642C19">
        <w:rPr>
          <w:sz w:val="28"/>
          <w:szCs w:val="28"/>
        </w:rPr>
        <w:t>двигатели;</w:t>
      </w:r>
    </w:p>
    <w:p w:rsidR="001013FF" w:rsidRPr="00642C19" w:rsidRDefault="001013FF" w:rsidP="006245D6">
      <w:pPr>
        <w:pStyle w:val="1b"/>
        <w:numPr>
          <w:ilvl w:val="0"/>
          <w:numId w:val="9"/>
        </w:numPr>
        <w:spacing w:before="0" w:after="0"/>
        <w:ind w:left="482"/>
        <w:jc w:val="both"/>
        <w:rPr>
          <w:sz w:val="28"/>
          <w:szCs w:val="28"/>
        </w:rPr>
      </w:pPr>
      <w:r w:rsidRPr="00642C19">
        <w:rPr>
          <w:sz w:val="28"/>
          <w:szCs w:val="28"/>
        </w:rPr>
        <w:t>аккумуляторы;</w:t>
      </w:r>
    </w:p>
    <w:p w:rsidR="001013FF" w:rsidRPr="00642C19" w:rsidRDefault="001013FF" w:rsidP="006245D6">
      <w:pPr>
        <w:pStyle w:val="1b"/>
        <w:numPr>
          <w:ilvl w:val="0"/>
          <w:numId w:val="9"/>
        </w:numPr>
        <w:spacing w:before="0" w:after="0"/>
        <w:ind w:left="482"/>
        <w:jc w:val="both"/>
        <w:rPr>
          <w:sz w:val="28"/>
          <w:szCs w:val="28"/>
        </w:rPr>
      </w:pPr>
      <w:r w:rsidRPr="00642C19">
        <w:rPr>
          <w:sz w:val="28"/>
          <w:szCs w:val="28"/>
        </w:rPr>
        <w:t>шины, диски.</w:t>
      </w:r>
    </w:p>
    <w:p w:rsidR="001013FF" w:rsidRPr="00642C19" w:rsidRDefault="001013FF" w:rsidP="001013FF">
      <w:pPr>
        <w:spacing w:after="0"/>
        <w:jc w:val="both"/>
        <w:rPr>
          <w:rFonts w:ascii="Times New Roman" w:hAnsi="Times New Roman"/>
          <w:i/>
          <w:sz w:val="28"/>
          <w:szCs w:val="28"/>
        </w:rPr>
      </w:pPr>
      <w:r w:rsidRPr="00642C19">
        <w:rPr>
          <w:rFonts w:ascii="Times New Roman" w:hAnsi="Times New Roman"/>
          <w:i/>
          <w:sz w:val="28"/>
          <w:szCs w:val="28"/>
        </w:rPr>
        <w:t xml:space="preserve"> (Основание: </w:t>
      </w:r>
      <w:hyperlink r:id="rId188" w:history="1">
        <w:r w:rsidRPr="00642C19">
          <w:rPr>
            <w:rStyle w:val="ac"/>
            <w:rFonts w:ascii="Times New Roman" w:hAnsi="Times New Roman"/>
            <w:i/>
            <w:sz w:val="28"/>
            <w:szCs w:val="28"/>
          </w:rPr>
          <w:t>п. 349</w:t>
        </w:r>
      </w:hyperlink>
      <w:r w:rsidRPr="00642C19">
        <w:rPr>
          <w:rFonts w:ascii="Times New Roman" w:hAnsi="Times New Roman"/>
          <w:i/>
          <w:sz w:val="28"/>
          <w:szCs w:val="28"/>
        </w:rPr>
        <w:t xml:space="preserve"> Инструкции № 157н)</w:t>
      </w:r>
      <w:bookmarkStart w:id="67" w:name="_ref_531889"/>
    </w:p>
    <w:p w:rsidR="001013FF" w:rsidRPr="004F33C5" w:rsidRDefault="001013FF" w:rsidP="001013FF">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Pr="004F33C5">
        <w:rPr>
          <w:rFonts w:ascii="Times New Roman" w:eastAsia="Times New Roman" w:hAnsi="Times New Roman" w:cs="Times New Roman"/>
          <w:sz w:val="28"/>
          <w:szCs w:val="28"/>
        </w:rPr>
        <w:t>.6</w:t>
      </w:r>
      <w:proofErr w:type="gramStart"/>
      <w:r w:rsidRPr="004F33C5">
        <w:rPr>
          <w:rFonts w:ascii="Times New Roman" w:eastAsia="Times New Roman" w:hAnsi="Times New Roman" w:cs="Times New Roman"/>
          <w:sz w:val="28"/>
          <w:szCs w:val="28"/>
        </w:rPr>
        <w:t xml:space="preserve"> </w:t>
      </w:r>
      <w:bookmarkStart w:id="68" w:name="_ref_1079773"/>
      <w:bookmarkEnd w:id="67"/>
      <w:r w:rsidRPr="004F33C5">
        <w:rPr>
          <w:rFonts w:ascii="Times New Roman" w:eastAsia="Times New Roman" w:hAnsi="Times New Roman" w:cs="Times New Roman"/>
          <w:sz w:val="28"/>
          <w:szCs w:val="28"/>
        </w:rPr>
        <w:t>Н</w:t>
      </w:r>
      <w:proofErr w:type="gramEnd"/>
      <w:r w:rsidRPr="004F33C5">
        <w:rPr>
          <w:rFonts w:ascii="Times New Roman" w:eastAsia="Times New Roman" w:hAnsi="Times New Roman" w:cs="Times New Roman"/>
          <w:sz w:val="28"/>
          <w:szCs w:val="28"/>
        </w:rPr>
        <w:t xml:space="preserve">а забалансовом </w:t>
      </w:r>
      <w:hyperlink r:id="rId189" w:history="1">
        <w:r w:rsidRPr="0084742B">
          <w:rPr>
            <w:rFonts w:ascii="Times New Roman" w:eastAsia="Times New Roman" w:hAnsi="Times New Roman" w:cs="Times New Roman"/>
            <w:sz w:val="28"/>
            <w:szCs w:val="28"/>
            <w:u w:val="single"/>
          </w:rPr>
          <w:t>счете 10</w:t>
        </w:r>
      </w:hyperlink>
      <w:r w:rsidRPr="004F33C5">
        <w:rPr>
          <w:rFonts w:ascii="Times New Roman" w:eastAsia="Times New Roman" w:hAnsi="Times New Roman" w:cs="Times New Roman"/>
          <w:sz w:val="28"/>
          <w:szCs w:val="28"/>
        </w:rPr>
        <w:t xml:space="preserve"> "Обеспечение исполнения обязательств" учет ведется по видам обеспечений:</w:t>
      </w:r>
    </w:p>
    <w:p w:rsidR="001013FF" w:rsidRPr="004F33C5" w:rsidRDefault="001013FF" w:rsidP="001013FF">
      <w:pPr>
        <w:pStyle w:val="ConsPlusNormal"/>
        <w:jc w:val="both"/>
        <w:rPr>
          <w:rFonts w:ascii="Times New Roman" w:eastAsia="Times New Roman" w:hAnsi="Times New Roman" w:cs="Times New Roman"/>
          <w:sz w:val="28"/>
          <w:szCs w:val="28"/>
        </w:rPr>
      </w:pPr>
      <w:r w:rsidRPr="004F33C5">
        <w:rPr>
          <w:rFonts w:ascii="Times New Roman" w:eastAsia="Times New Roman" w:hAnsi="Times New Roman" w:cs="Times New Roman"/>
          <w:sz w:val="28"/>
          <w:szCs w:val="28"/>
        </w:rPr>
        <w:t>- банковские гарантии;</w:t>
      </w:r>
    </w:p>
    <w:p w:rsidR="001013FF" w:rsidRPr="004F33C5" w:rsidRDefault="001013FF" w:rsidP="001013FF">
      <w:pPr>
        <w:pStyle w:val="ConsPlusNormal"/>
        <w:jc w:val="both"/>
        <w:rPr>
          <w:rFonts w:ascii="Times New Roman" w:eastAsia="Times New Roman" w:hAnsi="Times New Roman" w:cs="Times New Roman"/>
          <w:sz w:val="28"/>
          <w:szCs w:val="28"/>
        </w:rPr>
      </w:pPr>
      <w:r w:rsidRPr="004F33C5">
        <w:rPr>
          <w:rFonts w:ascii="Times New Roman" w:eastAsia="Times New Roman" w:hAnsi="Times New Roman" w:cs="Times New Roman"/>
          <w:sz w:val="28"/>
          <w:szCs w:val="28"/>
        </w:rPr>
        <w:t>- поручительства;</w:t>
      </w:r>
    </w:p>
    <w:p w:rsidR="001013FF" w:rsidRPr="004F33C5" w:rsidRDefault="001013FF" w:rsidP="001013FF">
      <w:pPr>
        <w:pStyle w:val="ConsPlusNormal"/>
        <w:jc w:val="both"/>
        <w:rPr>
          <w:rFonts w:ascii="Times New Roman" w:eastAsia="Times New Roman" w:hAnsi="Times New Roman" w:cs="Times New Roman"/>
          <w:sz w:val="28"/>
          <w:szCs w:val="28"/>
        </w:rPr>
      </w:pPr>
      <w:r w:rsidRPr="004F33C5">
        <w:rPr>
          <w:rFonts w:ascii="Times New Roman" w:eastAsia="Times New Roman" w:hAnsi="Times New Roman" w:cs="Times New Roman"/>
          <w:sz w:val="28"/>
          <w:szCs w:val="28"/>
        </w:rPr>
        <w:t>- обеспечительный платеж.</w:t>
      </w:r>
    </w:p>
    <w:p w:rsidR="001013FF" w:rsidRPr="004F33C5" w:rsidRDefault="001013FF" w:rsidP="001013FF">
      <w:pPr>
        <w:pStyle w:val="ConsPlusNormal"/>
        <w:jc w:val="both"/>
        <w:rPr>
          <w:rFonts w:ascii="Times New Roman" w:eastAsia="Times New Roman" w:hAnsi="Times New Roman" w:cs="Times New Roman"/>
          <w:sz w:val="28"/>
          <w:szCs w:val="28"/>
        </w:rPr>
      </w:pPr>
      <w:r w:rsidRPr="004F33C5">
        <w:rPr>
          <w:rFonts w:ascii="Times New Roman" w:eastAsia="Times New Roman" w:hAnsi="Times New Roman" w:cs="Times New Roman"/>
          <w:sz w:val="28"/>
          <w:szCs w:val="28"/>
        </w:rPr>
        <w:t xml:space="preserve">(Основание: </w:t>
      </w:r>
      <w:hyperlink r:id="rId190" w:history="1">
        <w:r w:rsidRPr="004F33C5">
          <w:rPr>
            <w:rFonts w:ascii="Times New Roman" w:eastAsia="Times New Roman" w:hAnsi="Times New Roman" w:cs="Times New Roman"/>
            <w:sz w:val="28"/>
            <w:szCs w:val="28"/>
          </w:rPr>
          <w:t>п. 352</w:t>
        </w:r>
      </w:hyperlink>
      <w:r w:rsidRPr="004F33C5">
        <w:rPr>
          <w:rFonts w:ascii="Times New Roman" w:eastAsia="Times New Roman" w:hAnsi="Times New Roman" w:cs="Times New Roman"/>
          <w:sz w:val="28"/>
          <w:szCs w:val="28"/>
        </w:rPr>
        <w:t xml:space="preserve"> Инструкции N 157н)</w:t>
      </w:r>
    </w:p>
    <w:p w:rsidR="001013FF" w:rsidRPr="00642C19" w:rsidRDefault="001013FF" w:rsidP="001013FF">
      <w:pPr>
        <w:spacing w:after="0"/>
        <w:jc w:val="both"/>
        <w:rPr>
          <w:rFonts w:ascii="Times New Roman" w:hAnsi="Times New Roman"/>
          <w:sz w:val="28"/>
          <w:szCs w:val="28"/>
        </w:rPr>
      </w:pPr>
      <w:r>
        <w:rPr>
          <w:rFonts w:ascii="Times New Roman" w:hAnsi="Times New Roman"/>
          <w:sz w:val="28"/>
          <w:szCs w:val="28"/>
        </w:rPr>
        <w:t>15</w:t>
      </w:r>
      <w:r w:rsidRPr="00642C19">
        <w:rPr>
          <w:rFonts w:ascii="Times New Roman" w:hAnsi="Times New Roman"/>
          <w:sz w:val="28"/>
          <w:szCs w:val="28"/>
        </w:rPr>
        <w:t>.7</w:t>
      </w:r>
      <w:r>
        <w:rPr>
          <w:rFonts w:ascii="Times New Roman" w:hAnsi="Times New Roman"/>
          <w:sz w:val="28"/>
          <w:szCs w:val="28"/>
        </w:rPr>
        <w:t>.</w:t>
      </w:r>
      <w:r w:rsidRPr="00642C19">
        <w:rPr>
          <w:rFonts w:ascii="Times New Roman" w:hAnsi="Times New Roman"/>
          <w:i/>
          <w:sz w:val="28"/>
          <w:szCs w:val="28"/>
        </w:rPr>
        <w:t xml:space="preserve"> </w:t>
      </w:r>
      <w:r w:rsidRPr="00642C19">
        <w:rPr>
          <w:rFonts w:ascii="Times New Roman" w:hAnsi="Times New Roman"/>
          <w:sz w:val="28"/>
          <w:szCs w:val="28"/>
        </w:rPr>
        <w:t xml:space="preserve">Аналитический учет по счетам </w:t>
      </w:r>
      <w:hyperlink r:id="rId191" w:history="1">
        <w:r w:rsidRPr="00642C19">
          <w:rPr>
            <w:rStyle w:val="ac"/>
            <w:rFonts w:ascii="Times New Roman" w:hAnsi="Times New Roman"/>
            <w:sz w:val="28"/>
            <w:szCs w:val="28"/>
          </w:rPr>
          <w:t>17</w:t>
        </w:r>
      </w:hyperlink>
      <w:r w:rsidRPr="00642C19">
        <w:rPr>
          <w:rFonts w:ascii="Times New Roman" w:hAnsi="Times New Roman"/>
          <w:sz w:val="28"/>
          <w:szCs w:val="28"/>
        </w:rPr>
        <w:t xml:space="preserve"> "Поступления денежных средств" и </w:t>
      </w:r>
      <w:hyperlink r:id="rId192" w:history="1">
        <w:r w:rsidRPr="00642C19">
          <w:rPr>
            <w:rStyle w:val="ac"/>
            <w:rFonts w:ascii="Times New Roman" w:hAnsi="Times New Roman"/>
            <w:sz w:val="28"/>
            <w:szCs w:val="28"/>
          </w:rPr>
          <w:t>18</w:t>
        </w:r>
      </w:hyperlink>
      <w:r w:rsidRPr="00642C19">
        <w:rPr>
          <w:rFonts w:ascii="Times New Roman" w:hAnsi="Times New Roman"/>
          <w:sz w:val="28"/>
          <w:szCs w:val="28"/>
        </w:rPr>
        <w:t xml:space="preserve"> "Выбытия денежных средств" ведется в Многографной карточке (</w:t>
      </w:r>
      <w:hyperlink r:id="rId193" w:history="1">
        <w:r w:rsidRPr="00642C19">
          <w:rPr>
            <w:rStyle w:val="ac"/>
            <w:rFonts w:ascii="Times New Roman" w:hAnsi="Times New Roman"/>
            <w:sz w:val="28"/>
            <w:szCs w:val="28"/>
          </w:rPr>
          <w:t>ф. 0504054</w:t>
        </w:r>
      </w:hyperlink>
      <w:r w:rsidRPr="00642C19">
        <w:rPr>
          <w:rFonts w:ascii="Times New Roman" w:hAnsi="Times New Roman"/>
          <w:sz w:val="28"/>
          <w:szCs w:val="28"/>
        </w:rPr>
        <w:t>).</w:t>
      </w:r>
      <w:bookmarkEnd w:id="68"/>
    </w:p>
    <w:p w:rsidR="001013FF" w:rsidRPr="00642C19" w:rsidRDefault="001013FF" w:rsidP="001013FF">
      <w:pPr>
        <w:spacing w:after="0"/>
        <w:jc w:val="both"/>
        <w:rPr>
          <w:rFonts w:ascii="Times New Roman" w:hAnsi="Times New Roman"/>
          <w:sz w:val="28"/>
          <w:szCs w:val="28"/>
        </w:rPr>
      </w:pPr>
      <w:r w:rsidRPr="00642C19">
        <w:rPr>
          <w:rFonts w:ascii="Times New Roman" w:hAnsi="Times New Roman"/>
          <w:i/>
          <w:sz w:val="28"/>
          <w:szCs w:val="28"/>
        </w:rPr>
        <w:t xml:space="preserve">(Основание: </w:t>
      </w:r>
      <w:hyperlink r:id="rId194" w:history="1">
        <w:r w:rsidRPr="00642C19">
          <w:rPr>
            <w:rStyle w:val="ac"/>
            <w:rFonts w:ascii="Times New Roman" w:hAnsi="Times New Roman"/>
            <w:i/>
            <w:sz w:val="28"/>
            <w:szCs w:val="28"/>
          </w:rPr>
          <w:t>п. п. 366</w:t>
        </w:r>
      </w:hyperlink>
      <w:r w:rsidRPr="00642C19">
        <w:rPr>
          <w:rFonts w:ascii="Times New Roman" w:hAnsi="Times New Roman"/>
          <w:i/>
          <w:sz w:val="28"/>
          <w:szCs w:val="28"/>
        </w:rPr>
        <w:t xml:space="preserve">, </w:t>
      </w:r>
      <w:hyperlink r:id="rId195" w:history="1">
        <w:r w:rsidRPr="00642C19">
          <w:rPr>
            <w:rStyle w:val="ac"/>
            <w:rFonts w:ascii="Times New Roman" w:hAnsi="Times New Roman"/>
            <w:i/>
            <w:sz w:val="28"/>
            <w:szCs w:val="28"/>
          </w:rPr>
          <w:t>368</w:t>
        </w:r>
      </w:hyperlink>
      <w:r w:rsidRPr="00642C19">
        <w:rPr>
          <w:rFonts w:ascii="Times New Roman" w:hAnsi="Times New Roman"/>
          <w:i/>
          <w:sz w:val="28"/>
          <w:szCs w:val="28"/>
        </w:rPr>
        <w:t xml:space="preserve"> Инструкции № 157н)</w:t>
      </w:r>
    </w:p>
    <w:p w:rsidR="001013FF" w:rsidRPr="00642C19" w:rsidRDefault="001013FF" w:rsidP="001013FF">
      <w:pPr>
        <w:pStyle w:val="2"/>
        <w:tabs>
          <w:tab w:val="clear" w:pos="284"/>
        </w:tabs>
        <w:spacing w:before="0" w:after="0"/>
        <w:ind w:left="0"/>
        <w:rPr>
          <w:sz w:val="28"/>
          <w:szCs w:val="28"/>
        </w:rPr>
      </w:pPr>
      <w:bookmarkStart w:id="69" w:name="_ref_531893"/>
      <w:r>
        <w:rPr>
          <w:sz w:val="28"/>
          <w:szCs w:val="28"/>
        </w:rPr>
        <w:t xml:space="preserve">15.8. </w:t>
      </w:r>
      <w:r w:rsidRPr="00642C19">
        <w:rPr>
          <w:sz w:val="28"/>
          <w:szCs w:val="28"/>
        </w:rPr>
        <w:t xml:space="preserve">На забалансовый </w:t>
      </w:r>
      <w:hyperlink r:id="rId196" w:history="1">
        <w:r w:rsidRPr="00642C19">
          <w:rPr>
            <w:rStyle w:val="ac"/>
            <w:sz w:val="28"/>
            <w:szCs w:val="28"/>
          </w:rPr>
          <w:t>счет 20</w:t>
        </w:r>
      </w:hyperlink>
      <w:r w:rsidRPr="00642C19">
        <w:rPr>
          <w:sz w:val="28"/>
          <w:szCs w:val="28"/>
        </w:rPr>
        <w:t xml:space="preserve"> "Задолженность, невостребованная кредиторами" не востребованная кредитором задолженность принимается по приказу, изданному на основании:</w:t>
      </w:r>
      <w:bookmarkEnd w:id="69"/>
    </w:p>
    <w:p w:rsidR="001013FF" w:rsidRPr="00642C19" w:rsidRDefault="001013FF" w:rsidP="001013FF">
      <w:pPr>
        <w:spacing w:after="0"/>
        <w:jc w:val="both"/>
        <w:rPr>
          <w:rFonts w:ascii="Times New Roman" w:hAnsi="Times New Roman"/>
          <w:sz w:val="28"/>
          <w:szCs w:val="28"/>
        </w:rPr>
      </w:pPr>
      <w:r w:rsidRPr="00642C19">
        <w:rPr>
          <w:rFonts w:ascii="Times New Roman" w:hAnsi="Times New Roman"/>
          <w:sz w:val="28"/>
          <w:szCs w:val="28"/>
        </w:rPr>
        <w:t xml:space="preserve">- инвентаризационной описи расчетов с покупателями, поставщиками и прочими дебиторами и кредиторами </w:t>
      </w:r>
      <w:hyperlink r:id="rId197" w:history="1">
        <w:r w:rsidRPr="00642C19">
          <w:rPr>
            <w:rStyle w:val="ac"/>
            <w:rFonts w:ascii="Times New Roman" w:hAnsi="Times New Roman"/>
            <w:sz w:val="28"/>
            <w:szCs w:val="28"/>
          </w:rPr>
          <w:t>(ф. 0504089)</w:t>
        </w:r>
      </w:hyperlink>
      <w:r w:rsidRPr="00642C19">
        <w:rPr>
          <w:rFonts w:ascii="Times New Roman" w:hAnsi="Times New Roman"/>
          <w:sz w:val="28"/>
          <w:szCs w:val="28"/>
        </w:rPr>
        <w:t>;</w:t>
      </w:r>
    </w:p>
    <w:p w:rsidR="001013FF" w:rsidRPr="00642C19" w:rsidRDefault="001013FF" w:rsidP="001013FF">
      <w:pPr>
        <w:spacing w:after="0"/>
        <w:jc w:val="both"/>
        <w:rPr>
          <w:rFonts w:ascii="Times New Roman" w:hAnsi="Times New Roman"/>
          <w:sz w:val="28"/>
          <w:szCs w:val="28"/>
        </w:rPr>
      </w:pPr>
      <w:r w:rsidRPr="00642C19">
        <w:rPr>
          <w:rFonts w:ascii="Times New Roman" w:hAnsi="Times New Roman"/>
          <w:sz w:val="28"/>
          <w:szCs w:val="28"/>
        </w:rPr>
        <w:t>- докладной записки о выявлении кредиторской задолженности, не востребованной кредиторами.</w:t>
      </w:r>
    </w:p>
    <w:p w:rsidR="001013FF" w:rsidRPr="00642C19" w:rsidRDefault="001013FF" w:rsidP="001013FF">
      <w:pPr>
        <w:spacing w:after="0"/>
        <w:jc w:val="both"/>
        <w:rPr>
          <w:rFonts w:ascii="Times New Roman" w:hAnsi="Times New Roman"/>
          <w:sz w:val="28"/>
          <w:szCs w:val="28"/>
        </w:rPr>
      </w:pPr>
      <w:r w:rsidRPr="00642C19">
        <w:rPr>
          <w:rFonts w:ascii="Times New Roman" w:hAnsi="Times New Roman"/>
          <w:sz w:val="28"/>
          <w:szCs w:val="28"/>
        </w:rPr>
        <w:t>Списание задолженности с забалансового учета осуществляется по итогам инвентаризации на основании решения инвентаризационной комиссии в следующих случаях:</w:t>
      </w:r>
    </w:p>
    <w:p w:rsidR="001013FF" w:rsidRPr="00642C19" w:rsidRDefault="001013FF" w:rsidP="001013FF">
      <w:pPr>
        <w:spacing w:after="0"/>
        <w:jc w:val="both"/>
        <w:rPr>
          <w:rFonts w:ascii="Times New Roman" w:hAnsi="Times New Roman"/>
          <w:sz w:val="28"/>
          <w:szCs w:val="28"/>
        </w:rPr>
      </w:pPr>
      <w:r w:rsidRPr="00642C19">
        <w:rPr>
          <w:rFonts w:ascii="Times New Roman" w:hAnsi="Times New Roman"/>
          <w:sz w:val="28"/>
          <w:szCs w:val="28"/>
        </w:rPr>
        <w:lastRenderedPageBreak/>
        <w:t>- завершился срок возможного возобновления процедуры взыскания задолженности согласно законодательству;</w:t>
      </w:r>
    </w:p>
    <w:p w:rsidR="001013FF" w:rsidRPr="00642C19" w:rsidRDefault="001013FF" w:rsidP="001013FF">
      <w:pPr>
        <w:spacing w:after="0"/>
        <w:jc w:val="both"/>
        <w:rPr>
          <w:rFonts w:ascii="Times New Roman" w:hAnsi="Times New Roman"/>
          <w:sz w:val="28"/>
          <w:szCs w:val="28"/>
        </w:rPr>
      </w:pPr>
      <w:r w:rsidRPr="00642C19">
        <w:rPr>
          <w:rFonts w:ascii="Times New Roman" w:hAnsi="Times New Roman"/>
          <w:sz w:val="28"/>
          <w:szCs w:val="28"/>
        </w:rPr>
        <w:t>- имеются документы, подтверждающие прекращение обязательства в связи со смертью (ликвидацией) контрагента.</w:t>
      </w:r>
    </w:p>
    <w:p w:rsidR="001013FF" w:rsidRPr="00642C19" w:rsidRDefault="001013FF" w:rsidP="001013FF">
      <w:pPr>
        <w:spacing w:after="0"/>
        <w:jc w:val="both"/>
        <w:rPr>
          <w:rFonts w:ascii="Times New Roman" w:hAnsi="Times New Roman"/>
          <w:i/>
          <w:sz w:val="28"/>
          <w:szCs w:val="28"/>
        </w:rPr>
      </w:pPr>
      <w:r w:rsidRPr="00642C19">
        <w:rPr>
          <w:rFonts w:ascii="Times New Roman" w:hAnsi="Times New Roman"/>
          <w:i/>
          <w:sz w:val="28"/>
          <w:szCs w:val="28"/>
        </w:rPr>
        <w:t xml:space="preserve">(Основание: </w:t>
      </w:r>
      <w:hyperlink r:id="rId198" w:history="1">
        <w:r w:rsidRPr="00642C19">
          <w:rPr>
            <w:rStyle w:val="ac"/>
            <w:rFonts w:ascii="Times New Roman" w:hAnsi="Times New Roman"/>
            <w:i/>
            <w:sz w:val="28"/>
            <w:szCs w:val="28"/>
          </w:rPr>
          <w:t>п. 371</w:t>
        </w:r>
      </w:hyperlink>
      <w:r w:rsidRPr="00642C19">
        <w:rPr>
          <w:rFonts w:ascii="Times New Roman" w:hAnsi="Times New Roman"/>
          <w:i/>
          <w:sz w:val="28"/>
          <w:szCs w:val="28"/>
        </w:rPr>
        <w:t xml:space="preserve"> Инструкции № 157н)</w:t>
      </w:r>
      <w:bookmarkStart w:id="70" w:name="_ref_531894"/>
    </w:p>
    <w:p w:rsidR="001013FF" w:rsidRPr="00642C19" w:rsidRDefault="001013FF" w:rsidP="001013FF">
      <w:pPr>
        <w:spacing w:after="0"/>
        <w:jc w:val="both"/>
        <w:rPr>
          <w:rFonts w:ascii="Times New Roman" w:hAnsi="Times New Roman"/>
          <w:sz w:val="28"/>
          <w:szCs w:val="28"/>
        </w:rPr>
      </w:pPr>
      <w:r w:rsidRPr="00642C19">
        <w:rPr>
          <w:rFonts w:ascii="Times New Roman" w:hAnsi="Times New Roman"/>
          <w:sz w:val="28"/>
          <w:szCs w:val="28"/>
        </w:rPr>
        <w:t>1</w:t>
      </w:r>
      <w:r>
        <w:rPr>
          <w:rFonts w:ascii="Times New Roman" w:hAnsi="Times New Roman"/>
          <w:sz w:val="28"/>
          <w:szCs w:val="28"/>
        </w:rPr>
        <w:t>5</w:t>
      </w:r>
      <w:r w:rsidRPr="00642C19">
        <w:rPr>
          <w:rFonts w:ascii="Times New Roman" w:hAnsi="Times New Roman"/>
          <w:sz w:val="28"/>
          <w:szCs w:val="28"/>
        </w:rPr>
        <w:t>.9</w:t>
      </w:r>
      <w:r w:rsidRPr="00642C19">
        <w:rPr>
          <w:rFonts w:ascii="Times New Roman" w:hAnsi="Times New Roman"/>
          <w:i/>
          <w:sz w:val="28"/>
          <w:szCs w:val="28"/>
        </w:rPr>
        <w:t xml:space="preserve"> </w:t>
      </w:r>
      <w:r w:rsidRPr="00642C19">
        <w:rPr>
          <w:rFonts w:ascii="Times New Roman" w:hAnsi="Times New Roman"/>
          <w:sz w:val="28"/>
          <w:szCs w:val="28"/>
        </w:rPr>
        <w:t xml:space="preserve">Основные средства на забалансовом </w:t>
      </w:r>
      <w:hyperlink r:id="rId199" w:history="1">
        <w:r w:rsidRPr="00642C19">
          <w:rPr>
            <w:rStyle w:val="ac"/>
            <w:rFonts w:ascii="Times New Roman" w:hAnsi="Times New Roman"/>
            <w:sz w:val="28"/>
            <w:szCs w:val="28"/>
          </w:rPr>
          <w:t>счете 21</w:t>
        </w:r>
      </w:hyperlink>
      <w:r w:rsidRPr="00642C19">
        <w:rPr>
          <w:rFonts w:ascii="Times New Roman" w:hAnsi="Times New Roman"/>
          <w:sz w:val="28"/>
          <w:szCs w:val="28"/>
        </w:rPr>
        <w:t xml:space="preserve"> "Основные средства в эксплуатации" учитываются </w:t>
      </w:r>
      <w:bookmarkEnd w:id="70"/>
      <w:r w:rsidRPr="00642C19">
        <w:rPr>
          <w:rFonts w:ascii="Times New Roman" w:hAnsi="Times New Roman"/>
          <w:sz w:val="28"/>
          <w:szCs w:val="28"/>
        </w:rPr>
        <w:t>основные средства стоимостью до 10 000 рублей.</w:t>
      </w:r>
    </w:p>
    <w:p w:rsidR="001013FF" w:rsidRPr="00642C19" w:rsidRDefault="001013FF" w:rsidP="001013FF">
      <w:pPr>
        <w:spacing w:after="0"/>
        <w:jc w:val="both"/>
        <w:rPr>
          <w:rFonts w:ascii="Times New Roman" w:hAnsi="Times New Roman"/>
          <w:sz w:val="28"/>
          <w:szCs w:val="28"/>
        </w:rPr>
      </w:pPr>
      <w:r w:rsidRPr="00642C19">
        <w:rPr>
          <w:rFonts w:ascii="Times New Roman" w:hAnsi="Times New Roman"/>
          <w:i/>
          <w:sz w:val="28"/>
          <w:szCs w:val="28"/>
        </w:rPr>
        <w:t xml:space="preserve">(Основание: </w:t>
      </w:r>
      <w:hyperlink r:id="rId200" w:history="1">
        <w:r w:rsidRPr="00642C19">
          <w:rPr>
            <w:rStyle w:val="ac"/>
            <w:rFonts w:ascii="Times New Roman" w:hAnsi="Times New Roman"/>
            <w:i/>
            <w:sz w:val="28"/>
            <w:szCs w:val="28"/>
          </w:rPr>
          <w:t>п. 373</w:t>
        </w:r>
      </w:hyperlink>
      <w:r w:rsidRPr="00642C19">
        <w:rPr>
          <w:rFonts w:ascii="Times New Roman" w:hAnsi="Times New Roman"/>
          <w:i/>
          <w:sz w:val="28"/>
          <w:szCs w:val="28"/>
        </w:rPr>
        <w:t xml:space="preserve"> Инструкции № 157н)</w:t>
      </w:r>
    </w:p>
    <w:p w:rsidR="001013FF" w:rsidRPr="00642C19" w:rsidRDefault="001013FF" w:rsidP="001013FF">
      <w:pPr>
        <w:pStyle w:val="2"/>
        <w:tabs>
          <w:tab w:val="clear" w:pos="284"/>
        </w:tabs>
        <w:spacing w:before="0" w:after="0"/>
        <w:ind w:left="0"/>
        <w:rPr>
          <w:sz w:val="28"/>
          <w:szCs w:val="28"/>
        </w:rPr>
      </w:pPr>
      <w:bookmarkStart w:id="71" w:name="_ref_531895"/>
      <w:r>
        <w:rPr>
          <w:sz w:val="28"/>
          <w:szCs w:val="28"/>
        </w:rPr>
        <w:t>15</w:t>
      </w:r>
      <w:r w:rsidRPr="00642C19">
        <w:rPr>
          <w:sz w:val="28"/>
          <w:szCs w:val="28"/>
        </w:rPr>
        <w:t xml:space="preserve">.10.Аналитический учет на </w:t>
      </w:r>
      <w:hyperlink r:id="rId201" w:history="1">
        <w:r w:rsidRPr="00642C19">
          <w:rPr>
            <w:rStyle w:val="ac"/>
            <w:sz w:val="28"/>
            <w:szCs w:val="28"/>
          </w:rPr>
          <w:t>счете 21</w:t>
        </w:r>
      </w:hyperlink>
      <w:r w:rsidRPr="00642C19">
        <w:rPr>
          <w:sz w:val="28"/>
          <w:szCs w:val="28"/>
        </w:rPr>
        <w:t xml:space="preserve"> ведется по </w:t>
      </w:r>
      <w:bookmarkEnd w:id="71"/>
      <w:r w:rsidRPr="00642C19">
        <w:rPr>
          <w:sz w:val="28"/>
          <w:szCs w:val="28"/>
        </w:rPr>
        <w:t>материально-ответственным лицам.</w:t>
      </w:r>
    </w:p>
    <w:p w:rsidR="001013FF" w:rsidRPr="00642C19" w:rsidRDefault="001013FF" w:rsidP="001013FF">
      <w:pPr>
        <w:autoSpaceDE w:val="0"/>
        <w:autoSpaceDN w:val="0"/>
        <w:adjustRightInd w:val="0"/>
        <w:spacing w:after="0"/>
        <w:jc w:val="both"/>
        <w:rPr>
          <w:rFonts w:ascii="Times New Roman" w:hAnsi="Times New Roman"/>
          <w:bCs/>
          <w:sz w:val="28"/>
          <w:szCs w:val="28"/>
        </w:rPr>
      </w:pPr>
      <w:bookmarkStart w:id="72" w:name="_ref_531899"/>
      <w:r>
        <w:rPr>
          <w:rFonts w:ascii="Times New Roman" w:hAnsi="Times New Roman"/>
          <w:bCs/>
          <w:sz w:val="28"/>
          <w:szCs w:val="28"/>
        </w:rPr>
        <w:t>15.11.</w:t>
      </w:r>
      <w:r w:rsidRPr="00642C19">
        <w:rPr>
          <w:rFonts w:ascii="Times New Roman" w:hAnsi="Times New Roman"/>
          <w:bCs/>
          <w:sz w:val="28"/>
          <w:szCs w:val="28"/>
        </w:rPr>
        <w:t xml:space="preserve">На забалансовом </w:t>
      </w:r>
      <w:r w:rsidRPr="00B250EC">
        <w:rPr>
          <w:rFonts w:ascii="Times New Roman" w:hAnsi="Times New Roman"/>
          <w:bCs/>
          <w:sz w:val="28"/>
          <w:szCs w:val="28"/>
          <w:u w:val="single"/>
        </w:rPr>
        <w:t>счете 27</w:t>
      </w:r>
      <w:r w:rsidRPr="00642C19">
        <w:rPr>
          <w:rFonts w:ascii="Times New Roman" w:hAnsi="Times New Roman"/>
          <w:bCs/>
          <w:sz w:val="28"/>
          <w:szCs w:val="28"/>
        </w:rPr>
        <w:t xml:space="preserve"> «Материальные ценности, выданные в личное пользование работникам (сотрудникам)» учитывается:</w:t>
      </w:r>
    </w:p>
    <w:p w:rsidR="001013FF" w:rsidRPr="00642C19" w:rsidRDefault="001013FF" w:rsidP="001013FF">
      <w:pPr>
        <w:autoSpaceDE w:val="0"/>
        <w:autoSpaceDN w:val="0"/>
        <w:adjustRightInd w:val="0"/>
        <w:spacing w:after="0"/>
        <w:jc w:val="both"/>
        <w:rPr>
          <w:rFonts w:ascii="Times New Roman" w:hAnsi="Times New Roman"/>
          <w:bCs/>
          <w:sz w:val="28"/>
          <w:szCs w:val="28"/>
        </w:rPr>
      </w:pPr>
      <w:r w:rsidRPr="00642C19">
        <w:rPr>
          <w:rFonts w:ascii="Times New Roman" w:hAnsi="Times New Roman"/>
          <w:bCs/>
          <w:sz w:val="28"/>
          <w:szCs w:val="28"/>
        </w:rPr>
        <w:t>-  спецодежда и обувь, выданная сотрудникам учреждения;</w:t>
      </w:r>
    </w:p>
    <w:p w:rsidR="001013FF" w:rsidRPr="00642C19" w:rsidRDefault="001013FF" w:rsidP="001013FF">
      <w:pPr>
        <w:autoSpaceDE w:val="0"/>
        <w:autoSpaceDN w:val="0"/>
        <w:adjustRightInd w:val="0"/>
        <w:spacing w:after="0"/>
        <w:jc w:val="both"/>
        <w:rPr>
          <w:rFonts w:ascii="Times New Roman" w:hAnsi="Times New Roman"/>
          <w:bCs/>
          <w:sz w:val="28"/>
          <w:szCs w:val="28"/>
        </w:rPr>
      </w:pPr>
      <w:r w:rsidRPr="00642C19">
        <w:rPr>
          <w:rFonts w:ascii="Times New Roman" w:hAnsi="Times New Roman"/>
          <w:bCs/>
          <w:sz w:val="28"/>
          <w:szCs w:val="28"/>
        </w:rPr>
        <w:t>- карта предприятия и карта водителя для тахографов.</w:t>
      </w:r>
    </w:p>
    <w:p w:rsidR="001013FF" w:rsidRPr="00642C19" w:rsidRDefault="001013FF" w:rsidP="001013FF">
      <w:pPr>
        <w:autoSpaceDE w:val="0"/>
        <w:autoSpaceDN w:val="0"/>
        <w:adjustRightInd w:val="0"/>
        <w:spacing w:after="0"/>
        <w:jc w:val="both"/>
        <w:rPr>
          <w:rFonts w:ascii="Times New Roman" w:hAnsi="Times New Roman"/>
          <w:bCs/>
          <w:sz w:val="28"/>
          <w:szCs w:val="28"/>
        </w:rPr>
      </w:pPr>
      <w:r w:rsidRPr="00642C19">
        <w:rPr>
          <w:rFonts w:ascii="Times New Roman" w:hAnsi="Times New Roman"/>
          <w:bCs/>
          <w:sz w:val="28"/>
          <w:szCs w:val="28"/>
        </w:rPr>
        <w:t>1</w:t>
      </w:r>
      <w:r>
        <w:rPr>
          <w:rFonts w:ascii="Times New Roman" w:hAnsi="Times New Roman"/>
          <w:bCs/>
          <w:sz w:val="28"/>
          <w:szCs w:val="28"/>
        </w:rPr>
        <w:t>5</w:t>
      </w:r>
      <w:r w:rsidRPr="00642C19">
        <w:rPr>
          <w:rFonts w:ascii="Times New Roman" w:hAnsi="Times New Roman"/>
          <w:bCs/>
          <w:sz w:val="28"/>
          <w:szCs w:val="28"/>
        </w:rPr>
        <w:t xml:space="preserve">.12 </w:t>
      </w:r>
      <w:r w:rsidRPr="00642C19">
        <w:rPr>
          <w:rFonts w:ascii="Times New Roman" w:hAnsi="Times New Roman"/>
          <w:sz w:val="28"/>
          <w:szCs w:val="28"/>
        </w:rPr>
        <w:t>Выбытие инвентарных объектов основных средств, в том числе объектов движимого имущества стоимостью до 10 000 руб. включительно, учитываемых на забалансовом учете, оформляется соответствующим актом о списании (</w:t>
      </w:r>
      <w:hyperlink r:id="rId202" w:history="1">
        <w:r w:rsidRPr="00642C19">
          <w:rPr>
            <w:rStyle w:val="ac"/>
            <w:rFonts w:ascii="Times New Roman" w:hAnsi="Times New Roman"/>
            <w:sz w:val="28"/>
            <w:szCs w:val="28"/>
          </w:rPr>
          <w:t>ф. ф. 0504104</w:t>
        </w:r>
      </w:hyperlink>
      <w:r w:rsidRPr="00642C19">
        <w:rPr>
          <w:rFonts w:ascii="Times New Roman" w:hAnsi="Times New Roman"/>
          <w:sz w:val="28"/>
          <w:szCs w:val="28"/>
        </w:rPr>
        <w:t xml:space="preserve">, </w:t>
      </w:r>
      <w:hyperlink r:id="rId203" w:history="1">
        <w:r w:rsidRPr="00642C19">
          <w:rPr>
            <w:rStyle w:val="ac"/>
            <w:rFonts w:ascii="Times New Roman" w:hAnsi="Times New Roman"/>
            <w:sz w:val="28"/>
            <w:szCs w:val="28"/>
          </w:rPr>
          <w:t>0504105</w:t>
        </w:r>
      </w:hyperlink>
      <w:r w:rsidRPr="00642C19">
        <w:rPr>
          <w:rFonts w:ascii="Times New Roman" w:hAnsi="Times New Roman"/>
          <w:sz w:val="28"/>
          <w:szCs w:val="28"/>
        </w:rPr>
        <w:t xml:space="preserve">, </w:t>
      </w:r>
      <w:hyperlink r:id="rId204" w:history="1">
        <w:r w:rsidRPr="00642C19">
          <w:rPr>
            <w:rStyle w:val="ac"/>
            <w:rFonts w:ascii="Times New Roman" w:hAnsi="Times New Roman"/>
            <w:sz w:val="28"/>
            <w:szCs w:val="28"/>
          </w:rPr>
          <w:t>0504143</w:t>
        </w:r>
      </w:hyperlink>
      <w:r w:rsidRPr="00642C19">
        <w:rPr>
          <w:rFonts w:ascii="Times New Roman" w:hAnsi="Times New Roman"/>
          <w:sz w:val="28"/>
          <w:szCs w:val="28"/>
        </w:rPr>
        <w:t>).</w:t>
      </w:r>
      <w:bookmarkEnd w:id="72"/>
    </w:p>
    <w:p w:rsidR="001013FF" w:rsidRPr="00642C19" w:rsidRDefault="001013FF" w:rsidP="001013FF">
      <w:pPr>
        <w:spacing w:after="0"/>
        <w:jc w:val="both"/>
        <w:rPr>
          <w:rFonts w:ascii="Times New Roman" w:hAnsi="Times New Roman"/>
          <w:i/>
          <w:sz w:val="28"/>
          <w:szCs w:val="28"/>
        </w:rPr>
      </w:pPr>
      <w:r w:rsidRPr="00642C19">
        <w:rPr>
          <w:rFonts w:ascii="Times New Roman" w:hAnsi="Times New Roman"/>
          <w:i/>
          <w:sz w:val="28"/>
          <w:szCs w:val="28"/>
        </w:rPr>
        <w:t xml:space="preserve">(Основание: </w:t>
      </w:r>
      <w:hyperlink r:id="rId205" w:history="1">
        <w:r w:rsidRPr="00642C19">
          <w:rPr>
            <w:rStyle w:val="ac"/>
            <w:rFonts w:ascii="Times New Roman" w:hAnsi="Times New Roman"/>
            <w:i/>
            <w:sz w:val="28"/>
            <w:szCs w:val="28"/>
          </w:rPr>
          <w:t>п. 51</w:t>
        </w:r>
      </w:hyperlink>
      <w:r w:rsidRPr="00642C19">
        <w:rPr>
          <w:rFonts w:ascii="Times New Roman" w:hAnsi="Times New Roman"/>
          <w:i/>
          <w:sz w:val="28"/>
          <w:szCs w:val="28"/>
        </w:rPr>
        <w:t xml:space="preserve"> Инструкции № 157н)</w:t>
      </w:r>
      <w:bookmarkStart w:id="73" w:name="_docEnd_2"/>
      <w:bookmarkEnd w:id="73"/>
    </w:p>
    <w:p w:rsidR="001013FF" w:rsidRPr="00642C19" w:rsidRDefault="001013FF" w:rsidP="001013FF">
      <w:pPr>
        <w:spacing w:after="0"/>
        <w:jc w:val="both"/>
        <w:rPr>
          <w:rFonts w:ascii="Times New Roman" w:hAnsi="Times New Roman"/>
          <w:sz w:val="28"/>
          <w:szCs w:val="28"/>
        </w:rPr>
      </w:pPr>
    </w:p>
    <w:p w:rsidR="001013FF" w:rsidRPr="00642C19" w:rsidRDefault="001013FF" w:rsidP="001013FF">
      <w:pPr>
        <w:pStyle w:val="2"/>
        <w:tabs>
          <w:tab w:val="clear" w:pos="284"/>
        </w:tabs>
        <w:spacing w:before="0" w:after="0"/>
        <w:ind w:left="0"/>
        <w:jc w:val="center"/>
        <w:rPr>
          <w:b/>
          <w:sz w:val="28"/>
          <w:szCs w:val="28"/>
        </w:rPr>
      </w:pPr>
      <w:r>
        <w:rPr>
          <w:b/>
          <w:sz w:val="28"/>
          <w:szCs w:val="28"/>
        </w:rPr>
        <w:t xml:space="preserve">16. </w:t>
      </w:r>
      <w:r w:rsidRPr="00642C19">
        <w:rPr>
          <w:b/>
          <w:sz w:val="28"/>
          <w:szCs w:val="28"/>
        </w:rPr>
        <w:t>Изменение учетной политики</w:t>
      </w:r>
    </w:p>
    <w:p w:rsidR="001013FF" w:rsidRPr="00642C19" w:rsidRDefault="001013FF" w:rsidP="001013FF">
      <w:pPr>
        <w:jc w:val="both"/>
        <w:rPr>
          <w:rFonts w:ascii="Times New Roman" w:hAnsi="Times New Roman"/>
          <w:sz w:val="28"/>
          <w:szCs w:val="28"/>
        </w:rPr>
      </w:pPr>
      <w:r w:rsidRPr="00642C19">
        <w:rPr>
          <w:rFonts w:ascii="Times New Roman" w:hAnsi="Times New Roman"/>
          <w:sz w:val="28"/>
          <w:szCs w:val="28"/>
        </w:rPr>
        <w:t>1</w:t>
      </w:r>
      <w:r>
        <w:rPr>
          <w:rFonts w:ascii="Times New Roman" w:hAnsi="Times New Roman"/>
          <w:sz w:val="28"/>
          <w:szCs w:val="28"/>
        </w:rPr>
        <w:t>6</w:t>
      </w:r>
      <w:r w:rsidRPr="00642C19">
        <w:rPr>
          <w:rFonts w:ascii="Times New Roman" w:hAnsi="Times New Roman"/>
          <w:sz w:val="28"/>
          <w:szCs w:val="28"/>
        </w:rPr>
        <w:t>.1 Учетная политика применяется с момента ее утверждения последовательно из года в год. Изменение учетной политики вводится с начала финансового года или в случае изменения законодательства Российской Федерации и нормативных актов органов, осуществляющих регулирование бухгалтерского учета, а также существенных изменений условий деятельности учреждения.</w:t>
      </w:r>
      <w:bookmarkStart w:id="74" w:name="_docEnd_14"/>
      <w:bookmarkEnd w:id="74"/>
      <w:r w:rsidRPr="00642C19">
        <w:rPr>
          <w:rFonts w:ascii="Times New Roman" w:hAnsi="Times New Roman"/>
          <w:sz w:val="28"/>
          <w:szCs w:val="28"/>
        </w:rPr>
        <w:cr/>
      </w:r>
    </w:p>
    <w:p w:rsidR="001013FF" w:rsidRDefault="001013FF"/>
    <w:p w:rsidR="001013FF" w:rsidRDefault="001013FF"/>
    <w:p w:rsidR="001013FF" w:rsidRDefault="001013FF"/>
    <w:p w:rsidR="001013FF" w:rsidRDefault="001013FF"/>
    <w:p w:rsidR="001013FF" w:rsidRDefault="001013FF"/>
    <w:p w:rsidR="001013FF" w:rsidRDefault="001013FF"/>
    <w:p w:rsidR="001013FF" w:rsidRDefault="001013FF"/>
    <w:p w:rsidR="001013FF" w:rsidRDefault="001013FF"/>
    <w:p w:rsidR="001013FF" w:rsidRDefault="001013FF"/>
    <w:p w:rsidR="001013FF" w:rsidRDefault="001013FF"/>
    <w:p w:rsidR="001013FF" w:rsidRDefault="001013FF"/>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7"/>
        <w:gridCol w:w="5409"/>
      </w:tblGrid>
      <w:tr w:rsidR="001013FF" w:rsidRPr="00075508" w:rsidTr="001013FF">
        <w:trPr>
          <w:trHeight w:val="255"/>
        </w:trPr>
        <w:tc>
          <w:tcPr>
            <w:tcW w:w="9796" w:type="dxa"/>
            <w:gridSpan w:val="2"/>
            <w:tcBorders>
              <w:top w:val="nil"/>
              <w:left w:val="nil"/>
              <w:right w:val="nil"/>
            </w:tcBorders>
            <w:shd w:val="clear" w:color="auto" w:fill="auto"/>
            <w:noWrap/>
            <w:vAlign w:val="bottom"/>
            <w:hideMark/>
          </w:tcPr>
          <w:p w:rsidR="001013FF" w:rsidRPr="00075508" w:rsidRDefault="001013FF" w:rsidP="001013FF">
            <w:pPr>
              <w:jc w:val="center"/>
              <w:rPr>
                <w:rFonts w:ascii="Times New Roman" w:hAnsi="Times New Roman" w:cs="Times New Roman"/>
                <w:sz w:val="24"/>
                <w:szCs w:val="24"/>
              </w:rPr>
            </w:pPr>
            <w:r w:rsidRPr="00075508">
              <w:rPr>
                <w:rFonts w:ascii="Times New Roman" w:hAnsi="Times New Roman" w:cs="Times New Roman"/>
                <w:sz w:val="24"/>
                <w:szCs w:val="24"/>
              </w:rPr>
              <w:lastRenderedPageBreak/>
              <w:t>Рабочий план счетов бухгалтерского учета</w:t>
            </w:r>
          </w:p>
          <w:p w:rsidR="001013FF" w:rsidRPr="00075508" w:rsidRDefault="001013FF" w:rsidP="001013FF">
            <w:pPr>
              <w:jc w:val="center"/>
              <w:rPr>
                <w:rFonts w:ascii="Times New Roman" w:hAnsi="Times New Roman" w:cs="Times New Roman"/>
                <w:sz w:val="24"/>
                <w:szCs w:val="24"/>
              </w:rPr>
            </w:pPr>
            <w:r w:rsidRPr="00075508">
              <w:rPr>
                <w:rFonts w:ascii="Times New Roman" w:hAnsi="Times New Roman" w:cs="Times New Roman"/>
                <w:sz w:val="24"/>
                <w:szCs w:val="24"/>
              </w:rPr>
              <w:t xml:space="preserve"> ГБУСОН РО «Центр реабилитации и абилитации «Добродея</w:t>
            </w:r>
          </w:p>
        </w:tc>
      </w:tr>
      <w:tr w:rsidR="001013FF" w:rsidRPr="00075508" w:rsidTr="001013FF">
        <w:trPr>
          <w:trHeight w:val="255"/>
        </w:trPr>
        <w:tc>
          <w:tcPr>
            <w:tcW w:w="4387" w:type="dxa"/>
            <w:shd w:val="clear" w:color="auto" w:fill="auto"/>
            <w:noWrap/>
            <w:vAlign w:val="bottom"/>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Номер счета</w:t>
            </w:r>
          </w:p>
        </w:tc>
        <w:tc>
          <w:tcPr>
            <w:tcW w:w="5409" w:type="dxa"/>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Наименование счета</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101 11 310</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Увеличение стоимости жилых помещений - недвижимого имущества учреждения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101 11 410</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стоимости жилых помещений - недвижимого имущества учреждения</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101 12 310</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Увеличение стоимости нежилых помещений (зданий и сооружений) - недвижимого имущества учреждения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101 12 410</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стоимости нежилых помещений (зданий и сооружений) - недвижимого имущества учреждения</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101 22 310</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Увеличение стоимости нежилых помещений (зданий и сооружений) – особо ценного движимого имущества учреждения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101 22 410</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стоимости нежилых помещений (зданий и сооружений) – особо ценного движимого имущества учреждения</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101 24 310</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Увеличение стоимости машин и оборудования - особо ценного движимого имущества учреждения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101 24 410</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стоимости машин и оборудования - особо ценного движимого имущества учреждения</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101 25 310</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Увеличение стоимости транспортных средств - особо ценного движимого имущества учреждения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101 25 410</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стоимости транспортных средств - особо ценного движимого имущества учреждения</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101 26 310</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Увеличение стоимости инвентаря производственного и хозяйственного - особо ценного движимого имущества учреждения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101 26 410</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стоимости инвентаря производственного и хозяйственного - особо ценного движимого имущества учреждения</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101 28 310</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Увеличение стоимости прочих основных средств - особо ценного движимого имущества учреждения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101 28 410</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стоимости прочих основных средств - особо ценного движимого имущества учреждения</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101 32 310</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Увеличение стоимости нежилых помещений (зданий и сооружений) – иного движимого имущества учреждения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101 32 410</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стоимости нежилых помещений (зданий и сооружений) – иного движимого имущества учреждения</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101 34 310</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Увеличение стоимости машин и оборудования  – </w:t>
            </w:r>
            <w:r w:rsidRPr="00075508">
              <w:rPr>
                <w:rFonts w:ascii="Times New Roman" w:hAnsi="Times New Roman" w:cs="Times New Roman"/>
                <w:sz w:val="24"/>
                <w:szCs w:val="24"/>
              </w:rPr>
              <w:lastRenderedPageBreak/>
              <w:t>иного движимого имущества учреждения</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lastRenderedPageBreak/>
              <w:t>10020000000000000 Х 101 34 410</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стоимости машин и оборудования  – иного движимого имущества учреждения</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101 35 310</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Увеличение стоимости транспортных средств – иного движимого имущества учреждения</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101 35 410</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стоимости транспортных средств – иного движимого имущества учреждения</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101 36 310</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Увеличение стоимости инвентаря производственного и хозяйственного – иного движимого имущества учреждения</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101 36 410</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стоимости инвентаря производственного и хозяйственного – иного движимого имущества учреждения</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101 38 310</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Увеличение стоимости прочих основных средств – иного движимого имущества учреждения</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101 38 410</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стоимости прочих основных средств – иного движимого имущества учреждения</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102 3</w:t>
            </w:r>
            <w:r w:rsidRPr="00075508">
              <w:rPr>
                <w:rFonts w:ascii="Times New Roman" w:hAnsi="Times New Roman" w:cs="Times New Roman"/>
                <w:sz w:val="24"/>
                <w:szCs w:val="24"/>
                <w:lang w:val="en-US"/>
              </w:rPr>
              <w:t>I</w:t>
            </w:r>
            <w:r w:rsidRPr="00075508">
              <w:rPr>
                <w:rFonts w:ascii="Times New Roman" w:hAnsi="Times New Roman" w:cs="Times New Roman"/>
                <w:sz w:val="24"/>
                <w:szCs w:val="24"/>
              </w:rPr>
              <w:t xml:space="preserve"> 320</w:t>
            </w: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 xml:space="preserve">Увеличение стоимости программного обеспечения и баз данных - иного движимого имущества учреждения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102 3</w:t>
            </w:r>
            <w:r w:rsidRPr="00075508">
              <w:rPr>
                <w:rFonts w:ascii="Times New Roman" w:hAnsi="Times New Roman" w:cs="Times New Roman"/>
                <w:sz w:val="24"/>
                <w:szCs w:val="24"/>
                <w:lang w:val="en-US"/>
              </w:rPr>
              <w:t>I</w:t>
            </w:r>
            <w:r w:rsidRPr="00075508">
              <w:rPr>
                <w:rFonts w:ascii="Times New Roman" w:hAnsi="Times New Roman" w:cs="Times New Roman"/>
                <w:sz w:val="24"/>
                <w:szCs w:val="24"/>
              </w:rPr>
              <w:t xml:space="preserve"> 420</w:t>
            </w: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Уменьшение стоимости программного обеспечения и баз данных - иного движимого имущества учреждения</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103 11 330</w:t>
            </w: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 xml:space="preserve">Увеличение стоимости земли - недвижимого имущества учреждения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103 11 430</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стоимости земли - недвижимого имущества учреждения</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104 11 411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Уменьшение за счет амортизации стоимости жилых помещений - недвижимого имущества учреждения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104 12 411</w:t>
            </w:r>
          </w:p>
        </w:tc>
        <w:tc>
          <w:tcPr>
            <w:tcW w:w="5409" w:type="dxa"/>
          </w:tcPr>
          <w:p w:rsidR="001013FF" w:rsidRPr="00075508" w:rsidRDefault="001013FF" w:rsidP="001013FF">
            <w:pPr>
              <w:autoSpaceDE w:val="0"/>
              <w:autoSpaceDN w:val="0"/>
              <w:adjustRightInd w:val="0"/>
              <w:spacing w:after="0"/>
              <w:rPr>
                <w:rFonts w:ascii="Times New Roman" w:hAnsi="Times New Roman" w:cs="Times New Roman"/>
                <w:sz w:val="24"/>
                <w:szCs w:val="24"/>
              </w:rPr>
            </w:pPr>
            <w:r w:rsidRPr="00075508">
              <w:rPr>
                <w:rFonts w:ascii="Times New Roman" w:hAnsi="Times New Roman" w:cs="Times New Roman"/>
                <w:sz w:val="24"/>
                <w:szCs w:val="24"/>
              </w:rPr>
              <w:t xml:space="preserve">Уменьшение за счет амортизации стоимости нежилых помещений (зданий и сооружений) - недвижимого имущества учреждения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104 22 411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Уменьшение за счет амортизации стоимости нежилых помещений (зданий и сооружений) - особо ценного движимого имущества учреждения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104 24 411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Уменьшение за счет амортизации стоимости машин и оборудования - особо ценного движимого имущества учреждения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104 25 411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Уменьшение за счет амортизации стоимости транспортных средств - особо ценного движимого имущества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104 26 411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Уменьшение за счет амортизации стоимости инвентаря производственного и хозяйственного - особо ценного движимого имущества учреждения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104 28 411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Уменьшение за счет амортизации стоимости прочих основных средств - особо ценного движимого имущества учреждения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lastRenderedPageBreak/>
              <w:t>10020000000000000 Х 104 32 411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Уменьшение за счет амортизации стоимости нежилых помещений (зданий и сооружений) - иного движимого имущества учреждения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104 34 411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Уменьшение за счет амортизации стоимости машин и оборудования - иного движимого имущества учреждения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104 35 411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Уменьшение за счет амортизации стоимости транспортных средств - иного движимого имущества учреждения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104 36 411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Уменьшение за счет амортизации стоимости инвентаря производственного и хозяйственного - иного движимого имущества учреждения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104 38 411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Уменьшение за счет амортизации стоимости прочих основных средств - иного движимого имущества учреждения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104 3</w:t>
            </w:r>
            <w:r w:rsidRPr="00075508">
              <w:rPr>
                <w:rFonts w:ascii="Times New Roman" w:hAnsi="Times New Roman" w:cs="Times New Roman"/>
                <w:sz w:val="24"/>
                <w:szCs w:val="24"/>
                <w:lang w:val="en-US"/>
              </w:rPr>
              <w:t>I</w:t>
            </w:r>
            <w:r w:rsidRPr="00075508">
              <w:rPr>
                <w:rFonts w:ascii="Times New Roman" w:hAnsi="Times New Roman" w:cs="Times New Roman"/>
                <w:sz w:val="24"/>
                <w:szCs w:val="24"/>
              </w:rPr>
              <w:t xml:space="preserve"> 421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за счет амортизации стоимости программного обеспечения и баз данных - иного движимого имущества учреждения</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104 6</w:t>
            </w:r>
            <w:r w:rsidRPr="00075508">
              <w:rPr>
                <w:rFonts w:ascii="Times New Roman" w:hAnsi="Times New Roman" w:cs="Times New Roman"/>
                <w:sz w:val="24"/>
                <w:szCs w:val="24"/>
                <w:lang w:val="en-US"/>
              </w:rPr>
              <w:t>I</w:t>
            </w:r>
            <w:r w:rsidRPr="00075508">
              <w:rPr>
                <w:rFonts w:ascii="Times New Roman" w:hAnsi="Times New Roman" w:cs="Times New Roman"/>
                <w:sz w:val="24"/>
                <w:szCs w:val="24"/>
              </w:rPr>
              <w:t xml:space="preserve"> 421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Уменьшение за счет амортизации прав пользования программным обеспечением и базами данных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105 31 341</w:t>
            </w:r>
          </w:p>
        </w:tc>
        <w:tc>
          <w:tcPr>
            <w:tcW w:w="5409" w:type="dxa"/>
            <w:shd w:val="clear" w:color="auto" w:fill="auto"/>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Увеличение стоимости лекарственных препаратов и медицинских материалов - иного движимого имущества учреждения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105 31 441</w:t>
            </w:r>
          </w:p>
        </w:tc>
        <w:tc>
          <w:tcPr>
            <w:tcW w:w="5409" w:type="dxa"/>
            <w:shd w:val="clear" w:color="auto" w:fill="auto"/>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стоимости лекарственных препаратов и медицинских материалов - иного движимого имущества учреждения</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105 32 342</w:t>
            </w:r>
          </w:p>
        </w:tc>
        <w:tc>
          <w:tcPr>
            <w:tcW w:w="5409" w:type="dxa"/>
            <w:shd w:val="clear" w:color="auto" w:fill="auto"/>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Увеличение стоимости продуктов питания - иного движимого имущества учреждения ** (поливитамины, применяемые в питании получателей социальных услуг)</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105 32 442</w:t>
            </w:r>
          </w:p>
        </w:tc>
        <w:tc>
          <w:tcPr>
            <w:tcW w:w="5409" w:type="dxa"/>
            <w:shd w:val="clear" w:color="auto" w:fill="auto"/>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стоимости продуктов питания - иного движимого имущества учреждения** (поливитамины, применяемые в питании получателей социальных услуг)</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105 32 342</w:t>
            </w:r>
          </w:p>
        </w:tc>
        <w:tc>
          <w:tcPr>
            <w:tcW w:w="5409" w:type="dxa"/>
            <w:shd w:val="clear" w:color="auto" w:fill="auto"/>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Увеличение стоимости продуктов питания - иного движимого имущества учреждения</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105 32 442</w:t>
            </w:r>
          </w:p>
        </w:tc>
        <w:tc>
          <w:tcPr>
            <w:tcW w:w="5409" w:type="dxa"/>
            <w:shd w:val="clear" w:color="auto" w:fill="auto"/>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стоимости продуктов питания - иного движимого имущества учреждения</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105 33 343</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Увеличение стоимости горюче-смазочных материалов - иного движимого имущества учреждения</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105 33 443</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стоимости горюче-смазочных материалов - иного движимого имущества учреждения</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105 34 344</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Увеличение стоимости строительных материалов - иного движимого имущества учреждения</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lastRenderedPageBreak/>
              <w:t>10020000000000000 Х 105 34 444</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стоимости строительных материалов - иного движимого имущества учреждения</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105 34 347</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Увеличение стоимости строительных материалов - иного движимого имущества учреждения</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105 34 447</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стоимости строительных материалов - иного движимого имущества учреждения</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105 35 345</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Увеличение стоимости мягкого инвентаря - иного движимого имущества учреждения</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105 35 445</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стоимости мягкого инвентаря - иного движимого имущества учреждения</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105 36 346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Увеличение стоимости прочих материальных запасов - иного движимого имущества учреждения</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105 36 446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стоимости прочих материальных запасов - иного движимого имущества учреждения</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105 36 347</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Увеличение стоимости прочих материальных запасов - иного движимого имущества учреждения</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105 36 447</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стоимости прочих материальных запасов - иного движимого имущества учреждения</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105 36 349</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Увеличение стоимости прочих материальных запасов - иного движимого имущества учреждения</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105 36 449</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стоимости прочих материальных запасов - иного движимого имущества учреждения</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106 21 310</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Увеличение вложений в основные средства - особо ценное движимое имущество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106 21 410</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Уменьшение вложений в основные средства - особо ценное движимое имущество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106 31 310</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Увеличение вложений в основные средства - иное движимое имущество учреждения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106 31 410</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Уменьшение вложений в основные средства - иное движимое имущество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106 34 341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Увеличение вложений в материальные запасы - иное движимое имущество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106 34 441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вложений в материальные запасы - иное движимое имущество</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106 34 342</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Увеличение вложений в материальные запасы - иное движимое имущество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106 34 442</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вложений в материальные запасы - иное движимое имущество</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106 34 343</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Увеличение вложений в материальные запасы - иное движимое имущество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106 34 443</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Уменьшение вложений в материальные запасы - </w:t>
            </w:r>
            <w:r w:rsidRPr="00075508">
              <w:rPr>
                <w:rFonts w:ascii="Times New Roman" w:hAnsi="Times New Roman" w:cs="Times New Roman"/>
                <w:sz w:val="24"/>
                <w:szCs w:val="24"/>
              </w:rPr>
              <w:lastRenderedPageBreak/>
              <w:t>иное движимое имущество</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lastRenderedPageBreak/>
              <w:t>10020000000000244 Х 106 34 344</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Увеличение вложений в материальные запасы - иное движимое имущество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106 34 444</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вложений в материальные запасы - иное движимое имущество</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106 34 345</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Увеличение вложений в материальные запасы - иное движимое имущество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106 34 445</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вложений в материальные запасы - иное движимое имущество</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106 34 346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Увеличение вложений в материальные запасы - иное движимое имущество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106 34 446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вложений в материальные запасы - иное движимое имущество</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106 34 347</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Увеличение вложений в материальные запасы - иное движимое имущество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106 34 447</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вложений в материальные запасы - иное движимое имущество</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106 34 349</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Увеличение вложений в материальные запасы - иное движимое имущество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106 34 449</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вложений в материальные запасы - иное движимое имущество</w:t>
            </w:r>
          </w:p>
        </w:tc>
      </w:tr>
      <w:tr w:rsidR="001013FF" w:rsidRPr="00075508" w:rsidTr="001013FF">
        <w:trPr>
          <w:trHeight w:val="255"/>
        </w:trPr>
        <w:tc>
          <w:tcPr>
            <w:tcW w:w="4387" w:type="dxa"/>
            <w:shd w:val="clear" w:color="auto" w:fill="auto"/>
            <w:noWrap/>
            <w:vAlign w:val="center"/>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106 6</w:t>
            </w:r>
            <w:r w:rsidRPr="00075508">
              <w:rPr>
                <w:rFonts w:ascii="Times New Roman" w:hAnsi="Times New Roman" w:cs="Times New Roman"/>
                <w:sz w:val="24"/>
                <w:szCs w:val="24"/>
                <w:lang w:val="en-US"/>
              </w:rPr>
              <w:t>I</w:t>
            </w:r>
            <w:r w:rsidRPr="00075508">
              <w:rPr>
                <w:rFonts w:ascii="Times New Roman" w:hAnsi="Times New Roman" w:cs="Times New Roman"/>
                <w:sz w:val="24"/>
                <w:szCs w:val="24"/>
              </w:rPr>
              <w:t xml:space="preserve"> 320</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Увеличение вложений в права пользования программным обеспечением и базами данных</w:t>
            </w:r>
          </w:p>
        </w:tc>
      </w:tr>
      <w:tr w:rsidR="001013FF" w:rsidRPr="00075508" w:rsidTr="001013FF">
        <w:trPr>
          <w:trHeight w:val="255"/>
        </w:trPr>
        <w:tc>
          <w:tcPr>
            <w:tcW w:w="4387" w:type="dxa"/>
            <w:shd w:val="clear" w:color="auto" w:fill="auto"/>
            <w:noWrap/>
            <w:vAlign w:val="center"/>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106 6</w:t>
            </w:r>
            <w:r w:rsidRPr="00075508">
              <w:rPr>
                <w:rFonts w:ascii="Times New Roman" w:hAnsi="Times New Roman" w:cs="Times New Roman"/>
                <w:sz w:val="24"/>
                <w:szCs w:val="24"/>
                <w:lang w:val="en-US"/>
              </w:rPr>
              <w:t>I</w:t>
            </w:r>
            <w:r w:rsidRPr="00075508">
              <w:rPr>
                <w:rFonts w:ascii="Times New Roman" w:hAnsi="Times New Roman" w:cs="Times New Roman"/>
                <w:sz w:val="24"/>
                <w:szCs w:val="24"/>
              </w:rPr>
              <w:t xml:space="preserve"> 420</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вложений в права пользования программным обеспечением и базами данных</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10020000000000111 Х 109 60 211</w:t>
            </w: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 xml:space="preserve">Затраты на заработную плату в себестоимости готовой продукции, работ, услуг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10020000000000112 Х 109 60 212</w:t>
            </w: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 xml:space="preserve">Затраты на прочие несоциальные выплаты персоналу в денежной форме в себестоимости готовой продукции, работ, услуг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10020000000000119 Х 109 60 213</w:t>
            </w: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 xml:space="preserve">Затраты на начисления на выплаты по оплате труда в себестоимости готовой продукции, работ, услуг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109 60 221</w:t>
            </w: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Затраты на услуги связи в себестоимости готовой продукции, работ, услуг</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109 60 222</w:t>
            </w: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 xml:space="preserve">Затраты на транспортные услуги в себестоимости готовой продукции, работ, услуг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109 60 223</w:t>
            </w: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 xml:space="preserve">Затраты на коммунальные услуги в себестоимости готовой продукции, работ, услуг </w:t>
            </w:r>
          </w:p>
        </w:tc>
      </w:tr>
      <w:tr w:rsidR="001013FF" w:rsidRPr="00075508" w:rsidTr="001013FF">
        <w:trPr>
          <w:trHeight w:val="255"/>
        </w:trPr>
        <w:tc>
          <w:tcPr>
            <w:tcW w:w="4387" w:type="dxa"/>
            <w:shd w:val="clear" w:color="auto" w:fill="auto"/>
            <w:noWrap/>
            <w:vAlign w:val="center"/>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10020000000000247 Х 109 60 223</w:t>
            </w: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 xml:space="preserve">Затраты на коммунальные услуги в себестоимости готовой продукции, работ, услуг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109 60 225</w:t>
            </w: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 xml:space="preserve">Затраты на работы, услуги по содержанию имущества в себестоимости готовой продукции, работ, услуг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109 60 226</w:t>
            </w: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 xml:space="preserve">Затраты на прочие работы, услуги в себестоимости готовой продукции, работ, услуг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109 60 227</w:t>
            </w: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Затраты на страхование в себестоимости готовой продукции, работ, услуг</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109 60 272</w:t>
            </w: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 xml:space="preserve">Затраты по расходованию материальных запасов в себестоимости готовой продукции, работ, услуг </w:t>
            </w:r>
          </w:p>
        </w:tc>
      </w:tr>
      <w:tr w:rsidR="001013FF" w:rsidRPr="00075508" w:rsidTr="001013FF">
        <w:trPr>
          <w:trHeight w:val="255"/>
        </w:trPr>
        <w:tc>
          <w:tcPr>
            <w:tcW w:w="4387" w:type="dxa"/>
            <w:shd w:val="clear" w:color="auto" w:fill="auto"/>
            <w:noWrap/>
            <w:vAlign w:val="center"/>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lastRenderedPageBreak/>
              <w:t xml:space="preserve">10020000000000000 Х 111 </w:t>
            </w:r>
            <w:r w:rsidRPr="00075508">
              <w:rPr>
                <w:rFonts w:ascii="Times New Roman" w:hAnsi="Times New Roman" w:cs="Times New Roman"/>
                <w:sz w:val="24"/>
                <w:szCs w:val="24"/>
                <w:lang w:val="en-US"/>
              </w:rPr>
              <w:t>6I</w:t>
            </w:r>
            <w:r w:rsidRPr="00075508">
              <w:rPr>
                <w:rFonts w:ascii="Times New Roman" w:hAnsi="Times New Roman" w:cs="Times New Roman"/>
                <w:sz w:val="24"/>
                <w:szCs w:val="24"/>
              </w:rPr>
              <w:t> 352</w:t>
            </w: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Увеличение стоимости прав пользования программным обеспечением и базами данных с определенным сроком полезного использования</w:t>
            </w:r>
          </w:p>
        </w:tc>
      </w:tr>
      <w:tr w:rsidR="001013FF" w:rsidRPr="00075508" w:rsidTr="001013FF">
        <w:trPr>
          <w:trHeight w:val="255"/>
        </w:trPr>
        <w:tc>
          <w:tcPr>
            <w:tcW w:w="4387" w:type="dxa"/>
            <w:shd w:val="clear" w:color="auto" w:fill="auto"/>
            <w:noWrap/>
            <w:vAlign w:val="center"/>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 xml:space="preserve">10020000000000000 Х 111 </w:t>
            </w:r>
            <w:r w:rsidRPr="00075508">
              <w:rPr>
                <w:rFonts w:ascii="Times New Roman" w:hAnsi="Times New Roman" w:cs="Times New Roman"/>
                <w:sz w:val="24"/>
                <w:szCs w:val="24"/>
                <w:lang w:val="en-US"/>
              </w:rPr>
              <w:t>6I</w:t>
            </w:r>
            <w:r w:rsidRPr="00075508">
              <w:rPr>
                <w:rFonts w:ascii="Times New Roman" w:hAnsi="Times New Roman" w:cs="Times New Roman"/>
                <w:sz w:val="24"/>
                <w:szCs w:val="24"/>
              </w:rPr>
              <w:t> 452</w:t>
            </w: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Уменьшение стоимости прав пользования программным обеспечением и базами данных с определенным сроком полезного использования</w:t>
            </w:r>
          </w:p>
        </w:tc>
      </w:tr>
      <w:tr w:rsidR="001013FF" w:rsidRPr="00075508" w:rsidTr="001013FF">
        <w:trPr>
          <w:trHeight w:val="255"/>
        </w:trPr>
        <w:tc>
          <w:tcPr>
            <w:tcW w:w="4387" w:type="dxa"/>
            <w:shd w:val="clear" w:color="auto" w:fill="auto"/>
            <w:noWrap/>
            <w:vAlign w:val="center"/>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 xml:space="preserve">10020000000000000 Х 111 </w:t>
            </w:r>
            <w:r w:rsidRPr="00075508">
              <w:rPr>
                <w:rFonts w:ascii="Times New Roman" w:hAnsi="Times New Roman" w:cs="Times New Roman"/>
                <w:sz w:val="24"/>
                <w:szCs w:val="24"/>
                <w:lang w:val="en-US"/>
              </w:rPr>
              <w:t>6I</w:t>
            </w:r>
            <w:r w:rsidRPr="00075508">
              <w:rPr>
                <w:rFonts w:ascii="Times New Roman" w:hAnsi="Times New Roman" w:cs="Times New Roman"/>
                <w:sz w:val="24"/>
                <w:szCs w:val="24"/>
              </w:rPr>
              <w:t> 353</w:t>
            </w: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Увеличение стоимости прав пользования программным обеспечением и базами данных с неопределенным сроком полезного использования</w:t>
            </w:r>
          </w:p>
        </w:tc>
      </w:tr>
      <w:tr w:rsidR="001013FF" w:rsidRPr="00075508" w:rsidTr="001013FF">
        <w:trPr>
          <w:trHeight w:val="255"/>
        </w:trPr>
        <w:tc>
          <w:tcPr>
            <w:tcW w:w="4387" w:type="dxa"/>
            <w:shd w:val="clear" w:color="auto" w:fill="auto"/>
            <w:noWrap/>
            <w:vAlign w:val="center"/>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 xml:space="preserve">10020000000000000 Х 111 </w:t>
            </w:r>
            <w:r w:rsidRPr="00075508">
              <w:rPr>
                <w:rFonts w:ascii="Times New Roman" w:hAnsi="Times New Roman" w:cs="Times New Roman"/>
                <w:sz w:val="24"/>
                <w:szCs w:val="24"/>
                <w:lang w:val="en-US"/>
              </w:rPr>
              <w:t>6I</w:t>
            </w:r>
            <w:r w:rsidRPr="00075508">
              <w:rPr>
                <w:rFonts w:ascii="Times New Roman" w:hAnsi="Times New Roman" w:cs="Times New Roman"/>
                <w:sz w:val="24"/>
                <w:szCs w:val="24"/>
              </w:rPr>
              <w:t> 453</w:t>
            </w: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Уменьшение стоимости прав пользования программным обеспечением и базами данных с неопределенным сроком полезного использования</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10020000000000000 5 201 11 510</w:t>
            </w: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 xml:space="preserve">Поступление денежных средств учреждения на лицевые счета в органе казначейства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10020000000000000 5 201 11 610</w:t>
            </w: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Выбытие денежных средств учреждения с лицевых счетов в органе казначейства</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201 21 510</w:t>
            </w: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 xml:space="preserve">Поступление денежных средств учреждения на счета в кредитной организации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201 21 610</w:t>
            </w: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Выбытие денежных средств учреждения со счетов в кредитной организации</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201 34 510</w:t>
            </w: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Поступление денежных сре</w:t>
            </w:r>
            <w:proofErr w:type="gramStart"/>
            <w:r w:rsidRPr="00075508">
              <w:rPr>
                <w:rFonts w:ascii="Times New Roman" w:hAnsi="Times New Roman" w:cs="Times New Roman"/>
                <w:sz w:val="24"/>
                <w:szCs w:val="24"/>
              </w:rPr>
              <w:t>дств в к</w:t>
            </w:r>
            <w:proofErr w:type="gramEnd"/>
            <w:r w:rsidRPr="00075508">
              <w:rPr>
                <w:rFonts w:ascii="Times New Roman" w:hAnsi="Times New Roman" w:cs="Times New Roman"/>
                <w:sz w:val="24"/>
                <w:szCs w:val="24"/>
              </w:rPr>
              <w:t xml:space="preserve">ассу учреждения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201 34 610</w:t>
            </w: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Выбытие денежных средств из кассы учреждения</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10020000000000000 2 201 35 510</w:t>
            </w: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 xml:space="preserve">Поступление денежных документов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10020000000000000 2 201 35 610</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Выбытие денежных документов</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10020000000000130 Х 205 31 561</w:t>
            </w:r>
          </w:p>
        </w:tc>
        <w:tc>
          <w:tcPr>
            <w:tcW w:w="5409" w:type="dxa"/>
          </w:tcPr>
          <w:p w:rsidR="001013FF" w:rsidRPr="00075508" w:rsidRDefault="001013FF" w:rsidP="001013FF">
            <w:pPr>
              <w:autoSpaceDE w:val="0"/>
              <w:autoSpaceDN w:val="0"/>
              <w:adjustRightInd w:val="0"/>
              <w:spacing w:after="0"/>
              <w:rPr>
                <w:rFonts w:ascii="Times New Roman" w:hAnsi="Times New Roman" w:cs="Times New Roman"/>
                <w:sz w:val="24"/>
                <w:szCs w:val="24"/>
              </w:rPr>
            </w:pPr>
            <w:r w:rsidRPr="00075508">
              <w:rPr>
                <w:rFonts w:ascii="Times New Roman" w:hAnsi="Times New Roman" w:cs="Times New Roman"/>
                <w:sz w:val="24"/>
                <w:szCs w:val="24"/>
              </w:rPr>
              <w:t>Увеличение дебиторской задолженности по расчетам с участниками бюджетного процесса по доходам от оказания платных услуг (работ)</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10020000000000130 Х 205 31 661</w:t>
            </w:r>
          </w:p>
        </w:tc>
        <w:tc>
          <w:tcPr>
            <w:tcW w:w="5409" w:type="dxa"/>
          </w:tcPr>
          <w:p w:rsidR="001013FF" w:rsidRPr="00075508" w:rsidRDefault="001013FF" w:rsidP="001013FF">
            <w:pPr>
              <w:autoSpaceDE w:val="0"/>
              <w:autoSpaceDN w:val="0"/>
              <w:adjustRightInd w:val="0"/>
              <w:spacing w:after="0"/>
              <w:rPr>
                <w:rFonts w:ascii="Times New Roman" w:hAnsi="Times New Roman" w:cs="Times New Roman"/>
                <w:sz w:val="24"/>
                <w:szCs w:val="24"/>
              </w:rPr>
            </w:pPr>
            <w:r w:rsidRPr="00075508">
              <w:rPr>
                <w:rFonts w:ascii="Times New Roman" w:hAnsi="Times New Roman" w:cs="Times New Roman"/>
                <w:sz w:val="24"/>
                <w:szCs w:val="24"/>
              </w:rPr>
              <w:t>Уменьшение дебиторской задолженности по расчетам с участниками бюджетного процесса по доходам от оказания платных услуг (работ)</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10020000000000130 Х 205 31 567</w:t>
            </w:r>
          </w:p>
        </w:tc>
        <w:tc>
          <w:tcPr>
            <w:tcW w:w="5409" w:type="dxa"/>
          </w:tcPr>
          <w:p w:rsidR="001013FF" w:rsidRPr="00075508" w:rsidRDefault="001013FF" w:rsidP="001013FF">
            <w:pPr>
              <w:autoSpaceDE w:val="0"/>
              <w:autoSpaceDN w:val="0"/>
              <w:adjustRightInd w:val="0"/>
              <w:spacing w:after="0"/>
              <w:rPr>
                <w:rFonts w:ascii="Times New Roman" w:hAnsi="Times New Roman" w:cs="Times New Roman"/>
                <w:sz w:val="24"/>
                <w:szCs w:val="24"/>
              </w:rPr>
            </w:pPr>
            <w:r w:rsidRPr="00075508">
              <w:rPr>
                <w:rFonts w:ascii="Times New Roman" w:hAnsi="Times New Roman" w:cs="Times New Roman"/>
                <w:sz w:val="24"/>
                <w:szCs w:val="24"/>
              </w:rPr>
              <w:t>Увеличение дебиторской задолженности по расчетам с физическими лицами по доходам от оказания платных услуг (работ)</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10020000000000130 Х 205 31 667</w:t>
            </w:r>
          </w:p>
        </w:tc>
        <w:tc>
          <w:tcPr>
            <w:tcW w:w="5409" w:type="dxa"/>
          </w:tcPr>
          <w:p w:rsidR="001013FF" w:rsidRPr="00075508" w:rsidRDefault="001013FF" w:rsidP="001013FF">
            <w:pPr>
              <w:autoSpaceDE w:val="0"/>
              <w:autoSpaceDN w:val="0"/>
              <w:adjustRightInd w:val="0"/>
              <w:spacing w:after="0"/>
              <w:rPr>
                <w:rFonts w:ascii="Times New Roman" w:hAnsi="Times New Roman" w:cs="Times New Roman"/>
                <w:sz w:val="24"/>
                <w:szCs w:val="24"/>
              </w:rPr>
            </w:pPr>
            <w:r w:rsidRPr="00075508">
              <w:rPr>
                <w:rFonts w:ascii="Times New Roman" w:hAnsi="Times New Roman" w:cs="Times New Roman"/>
                <w:sz w:val="24"/>
                <w:szCs w:val="24"/>
              </w:rPr>
              <w:t>Уменьшение дебиторской задолженности по расчетам с физическими лицами по доходам от оказания платных услуг (работ)</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10021810000590150 5 205 52 561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Увеличение дебиторской задолженности по поступлениям текущего характера бюджетным и автономным учреждениям от сектора государственного управления</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10021810000590150 5 205 52 661</w:t>
            </w: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Уменьшение дебиторской задолженности по поступлениям текущего характера бюджетным и автономным учреждениям от сектора государственного управления</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10020440000590150 5 205 62 561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Увеличение дебиторской задолженности по поступлениям капитального характера бюджетным и автономным учреждениям от сектора государственного управления</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lastRenderedPageBreak/>
              <w:t>10020440000590150 5 205 62 661</w:t>
            </w: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Уменьшение дебиторской задолженности по поступлениям капитального характера бюджетным и автономным учреждениям от сектора государственного управления</w:t>
            </w:r>
          </w:p>
        </w:tc>
      </w:tr>
      <w:tr w:rsidR="001013FF" w:rsidRPr="00075508" w:rsidTr="001013FF">
        <w:trPr>
          <w:trHeight w:val="255"/>
        </w:trPr>
        <w:tc>
          <w:tcPr>
            <w:tcW w:w="4387" w:type="dxa"/>
            <w:shd w:val="clear" w:color="auto" w:fill="auto"/>
            <w:noWrap/>
            <w:vAlign w:val="center"/>
          </w:tcPr>
          <w:p w:rsidR="001013FF" w:rsidRPr="00075508" w:rsidRDefault="001013FF" w:rsidP="001013FF">
            <w:pPr>
              <w:spacing w:after="0"/>
              <w:jc w:val="center"/>
              <w:rPr>
                <w:rFonts w:ascii="Times New Roman" w:hAnsi="Times New Roman" w:cs="Times New Roman"/>
                <w:sz w:val="24"/>
                <w:szCs w:val="24"/>
              </w:rPr>
            </w:pPr>
          </w:p>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10029990058370150 5205 52 561</w:t>
            </w: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Увеличение дебиторской задолженности по поступлениям текущего характера бюджетным и автономным учреждениям от сектора государственного управления</w:t>
            </w:r>
          </w:p>
        </w:tc>
      </w:tr>
      <w:tr w:rsidR="001013FF" w:rsidRPr="00075508" w:rsidTr="001013FF">
        <w:trPr>
          <w:trHeight w:val="255"/>
        </w:trPr>
        <w:tc>
          <w:tcPr>
            <w:tcW w:w="4387" w:type="dxa"/>
            <w:shd w:val="clear" w:color="auto" w:fill="auto"/>
            <w:noWrap/>
            <w:vAlign w:val="center"/>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10029990058370150 5205 52 661</w:t>
            </w: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Уменьшение дебиторской задолженности по поступлениям текущего характера бюджетным и автономным учреждениям от сектора государственного управления</w:t>
            </w:r>
          </w:p>
        </w:tc>
      </w:tr>
      <w:tr w:rsidR="001013FF" w:rsidRPr="00075508" w:rsidTr="001013FF">
        <w:trPr>
          <w:trHeight w:val="255"/>
        </w:trPr>
        <w:tc>
          <w:tcPr>
            <w:tcW w:w="4387" w:type="dxa"/>
            <w:shd w:val="clear" w:color="auto" w:fill="auto"/>
            <w:noWrap/>
            <w:vAlign w:val="center"/>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10020000000000440 Х 205 74 564</w:t>
            </w: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Увеличение дебиторской задолженности </w:t>
            </w:r>
            <w:proofErr w:type="gramStart"/>
            <w:r w:rsidRPr="00075508">
              <w:rPr>
                <w:rFonts w:ascii="Times New Roman" w:hAnsi="Times New Roman" w:cs="Times New Roman"/>
                <w:sz w:val="24"/>
                <w:szCs w:val="24"/>
              </w:rPr>
              <w:t>по расчетам с иными нефинансовыми организациями по доходам от операций с материальными запасами</w:t>
            </w:r>
            <w:proofErr w:type="gramEnd"/>
          </w:p>
        </w:tc>
      </w:tr>
      <w:tr w:rsidR="001013FF" w:rsidRPr="00075508" w:rsidTr="001013FF">
        <w:trPr>
          <w:trHeight w:val="255"/>
        </w:trPr>
        <w:tc>
          <w:tcPr>
            <w:tcW w:w="4387" w:type="dxa"/>
            <w:shd w:val="clear" w:color="auto" w:fill="auto"/>
            <w:noWrap/>
            <w:vAlign w:val="center"/>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10020000000000440 Х 205 74 664</w:t>
            </w: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Уменьшение дебиторской задолженности </w:t>
            </w:r>
            <w:proofErr w:type="gramStart"/>
            <w:r w:rsidRPr="00075508">
              <w:rPr>
                <w:rFonts w:ascii="Times New Roman" w:hAnsi="Times New Roman" w:cs="Times New Roman"/>
                <w:sz w:val="24"/>
                <w:szCs w:val="24"/>
              </w:rPr>
              <w:t>по расчетам с иными нефинансовыми организациями по доходам от операций с материальными запасами</w:t>
            </w:r>
            <w:proofErr w:type="gramEnd"/>
          </w:p>
        </w:tc>
      </w:tr>
      <w:tr w:rsidR="001013FF" w:rsidRPr="00075508" w:rsidTr="001013FF">
        <w:trPr>
          <w:trHeight w:val="255"/>
        </w:trPr>
        <w:tc>
          <w:tcPr>
            <w:tcW w:w="4387" w:type="dxa"/>
            <w:shd w:val="clear" w:color="auto" w:fill="auto"/>
            <w:noWrap/>
            <w:vAlign w:val="center"/>
          </w:tcPr>
          <w:p w:rsidR="001013FF" w:rsidRPr="00075508" w:rsidRDefault="001013FF" w:rsidP="001013FF">
            <w:pPr>
              <w:spacing w:after="0"/>
              <w:jc w:val="center"/>
              <w:rPr>
                <w:rFonts w:ascii="Times New Roman" w:hAnsi="Times New Roman" w:cs="Times New Roman"/>
                <w:sz w:val="24"/>
                <w:szCs w:val="24"/>
                <w:lang w:val="en-US"/>
              </w:rPr>
            </w:pPr>
            <w:r w:rsidRPr="00075508">
              <w:rPr>
                <w:rFonts w:ascii="Times New Roman" w:hAnsi="Times New Roman" w:cs="Times New Roman"/>
                <w:sz w:val="24"/>
                <w:szCs w:val="24"/>
              </w:rPr>
              <w:t>10020000000000440 Х 205 74 56</w:t>
            </w:r>
            <w:r w:rsidRPr="00075508">
              <w:rPr>
                <w:rFonts w:ascii="Times New Roman" w:hAnsi="Times New Roman" w:cs="Times New Roman"/>
                <w:sz w:val="24"/>
                <w:szCs w:val="24"/>
                <w:lang w:val="en-US"/>
              </w:rPr>
              <w:t>6</w:t>
            </w: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Увеличение дебиторской задолженности по расчетам с некоммерческими организациями и физическими лицами - производителями товаров, работ, услуг по доходам от операций с материальными запасами</w:t>
            </w:r>
          </w:p>
        </w:tc>
      </w:tr>
      <w:tr w:rsidR="001013FF" w:rsidRPr="00075508" w:rsidTr="001013FF">
        <w:trPr>
          <w:trHeight w:val="255"/>
        </w:trPr>
        <w:tc>
          <w:tcPr>
            <w:tcW w:w="4387" w:type="dxa"/>
            <w:shd w:val="clear" w:color="auto" w:fill="auto"/>
            <w:noWrap/>
            <w:vAlign w:val="center"/>
          </w:tcPr>
          <w:p w:rsidR="001013FF" w:rsidRPr="00075508" w:rsidRDefault="001013FF" w:rsidP="001013FF">
            <w:pPr>
              <w:spacing w:after="0"/>
              <w:jc w:val="center"/>
              <w:rPr>
                <w:rFonts w:ascii="Times New Roman" w:hAnsi="Times New Roman" w:cs="Times New Roman"/>
                <w:sz w:val="24"/>
                <w:szCs w:val="24"/>
                <w:lang w:val="en-US"/>
              </w:rPr>
            </w:pPr>
            <w:r w:rsidRPr="00075508">
              <w:rPr>
                <w:rFonts w:ascii="Times New Roman" w:hAnsi="Times New Roman" w:cs="Times New Roman"/>
                <w:sz w:val="24"/>
                <w:szCs w:val="24"/>
              </w:rPr>
              <w:t>10020000000000440 Х 205 74 66</w:t>
            </w:r>
            <w:r w:rsidRPr="00075508">
              <w:rPr>
                <w:rFonts w:ascii="Times New Roman" w:hAnsi="Times New Roman" w:cs="Times New Roman"/>
                <w:sz w:val="24"/>
                <w:szCs w:val="24"/>
                <w:lang w:val="en-US"/>
              </w:rPr>
              <w:t>6</w:t>
            </w: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Уменьшение дебиторской задолженности по расчетам с некоммерческими организациями и физическими лицами - производителями товаров, работ, услуг по доходам от операций с материальными запасами</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206 21 564</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Увеличение дебиторской задолженности по расчетам с иными нефинансовыми организациями по авансам по услугам связи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206 21 664</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дебиторской задолженности по расчетам с иными нефинансовыми организациями по авансам по услугам связи</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206 23 564</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Увеличение дебиторской задолженности по расчетам с иными нефинансовыми организациями по авансам по коммунальным услугам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206 23 664</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дебиторской задолженности по расчетам с иными нефинансовыми организациями по авансам по коммунальным услугам</w:t>
            </w:r>
          </w:p>
        </w:tc>
      </w:tr>
      <w:tr w:rsidR="001013FF" w:rsidRPr="00075508" w:rsidTr="001013FF">
        <w:trPr>
          <w:trHeight w:val="255"/>
        </w:trPr>
        <w:tc>
          <w:tcPr>
            <w:tcW w:w="4387" w:type="dxa"/>
            <w:shd w:val="clear" w:color="auto" w:fill="auto"/>
            <w:noWrap/>
            <w:vAlign w:val="center"/>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10020000000000247 Х 206 23 564</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Увеличение дебиторской задолженности по расчетам с иными нефинансовыми организациями по авансам по коммунальным услугам </w:t>
            </w:r>
          </w:p>
        </w:tc>
      </w:tr>
      <w:tr w:rsidR="001013FF" w:rsidRPr="00075508" w:rsidTr="001013FF">
        <w:trPr>
          <w:trHeight w:val="255"/>
        </w:trPr>
        <w:tc>
          <w:tcPr>
            <w:tcW w:w="4387" w:type="dxa"/>
            <w:shd w:val="clear" w:color="auto" w:fill="auto"/>
            <w:noWrap/>
            <w:vAlign w:val="center"/>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10020000000000247 Х 206 23 664</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дебиторской задолженности по расчетам с иными нефинансовыми организациями по авансам по коммунальным услугам</w:t>
            </w:r>
          </w:p>
        </w:tc>
      </w:tr>
      <w:tr w:rsidR="001013FF" w:rsidRPr="00075508" w:rsidTr="001013FF">
        <w:trPr>
          <w:trHeight w:val="255"/>
        </w:trPr>
        <w:tc>
          <w:tcPr>
            <w:tcW w:w="4387" w:type="dxa"/>
            <w:shd w:val="clear" w:color="auto" w:fill="auto"/>
            <w:noWrap/>
            <w:vAlign w:val="center"/>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206 25 562</w:t>
            </w:r>
          </w:p>
        </w:tc>
        <w:tc>
          <w:tcPr>
            <w:tcW w:w="5409" w:type="dxa"/>
          </w:tcPr>
          <w:p w:rsidR="001013FF" w:rsidRPr="00075508" w:rsidRDefault="001013FF" w:rsidP="001013FF">
            <w:pPr>
              <w:pStyle w:val="HTML"/>
              <w:rPr>
                <w:rFonts w:ascii="Times New Roman" w:hAnsi="Times New Roman"/>
                <w:sz w:val="24"/>
                <w:szCs w:val="24"/>
              </w:rPr>
            </w:pPr>
            <w:r w:rsidRPr="00075508">
              <w:rPr>
                <w:rFonts w:ascii="Times New Roman" w:hAnsi="Times New Roman"/>
                <w:sz w:val="24"/>
                <w:szCs w:val="24"/>
              </w:rPr>
              <w:t xml:space="preserve">Увеличение дебиторской задолженности по расчетам с государственными (муниципальными) бюджетными и автономными учреждениями по авансам по работам, услугам по содержанию </w:t>
            </w:r>
            <w:r w:rsidRPr="00075508">
              <w:rPr>
                <w:rFonts w:ascii="Times New Roman" w:hAnsi="Times New Roman"/>
                <w:sz w:val="24"/>
                <w:szCs w:val="24"/>
              </w:rPr>
              <w:lastRenderedPageBreak/>
              <w:t xml:space="preserve">имущества </w:t>
            </w:r>
          </w:p>
        </w:tc>
      </w:tr>
      <w:tr w:rsidR="001013FF" w:rsidRPr="00075508" w:rsidTr="001013FF">
        <w:trPr>
          <w:trHeight w:val="255"/>
        </w:trPr>
        <w:tc>
          <w:tcPr>
            <w:tcW w:w="4387" w:type="dxa"/>
            <w:shd w:val="clear" w:color="auto" w:fill="auto"/>
            <w:noWrap/>
            <w:vAlign w:val="center"/>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lastRenderedPageBreak/>
              <w:t>10020000000000244 Х 206 25 662</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дебиторской задолженности по расчетам с государственными (муниципальными) бюджетными и автономными учреждениями по авансам по работам, услугам по содержанию имущества</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206 25 564</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Увеличение дебиторской задолженности по расчетам с иными нефинансовыми организациями по авансам по работам, услугам по содержанию имущества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206 25 664</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дебиторской задолженности по расчетам с иными нефинансовыми организациями по авансам по работам, услугам по содержанию имущества</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206 25 566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Увеличение дебиторской задолженности по расчетам с некоммерческими организациями и физическими лицами - производителями товаров, работ, услуг по авансам по работам, услугам по содержанию имущества</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206 25 666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дебиторской задолженности по расчетам с некоммерческими организациями и физическими лицами - производителями товаров, работ, услуг по авансам по работам, услугам по содержанию имущества</w:t>
            </w:r>
          </w:p>
        </w:tc>
      </w:tr>
      <w:tr w:rsidR="001013FF" w:rsidRPr="00075508" w:rsidTr="001013FF">
        <w:trPr>
          <w:trHeight w:val="255"/>
        </w:trPr>
        <w:tc>
          <w:tcPr>
            <w:tcW w:w="4387" w:type="dxa"/>
            <w:shd w:val="clear" w:color="auto" w:fill="auto"/>
            <w:noWrap/>
            <w:vAlign w:val="center"/>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206 26 562</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Увеличение дебиторской задолженности по расчетам с государственными (муниципальными) бюджетными и автономными учреждениями по авансам по прочим работам, услугам </w:t>
            </w:r>
          </w:p>
        </w:tc>
      </w:tr>
      <w:tr w:rsidR="001013FF" w:rsidRPr="00075508" w:rsidTr="001013FF">
        <w:trPr>
          <w:trHeight w:val="255"/>
        </w:trPr>
        <w:tc>
          <w:tcPr>
            <w:tcW w:w="4387" w:type="dxa"/>
            <w:shd w:val="clear" w:color="auto" w:fill="auto"/>
            <w:noWrap/>
            <w:vAlign w:val="center"/>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206 26 662</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дебиторской задолженности по расчетам с государственными (муниципальными) бюджетными и автономными учреждениями по авансам по прочим работам, услугам</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206 26 564</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Увеличение дебиторской задолженности по расчетам с иными нефинансовыми организациями по авансам по прочим работам, услугам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206 26 664</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дебиторской задолженности по расчетам с иными нефинансовыми организациями по авансам по прочим работам, услугам</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206 26 566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Увеличение дебиторской задолженности по расчетам с некоммерческими организациями и физическими лицами - производителями товаров, работ, услуг по авансам по прочим работам, услугам</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206 26 666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Уменьшение дебиторской задолженности по расчетам с некоммерческими организациями и физическими лицами - производителями товаров, работ, услуг по авансам по прочим работам, </w:t>
            </w:r>
            <w:r w:rsidRPr="00075508">
              <w:rPr>
                <w:rFonts w:ascii="Times New Roman" w:hAnsi="Times New Roman" w:cs="Times New Roman"/>
                <w:sz w:val="24"/>
                <w:szCs w:val="24"/>
              </w:rPr>
              <w:lastRenderedPageBreak/>
              <w:t>услугам</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lastRenderedPageBreak/>
              <w:t>10020000000000244 Х 206 27 565</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Увеличение дебиторской задолженности по расчетам с иными финансовыми организациями по авансам по страхованию</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206 27 665</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дебиторской задолженности по расчетам с иными финансовыми организациями по авансам по страхованию</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206 31 564</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Увеличение дебиторской задолженности по расчетам с иными нефинансовыми организациями по авансам по приобретению основных средств</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206 31 664</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дебиторской задолженности по расчетам с иными нефинансовыми организациями по авансам по приобретению основных средств</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206 31 566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Увеличение дебиторской задолженности по расчетам с некоммерческими организациями и физическими лицами - производителями товаров, работ, услуг по авансам по приобретению основных средств</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206 31 666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дебиторской задолженности по расчетам с некоммерческими организациями и физическими лицами - производителями товаров, работ, услуг по авансам по приобретению основных средств</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206 34 564</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Увеличение дебиторской задолженности по расчетам с иными нефинансовыми организациями по авансам по приобретению материальных запасов</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206 34 664</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дебиторской задолженности по расчетам с иными нефинансовыми организациями по авансам по приобретению материальных запасов</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206 34 566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Увеличение дебиторской задолженности по расчетам с некоммерческими организациями и физическими лицами - производителями товаров, работ, услуг по авансам по приобретению материальных запасов</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206 34 666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дебиторской задолженности по расчетам с некоммерческими организациями и физическими лицами - производителями товаров, работ, услуг по авансам по приобретению материальных запасов</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10020000000000112 Х 208 12 567</w:t>
            </w:r>
          </w:p>
        </w:tc>
        <w:tc>
          <w:tcPr>
            <w:tcW w:w="5409" w:type="dxa"/>
          </w:tcPr>
          <w:p w:rsidR="001013FF" w:rsidRPr="00075508" w:rsidRDefault="001013FF" w:rsidP="001013FF">
            <w:pPr>
              <w:autoSpaceDE w:val="0"/>
              <w:autoSpaceDN w:val="0"/>
              <w:adjustRightInd w:val="0"/>
              <w:spacing w:after="0"/>
              <w:rPr>
                <w:rFonts w:ascii="Times New Roman" w:hAnsi="Times New Roman" w:cs="Times New Roman"/>
                <w:sz w:val="24"/>
                <w:szCs w:val="24"/>
              </w:rPr>
            </w:pPr>
            <w:r w:rsidRPr="00075508">
              <w:rPr>
                <w:rFonts w:ascii="Times New Roman" w:hAnsi="Times New Roman" w:cs="Times New Roman"/>
                <w:sz w:val="24"/>
                <w:szCs w:val="24"/>
              </w:rPr>
              <w:t>Увеличение дебиторской задолженности по расчетам с подотчетными лицами по прочим несоциальным выплатам персоналу в денежной форме</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10020000000000112 Х 208 12 667</w:t>
            </w: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 xml:space="preserve">Уменьшение дебиторской задолженности по расчетам с подотчетными лицами по прочим несоциальным выплатам персоналу в денежной </w:t>
            </w:r>
            <w:r w:rsidRPr="00075508">
              <w:rPr>
                <w:rFonts w:ascii="Times New Roman" w:hAnsi="Times New Roman" w:cs="Times New Roman"/>
                <w:sz w:val="24"/>
                <w:szCs w:val="24"/>
              </w:rPr>
              <w:lastRenderedPageBreak/>
              <w:t>форме</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lastRenderedPageBreak/>
              <w:t>10020000000000</w:t>
            </w:r>
            <w:r w:rsidRPr="00075508">
              <w:rPr>
                <w:rFonts w:ascii="Times New Roman" w:hAnsi="Times New Roman" w:cs="Times New Roman"/>
                <w:sz w:val="24"/>
                <w:szCs w:val="24"/>
                <w:lang w:val="en-US"/>
              </w:rPr>
              <w:t>112</w:t>
            </w:r>
            <w:r w:rsidRPr="00075508">
              <w:rPr>
                <w:rFonts w:ascii="Times New Roman" w:hAnsi="Times New Roman" w:cs="Times New Roman"/>
                <w:sz w:val="24"/>
                <w:szCs w:val="24"/>
              </w:rPr>
              <w:t xml:space="preserve"> Х 208 26 567</w:t>
            </w: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Увеличение дебиторской задолженности по расчетам с подотчетными лицами по оплате прочих работ, услуг</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w:t>
            </w:r>
            <w:r w:rsidRPr="00075508">
              <w:rPr>
                <w:rFonts w:ascii="Times New Roman" w:hAnsi="Times New Roman" w:cs="Times New Roman"/>
                <w:sz w:val="24"/>
                <w:szCs w:val="24"/>
                <w:lang w:val="en-US"/>
              </w:rPr>
              <w:t>112</w:t>
            </w:r>
            <w:r w:rsidRPr="00075508">
              <w:rPr>
                <w:rFonts w:ascii="Times New Roman" w:hAnsi="Times New Roman" w:cs="Times New Roman"/>
                <w:sz w:val="24"/>
                <w:szCs w:val="24"/>
              </w:rPr>
              <w:t xml:space="preserve"> Х 208 26 667</w:t>
            </w: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Уменьшение дебиторской задолженности по расчетам с подотчетными лицами по оплате прочих работ, услуг</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208 34 567</w:t>
            </w: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Увеличение дебиторской задолженности по расчетам с подотчетными лицами по приобретению материальных запасов</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208 34 667</w:t>
            </w: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Уменьшение дебиторской задолженности по расчетам с подотчетными лицами по приобретению материальных запасов</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10020000000000130 2 209 34 561</w:t>
            </w: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Увеличение дебиторской задолженности по расчетам с участниками бюджетного процесса по доходам от компенсации затрат</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10020000000000130 2 209 34 661</w:t>
            </w: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Уменьшение дебиторской задолженности по расчетам с участниками бюджетного процесса по доходам от компенсации затрат</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10020000000000140 2 209 41 564</w:t>
            </w:r>
          </w:p>
        </w:tc>
        <w:tc>
          <w:tcPr>
            <w:tcW w:w="5409" w:type="dxa"/>
          </w:tcPr>
          <w:p w:rsidR="001013FF" w:rsidRPr="00075508" w:rsidRDefault="001013FF" w:rsidP="001013FF">
            <w:pPr>
              <w:autoSpaceDE w:val="0"/>
              <w:autoSpaceDN w:val="0"/>
              <w:adjustRightInd w:val="0"/>
              <w:spacing w:after="0"/>
              <w:rPr>
                <w:rFonts w:ascii="Times New Roman" w:hAnsi="Times New Roman" w:cs="Times New Roman"/>
                <w:sz w:val="24"/>
                <w:szCs w:val="24"/>
              </w:rPr>
            </w:pPr>
            <w:r w:rsidRPr="00075508">
              <w:rPr>
                <w:rFonts w:ascii="Times New Roman" w:hAnsi="Times New Roman" w:cs="Times New Roman"/>
                <w:sz w:val="24"/>
                <w:szCs w:val="24"/>
              </w:rPr>
              <w:t xml:space="preserve">Увеличение дебиторской задолженности </w:t>
            </w:r>
            <w:proofErr w:type="gramStart"/>
            <w:r w:rsidRPr="00075508">
              <w:rPr>
                <w:rFonts w:ascii="Times New Roman" w:hAnsi="Times New Roman" w:cs="Times New Roman"/>
                <w:sz w:val="24"/>
                <w:szCs w:val="24"/>
              </w:rPr>
              <w:t>по расчетам с иными нефинансовыми организациями по доходам от штрафных санкций за нарушение</w:t>
            </w:r>
            <w:proofErr w:type="gramEnd"/>
            <w:r w:rsidRPr="00075508">
              <w:rPr>
                <w:rFonts w:ascii="Times New Roman" w:hAnsi="Times New Roman" w:cs="Times New Roman"/>
                <w:sz w:val="24"/>
                <w:szCs w:val="24"/>
              </w:rPr>
              <w:t xml:space="preserve"> условий контрактов (договоров)</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10020000000000140 2 209 41 664</w:t>
            </w:r>
          </w:p>
        </w:tc>
        <w:tc>
          <w:tcPr>
            <w:tcW w:w="5409" w:type="dxa"/>
          </w:tcPr>
          <w:p w:rsidR="001013FF" w:rsidRPr="00075508" w:rsidRDefault="001013FF" w:rsidP="001013FF">
            <w:pPr>
              <w:autoSpaceDE w:val="0"/>
              <w:autoSpaceDN w:val="0"/>
              <w:adjustRightInd w:val="0"/>
              <w:spacing w:after="0"/>
              <w:rPr>
                <w:rFonts w:ascii="Times New Roman" w:hAnsi="Times New Roman" w:cs="Times New Roman"/>
                <w:sz w:val="24"/>
                <w:szCs w:val="24"/>
              </w:rPr>
            </w:pPr>
            <w:r w:rsidRPr="00075508">
              <w:rPr>
                <w:rFonts w:ascii="Times New Roman" w:hAnsi="Times New Roman" w:cs="Times New Roman"/>
                <w:sz w:val="24"/>
                <w:szCs w:val="24"/>
              </w:rPr>
              <w:t xml:space="preserve">Уменьшение дебиторской задолженности </w:t>
            </w:r>
            <w:proofErr w:type="gramStart"/>
            <w:r w:rsidRPr="00075508">
              <w:rPr>
                <w:rFonts w:ascii="Times New Roman" w:hAnsi="Times New Roman" w:cs="Times New Roman"/>
                <w:sz w:val="24"/>
                <w:szCs w:val="24"/>
              </w:rPr>
              <w:t>по расчетам с иными нефинансовыми организациями по доходам от штрафных санкций за нарушение</w:t>
            </w:r>
            <w:proofErr w:type="gramEnd"/>
            <w:r w:rsidRPr="00075508">
              <w:rPr>
                <w:rFonts w:ascii="Times New Roman" w:hAnsi="Times New Roman" w:cs="Times New Roman"/>
                <w:sz w:val="24"/>
                <w:szCs w:val="24"/>
              </w:rPr>
              <w:t xml:space="preserve"> условий контрактов (договоров)</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10020000000000140 2 209 41 566</w:t>
            </w:r>
          </w:p>
        </w:tc>
        <w:tc>
          <w:tcPr>
            <w:tcW w:w="5409" w:type="dxa"/>
          </w:tcPr>
          <w:p w:rsidR="001013FF" w:rsidRPr="00075508" w:rsidRDefault="001013FF" w:rsidP="001013FF">
            <w:pPr>
              <w:autoSpaceDE w:val="0"/>
              <w:autoSpaceDN w:val="0"/>
              <w:adjustRightInd w:val="0"/>
              <w:spacing w:after="0"/>
              <w:rPr>
                <w:rFonts w:ascii="Times New Roman" w:hAnsi="Times New Roman" w:cs="Times New Roman"/>
                <w:sz w:val="24"/>
                <w:szCs w:val="24"/>
              </w:rPr>
            </w:pPr>
            <w:r w:rsidRPr="00075508">
              <w:rPr>
                <w:rFonts w:ascii="Times New Roman" w:hAnsi="Times New Roman" w:cs="Times New Roman"/>
                <w:sz w:val="24"/>
                <w:szCs w:val="24"/>
              </w:rPr>
              <w:t>Увеличение дебиторской задолженности по расчетам с некоммерческими организациями и физическими лицами - производителями товаров, работ, услуг по доходам от штрафных санкций за нарушение условий контрактов (договоров)</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10020000000000140 2 209 41 666</w:t>
            </w:r>
          </w:p>
        </w:tc>
        <w:tc>
          <w:tcPr>
            <w:tcW w:w="5409" w:type="dxa"/>
          </w:tcPr>
          <w:p w:rsidR="001013FF" w:rsidRPr="00075508" w:rsidRDefault="001013FF" w:rsidP="001013FF">
            <w:pPr>
              <w:autoSpaceDE w:val="0"/>
              <w:autoSpaceDN w:val="0"/>
              <w:adjustRightInd w:val="0"/>
              <w:spacing w:after="0"/>
              <w:rPr>
                <w:rFonts w:ascii="Times New Roman" w:hAnsi="Times New Roman" w:cs="Times New Roman"/>
                <w:sz w:val="24"/>
                <w:szCs w:val="24"/>
              </w:rPr>
            </w:pPr>
            <w:r w:rsidRPr="00075508">
              <w:rPr>
                <w:rFonts w:ascii="Times New Roman" w:hAnsi="Times New Roman" w:cs="Times New Roman"/>
                <w:sz w:val="24"/>
                <w:szCs w:val="24"/>
              </w:rPr>
              <w:t>Уменьшение дебиторской задолженности по расчетам с некоммерческими организациями и физическими лицами - производителями товаров, работ, услуг по доходам от штрафных санкций за нарушение условий контрактов (договоров)</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00000000000000000 Х 210 06 561</w:t>
            </w:r>
          </w:p>
        </w:tc>
        <w:tc>
          <w:tcPr>
            <w:tcW w:w="5409" w:type="dxa"/>
          </w:tcPr>
          <w:p w:rsidR="001013FF" w:rsidRPr="00075508" w:rsidRDefault="001013FF" w:rsidP="00101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075508">
              <w:rPr>
                <w:rFonts w:ascii="Times New Roman" w:hAnsi="Times New Roman" w:cs="Times New Roman"/>
                <w:sz w:val="24"/>
                <w:szCs w:val="24"/>
              </w:rPr>
              <w:t xml:space="preserve">Увеличение прочей дебиторской задолженности по расчетам с учредителем </w:t>
            </w:r>
          </w:p>
        </w:tc>
      </w:tr>
      <w:tr w:rsidR="001013FF" w:rsidRPr="00075508" w:rsidTr="001013FF">
        <w:trPr>
          <w:trHeight w:val="255"/>
        </w:trPr>
        <w:tc>
          <w:tcPr>
            <w:tcW w:w="4387" w:type="dxa"/>
            <w:shd w:val="clear" w:color="auto" w:fill="auto"/>
            <w:noWrap/>
            <w:vAlign w:val="center"/>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00000000000000000 Х 210 06 661</w:t>
            </w: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Уменьшение прочей дебиторской задолженности по расчетам с учредителем</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10020000000000111 Х 302 11 737</w:t>
            </w: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 xml:space="preserve">Увеличение кредиторской задолженности по расчетам с физическими лицами по заработной плате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10020000000000111 Х 302 11 837</w:t>
            </w: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Уменьшение кредиторской задолженности по расчетам с физическими лицами по заработной плате</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302 21 734</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Увеличение кредиторской задолженности по расчетам с иными нефинансовыми организациями по услугам связи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302 21 834</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Уменьшение кредиторской задолженности по </w:t>
            </w:r>
            <w:r w:rsidRPr="00075508">
              <w:rPr>
                <w:rFonts w:ascii="Times New Roman" w:hAnsi="Times New Roman" w:cs="Times New Roman"/>
                <w:sz w:val="24"/>
                <w:szCs w:val="24"/>
              </w:rPr>
              <w:lastRenderedPageBreak/>
              <w:t>расчетам с иными нефинансовыми организациями по услугам связи</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lastRenderedPageBreak/>
              <w:t>10020000000000244 Х 302 23 734</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Увеличение кредиторской задолженности по расчетам с иными нефинансовыми организациями по коммунальным услугам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302 23 834</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кредиторской задолженности по расчетам с иными нефинансовыми организациями по коммунальным услугам</w:t>
            </w:r>
          </w:p>
        </w:tc>
      </w:tr>
      <w:tr w:rsidR="001013FF" w:rsidRPr="00075508" w:rsidTr="001013FF">
        <w:trPr>
          <w:trHeight w:val="255"/>
        </w:trPr>
        <w:tc>
          <w:tcPr>
            <w:tcW w:w="4387" w:type="dxa"/>
            <w:shd w:val="clear" w:color="auto" w:fill="auto"/>
            <w:noWrap/>
            <w:vAlign w:val="center"/>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10020000000000247 Х 302 23 734</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Увеличение кредиторской задолженности по расчетам с иными нефинансовыми организациями по коммунальным услугам </w:t>
            </w:r>
          </w:p>
        </w:tc>
      </w:tr>
      <w:tr w:rsidR="001013FF" w:rsidRPr="00075508" w:rsidTr="001013FF">
        <w:trPr>
          <w:trHeight w:val="255"/>
        </w:trPr>
        <w:tc>
          <w:tcPr>
            <w:tcW w:w="4387" w:type="dxa"/>
            <w:shd w:val="clear" w:color="auto" w:fill="auto"/>
            <w:noWrap/>
            <w:vAlign w:val="center"/>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10020000000000247 Х 302 23 834</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кредиторской задолженности по расчетам с иными нефинансовыми организациями по коммунальным услугам</w:t>
            </w:r>
          </w:p>
        </w:tc>
      </w:tr>
      <w:tr w:rsidR="001013FF" w:rsidRPr="00075508" w:rsidTr="001013FF">
        <w:trPr>
          <w:trHeight w:val="255"/>
        </w:trPr>
        <w:tc>
          <w:tcPr>
            <w:tcW w:w="4387" w:type="dxa"/>
            <w:shd w:val="clear" w:color="auto" w:fill="auto"/>
            <w:noWrap/>
            <w:vAlign w:val="center"/>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302 25 732</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Увеличение кредиторской задолженности по расчетам с государственными (муниципальными) бюджетными и автономными учреждениями по работам, услугам по содержанию имущества </w:t>
            </w:r>
          </w:p>
        </w:tc>
      </w:tr>
      <w:tr w:rsidR="001013FF" w:rsidRPr="00075508" w:rsidTr="001013FF">
        <w:trPr>
          <w:trHeight w:val="255"/>
        </w:trPr>
        <w:tc>
          <w:tcPr>
            <w:tcW w:w="4387" w:type="dxa"/>
            <w:shd w:val="clear" w:color="auto" w:fill="auto"/>
            <w:noWrap/>
            <w:vAlign w:val="center"/>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302 25 832</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кредиторской задолженности по расчетам с государственными (муниципальными) бюджетными и автономными учреждениями по работам, услугам по содержанию имущества</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302 25 734</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Увеличение кредиторской задолженности по расчетам с иными нефинансовыми организациями по работам, услугам по содержанию имущества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302 25 834</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кредиторской задолженности по расчетам с иными нефинансовыми организациями по работам, услугам по содержанию имущества</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302 25 736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Увеличение кредиторской задолженности по расчетам с некоммерческими организациями и физическими лицами - производителями товаров, работ, услуг по работам, услугам по содержанию имущества</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302 25 836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кредиторской задолженности по расчетам с некоммерческими организациями и физическими лицами - производителями товаров, работ, услуг по работам, услугам по содержанию имущества</w:t>
            </w:r>
          </w:p>
        </w:tc>
      </w:tr>
      <w:tr w:rsidR="001013FF" w:rsidRPr="00075508" w:rsidTr="001013FF">
        <w:trPr>
          <w:trHeight w:val="255"/>
        </w:trPr>
        <w:tc>
          <w:tcPr>
            <w:tcW w:w="4387" w:type="dxa"/>
            <w:shd w:val="clear" w:color="auto" w:fill="auto"/>
            <w:noWrap/>
            <w:vAlign w:val="center"/>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302 26 732</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Увеличение кредиторской задолженности по расчетам с государственными (муниципальными) бюджетными и автономными учреждениями по прочим работам, услугам </w:t>
            </w:r>
          </w:p>
        </w:tc>
      </w:tr>
      <w:tr w:rsidR="001013FF" w:rsidRPr="00075508" w:rsidTr="001013FF">
        <w:trPr>
          <w:trHeight w:val="255"/>
        </w:trPr>
        <w:tc>
          <w:tcPr>
            <w:tcW w:w="4387" w:type="dxa"/>
            <w:shd w:val="clear" w:color="auto" w:fill="auto"/>
            <w:noWrap/>
            <w:vAlign w:val="center"/>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302 26 832</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кредиторской задолженности по расчетам с государственными (муниципальными) бюджетными и автономными учреждениями по прочим работам, услугам</w:t>
            </w:r>
          </w:p>
        </w:tc>
      </w:tr>
      <w:tr w:rsidR="001013FF" w:rsidRPr="00075508" w:rsidTr="001013FF">
        <w:trPr>
          <w:trHeight w:val="255"/>
        </w:trPr>
        <w:tc>
          <w:tcPr>
            <w:tcW w:w="4387" w:type="dxa"/>
            <w:shd w:val="clear" w:color="auto" w:fill="auto"/>
            <w:noWrap/>
            <w:vAlign w:val="center"/>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302 26 733</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Увеличение кредиторской задолженности по </w:t>
            </w:r>
            <w:r w:rsidRPr="00075508">
              <w:rPr>
                <w:rFonts w:ascii="Times New Roman" w:hAnsi="Times New Roman" w:cs="Times New Roman"/>
                <w:sz w:val="24"/>
                <w:szCs w:val="24"/>
              </w:rPr>
              <w:lastRenderedPageBreak/>
              <w:t>расчетам с финансовыми и нефинансовыми организациями государственного сектора по прочим работам, услугам</w:t>
            </w:r>
          </w:p>
        </w:tc>
      </w:tr>
      <w:tr w:rsidR="001013FF" w:rsidRPr="00075508" w:rsidTr="001013FF">
        <w:trPr>
          <w:trHeight w:val="255"/>
        </w:trPr>
        <w:tc>
          <w:tcPr>
            <w:tcW w:w="4387" w:type="dxa"/>
            <w:shd w:val="clear" w:color="auto" w:fill="auto"/>
            <w:noWrap/>
            <w:vAlign w:val="center"/>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lastRenderedPageBreak/>
              <w:t>10020000000000244 Х 302 26 833</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кредиторской задолженности по расчетам с финансовыми и нефинансовыми организациями государственного сектора по прочим работам, услугам</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302 26 734</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Увеличение кредиторской задолженности по расчетам с иными нефинансовыми организациями по прочим работам, услугам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302 26 834</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кредиторской задолженности по расчетам с иными нефинансовыми организациями по прочим работам, услугам</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302 26 736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Увеличение кредиторской задолженности по расчетам с некоммерческими организациями и физическими лицами - производителями товаров, работ, услуг по прочим работам, услугам</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302 26 836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кредиторской задолженности по расчетам с некоммерческими организациями и физическими лицами - производителями товаров, работ, услуг по прочим работам, услугам</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302 26 735</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Увеличение кредиторской задолженности по расчетам с иными финансовыми организациями по прочим работам, услугам</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302 26 835</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кредиторской задолженности по расчетам с иными финансовыми организациями по прочим работам, услугам</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302 27 735</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Увеличение кредиторской задолженности по расчетам с иными финансовыми организациями по страхованию</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302 27 835</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кредиторской задолженности по расчетам с иными финансовыми организациями по страхованию</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302 31 734</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Увеличение кредиторской задолженности по расчетам с иными нефинансовыми организациями по приобретению основных средств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302 31 834</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кредиторской задолженности по расчетам с иными нефинансовыми организациями по приобретению основных средств</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302 31 736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Увеличение кредиторской задолженности по расчетам с некоммерческими организациями и физическими лицами - производителями товаров, работ, услуг по приобретению основных средств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302 31 836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кредиторской задолженности по расчетам с некоммерческими организациями и физическими лицами - производителями товаров, работ, услуг по приобретению основных средств</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lastRenderedPageBreak/>
              <w:t>10020000000000244 Х 302 34 734</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Увеличение кредиторской задолженности по расчетам с иными нефинансовыми организациями по приобретению материальных запасов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302 34 834</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кредиторской задолженности по расчетам с иными нефинансовыми организациями по приобретению материальных запасов</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302 34 736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Увеличение кредиторской задолженности по расчетам с некоммерческими организациями и физическими лицами - производителями товаров, работ, услуг по приобретению материальных запасов</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302 34 836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кредиторской задолженности по расчетам с некоммерческими организациями и физическими лицами - производителями товаров, работ, услуг по приобретению материальных запасов</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10020000000000111 Х 302 66 737</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Увеличение кредиторской задолженности по расчетам с физическими лицами по социальным пособиям и компенсации персоналу в денежной форме</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10020000000000111 Х 302 66 837</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кредиторской задолженности по расчетам с физическими лицами по социальным пособиям и компенсации персоналу в денежной форме</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10020000000000112 Х 302 66 737</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Увеличение кредиторской задолженности по расчетам с физическими лицами по социальным пособиям и компенсации персоналу в денежной форме</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10020000000000112 Х 302 66 837</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кредиторской задолженности по расчетам с физическими лицами по социальным пособиям и компенсации персоналу в денежной форме</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10020000000000111 Х 303 01 731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Увеличение кредиторской задолженности по расчетам с участниками бюджетного процесса по налогу на доходы физических лиц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10020000000000111 Х 303 01 831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кредиторской задолженности по расчетам с участниками бюджетного процесса по налогу на доходы физических лиц</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10020000000000119 Х 303 02 731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Увеличение кредиторской задолженности </w:t>
            </w:r>
            <w:proofErr w:type="gramStart"/>
            <w:r w:rsidRPr="00075508">
              <w:rPr>
                <w:rFonts w:ascii="Times New Roman" w:hAnsi="Times New Roman" w:cs="Times New Roman"/>
                <w:sz w:val="24"/>
                <w:szCs w:val="24"/>
              </w:rPr>
              <w:t>по расчетам с участниками бюджетного процесса по страховым взносам на обязательное социальное страхование на случай</w:t>
            </w:r>
            <w:proofErr w:type="gramEnd"/>
            <w:r w:rsidRPr="00075508">
              <w:rPr>
                <w:rFonts w:ascii="Times New Roman" w:hAnsi="Times New Roman" w:cs="Times New Roman"/>
                <w:sz w:val="24"/>
                <w:szCs w:val="24"/>
              </w:rPr>
              <w:t xml:space="preserve"> временной нетрудоспособности и в связи с материнством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10020000000000119 Х 303 02 831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Уменьшение кредиторской задолженности </w:t>
            </w:r>
            <w:proofErr w:type="gramStart"/>
            <w:r w:rsidRPr="00075508">
              <w:rPr>
                <w:rFonts w:ascii="Times New Roman" w:hAnsi="Times New Roman" w:cs="Times New Roman"/>
                <w:sz w:val="24"/>
                <w:szCs w:val="24"/>
              </w:rPr>
              <w:t>по расчетам с участниками бюджетного процесса по страховым взносам на обязательное социальное страхование на случай</w:t>
            </w:r>
            <w:proofErr w:type="gramEnd"/>
            <w:r w:rsidRPr="00075508">
              <w:rPr>
                <w:rFonts w:ascii="Times New Roman" w:hAnsi="Times New Roman" w:cs="Times New Roman"/>
                <w:sz w:val="24"/>
                <w:szCs w:val="24"/>
              </w:rPr>
              <w:t xml:space="preserve"> временной </w:t>
            </w:r>
            <w:r w:rsidRPr="00075508">
              <w:rPr>
                <w:rFonts w:ascii="Times New Roman" w:hAnsi="Times New Roman" w:cs="Times New Roman"/>
                <w:sz w:val="24"/>
                <w:szCs w:val="24"/>
              </w:rPr>
              <w:lastRenderedPageBreak/>
              <w:t>нетрудоспособности и в связи с материнством</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lastRenderedPageBreak/>
              <w:t>10020000000000180 2 303 03 731</w:t>
            </w: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 xml:space="preserve">Увеличение кредиторской задолженности по расчетам с участниками бюджетного процесса по налогу на прибыль организаций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10020000000000180 2 303 03 831</w:t>
            </w: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Уменьшение кредиторской задолженности по расчетам с участниками бюджетного процесса по налогу на прибыль организаций</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10020000000000852 Х 303 05 731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Увеличение кредиторской задолженности по расчетам с участниками бюджетного процесса по прочим платежам в бюджет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10020000000000852 Х 303 05 831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кредиторской задолженности по расчетам с участниками бюджетного процесса по прочим платежам в бюджет</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10020000000000853 Х 303 05 731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Увеличение кредиторской задолженности по расчетам с участниками бюджетного процесса по прочим платежам в бюджет</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10020000000000853 Х 303 05 831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кредиторской задолженности по расчетам с участниками бюджетного процесса по прочим платежам в бюджет</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10020000000000119 Х 303 06 731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Увеличение кредиторской задолженности </w:t>
            </w:r>
            <w:proofErr w:type="gramStart"/>
            <w:r w:rsidRPr="00075508">
              <w:rPr>
                <w:rFonts w:ascii="Times New Roman" w:hAnsi="Times New Roman" w:cs="Times New Roman"/>
                <w:sz w:val="24"/>
                <w:szCs w:val="24"/>
              </w:rPr>
              <w:t>по расчетам с участниками бюджетного процесса по страховым взносам на обязательное социальное страхование от несчастных случаев</w:t>
            </w:r>
            <w:proofErr w:type="gramEnd"/>
            <w:r w:rsidRPr="00075508">
              <w:rPr>
                <w:rFonts w:ascii="Times New Roman" w:hAnsi="Times New Roman" w:cs="Times New Roman"/>
                <w:sz w:val="24"/>
                <w:szCs w:val="24"/>
              </w:rPr>
              <w:t xml:space="preserve"> на производстве и профессиональных заболеваний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10020000000000119 Х 303 06 831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Уменьшение кредиторской задолженности </w:t>
            </w:r>
            <w:proofErr w:type="gramStart"/>
            <w:r w:rsidRPr="00075508">
              <w:rPr>
                <w:rFonts w:ascii="Times New Roman" w:hAnsi="Times New Roman" w:cs="Times New Roman"/>
                <w:sz w:val="24"/>
                <w:szCs w:val="24"/>
              </w:rPr>
              <w:t>по расчетам с участниками бюджетного процесса по страховым взносам на обязательное социальное страхование от несчастных случаев</w:t>
            </w:r>
            <w:proofErr w:type="gramEnd"/>
            <w:r w:rsidRPr="00075508">
              <w:rPr>
                <w:rFonts w:ascii="Times New Roman" w:hAnsi="Times New Roman" w:cs="Times New Roman"/>
                <w:sz w:val="24"/>
                <w:szCs w:val="24"/>
              </w:rPr>
              <w:t xml:space="preserve"> на производстве и профессиональных заболеваний</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10020000000000119 Х 303 07 731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Увеличение кредиторской задолженности по расчетам с участниками бюджетного процесса по страховым взносам на обязательное медицинское страхование в </w:t>
            </w:r>
            <w:proofErr w:type="gramStart"/>
            <w:r w:rsidRPr="00075508">
              <w:rPr>
                <w:rFonts w:ascii="Times New Roman" w:hAnsi="Times New Roman" w:cs="Times New Roman"/>
                <w:sz w:val="24"/>
                <w:szCs w:val="24"/>
              </w:rPr>
              <w:t>Федеральный</w:t>
            </w:r>
            <w:proofErr w:type="gramEnd"/>
            <w:r w:rsidRPr="00075508">
              <w:rPr>
                <w:rFonts w:ascii="Times New Roman" w:hAnsi="Times New Roman" w:cs="Times New Roman"/>
                <w:sz w:val="24"/>
                <w:szCs w:val="24"/>
              </w:rPr>
              <w:t xml:space="preserve"> ФОМС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10020000000000119 Х 303 07 831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Уменьшение кредиторской задолженности по расчетам с участниками бюджетного процесса по страховым взносам на обязательное медицинское страхование в </w:t>
            </w:r>
            <w:proofErr w:type="gramStart"/>
            <w:r w:rsidRPr="00075508">
              <w:rPr>
                <w:rFonts w:ascii="Times New Roman" w:hAnsi="Times New Roman" w:cs="Times New Roman"/>
                <w:sz w:val="24"/>
                <w:szCs w:val="24"/>
              </w:rPr>
              <w:t>Федеральный</w:t>
            </w:r>
            <w:proofErr w:type="gramEnd"/>
            <w:r w:rsidRPr="00075508">
              <w:rPr>
                <w:rFonts w:ascii="Times New Roman" w:hAnsi="Times New Roman" w:cs="Times New Roman"/>
                <w:sz w:val="24"/>
                <w:szCs w:val="24"/>
              </w:rPr>
              <w:t xml:space="preserve"> ФОМС</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10020000000000119 Х 303 10 731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Увеличение кредиторской задолженности </w:t>
            </w:r>
            <w:proofErr w:type="gramStart"/>
            <w:r w:rsidRPr="00075508">
              <w:rPr>
                <w:rFonts w:ascii="Times New Roman" w:hAnsi="Times New Roman" w:cs="Times New Roman"/>
                <w:sz w:val="24"/>
                <w:szCs w:val="24"/>
              </w:rPr>
              <w:t>по расчетам с участниками бюджетного процесса по страховым взносам на обязательное пенсионное страхование на выплату</w:t>
            </w:r>
            <w:proofErr w:type="gramEnd"/>
            <w:r w:rsidRPr="00075508">
              <w:rPr>
                <w:rFonts w:ascii="Times New Roman" w:hAnsi="Times New Roman" w:cs="Times New Roman"/>
                <w:sz w:val="24"/>
                <w:szCs w:val="24"/>
              </w:rPr>
              <w:t xml:space="preserve"> страховой части трудовой пенсии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10020000000000119 Х 303 10 831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Уменьшение кредиторской задолженности </w:t>
            </w:r>
            <w:proofErr w:type="gramStart"/>
            <w:r w:rsidRPr="00075508">
              <w:rPr>
                <w:rFonts w:ascii="Times New Roman" w:hAnsi="Times New Roman" w:cs="Times New Roman"/>
                <w:sz w:val="24"/>
                <w:szCs w:val="24"/>
              </w:rPr>
              <w:t>по расчетам с участниками бюджетного процесса по страховым взносам на обязательное пенсионное страхование на выплату</w:t>
            </w:r>
            <w:proofErr w:type="gramEnd"/>
            <w:r w:rsidRPr="00075508">
              <w:rPr>
                <w:rFonts w:ascii="Times New Roman" w:hAnsi="Times New Roman" w:cs="Times New Roman"/>
                <w:sz w:val="24"/>
                <w:szCs w:val="24"/>
              </w:rPr>
              <w:t xml:space="preserve"> страховой части трудовой пенсии</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10020000000000851 Х 303 12 731</w:t>
            </w: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 xml:space="preserve">Увеличение кредиторской задолженности по </w:t>
            </w:r>
            <w:r w:rsidRPr="00075508">
              <w:rPr>
                <w:rFonts w:ascii="Times New Roman" w:hAnsi="Times New Roman" w:cs="Times New Roman"/>
                <w:sz w:val="24"/>
                <w:szCs w:val="24"/>
              </w:rPr>
              <w:lastRenderedPageBreak/>
              <w:t xml:space="preserve">расчетам с участниками бюджетного процесса по налогу на имущество организаций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lastRenderedPageBreak/>
              <w:t>10020000000000851 Х 303 12 831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кредиторской задолженности по расчетам с участниками бюджетного процесса по налогу на имущество организаций</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10020000000000851 Х 303 13 731</w:t>
            </w: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 xml:space="preserve">Увеличение кредиторской задолженности по расчетам с участниками бюджетного процесса по земельному налогу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10020000000000851 Х 303 13 831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кредиторской задолженности по расчетам с участниками бюджетного процесса по земельному налогу</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00000000000000000 3 304 01 734</w:t>
            </w: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 xml:space="preserve">Увеличение кредиторской задолженности по расчетам с иными нефинансовыми организациями по средствам, полученным во временное распоряжение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00000000000000000 3 304 01 834</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кредиторской задолженности по расчетам с иными нефинансовыми организациями по средствам, полученным во временное распоряжение</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00000000000000000 3 304 01 736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Увеличение кредиторской задолженности по расчетам с некоммерческими организациями и физическими лицами - производителями товаров, работ, услуг по средствам, полученным во временное распоряжение</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00000000000000000 3 304 01 836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кредиторской задолженности по расчетам с некоммерческими организациями и физическими лицами - производителями товаров, работ, услуг по средствам, полученным во временное распоряжение</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00000000000000000 3 304 01 737</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Увеличение кредиторской задолженности по расчетам с физическими лицами по средствам, полученным во временное распоряжение</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00000000000000000 3 304 01 837</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Уменьшение кредиторской задолженности по расчетам с физическими лицами по средствам, полученным во временное распоряжение</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10020000000000111 Х 304 03 737</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Увеличение кредиторской задолженности </w:t>
            </w:r>
            <w:proofErr w:type="gramStart"/>
            <w:r w:rsidRPr="00075508">
              <w:rPr>
                <w:rFonts w:ascii="Times New Roman" w:hAnsi="Times New Roman" w:cs="Times New Roman"/>
                <w:sz w:val="24"/>
                <w:szCs w:val="24"/>
              </w:rPr>
              <w:t>по расчетам с физическими лицами по удержаниям из выплат по оплате</w:t>
            </w:r>
            <w:proofErr w:type="gramEnd"/>
            <w:r w:rsidRPr="00075508">
              <w:rPr>
                <w:rFonts w:ascii="Times New Roman" w:hAnsi="Times New Roman" w:cs="Times New Roman"/>
                <w:sz w:val="24"/>
                <w:szCs w:val="24"/>
              </w:rPr>
              <w:t xml:space="preserve"> труда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10020000000000111 Х 304 03 837</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Уменьшение кредиторской задолженности </w:t>
            </w:r>
            <w:proofErr w:type="gramStart"/>
            <w:r w:rsidRPr="00075508">
              <w:rPr>
                <w:rFonts w:ascii="Times New Roman" w:hAnsi="Times New Roman" w:cs="Times New Roman"/>
                <w:sz w:val="24"/>
                <w:szCs w:val="24"/>
              </w:rPr>
              <w:t>по расчетам с физическими лицами по удержаниям из выплат по оплате</w:t>
            </w:r>
            <w:proofErr w:type="gramEnd"/>
            <w:r w:rsidRPr="00075508">
              <w:rPr>
                <w:rFonts w:ascii="Times New Roman" w:hAnsi="Times New Roman" w:cs="Times New Roman"/>
                <w:sz w:val="24"/>
                <w:szCs w:val="24"/>
              </w:rPr>
              <w:t xml:space="preserve"> труда</w:t>
            </w:r>
          </w:p>
        </w:tc>
      </w:tr>
      <w:tr w:rsidR="001013FF" w:rsidRPr="00075508" w:rsidTr="001013FF">
        <w:trPr>
          <w:trHeight w:val="255"/>
        </w:trPr>
        <w:tc>
          <w:tcPr>
            <w:tcW w:w="4387" w:type="dxa"/>
            <w:shd w:val="clear" w:color="auto" w:fill="auto"/>
            <w:noWrap/>
            <w:vAlign w:val="center"/>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304 06 732</w:t>
            </w:r>
          </w:p>
        </w:tc>
        <w:tc>
          <w:tcPr>
            <w:tcW w:w="5409" w:type="dxa"/>
          </w:tcPr>
          <w:p w:rsidR="001013FF" w:rsidRPr="00075508" w:rsidRDefault="001013FF" w:rsidP="001013FF">
            <w:pPr>
              <w:pStyle w:val="HTML"/>
              <w:rPr>
                <w:rFonts w:ascii="Times New Roman" w:hAnsi="Times New Roman"/>
                <w:sz w:val="24"/>
                <w:szCs w:val="24"/>
              </w:rPr>
            </w:pPr>
            <w:r w:rsidRPr="00075508">
              <w:rPr>
                <w:rFonts w:ascii="Times New Roman" w:hAnsi="Times New Roman"/>
                <w:sz w:val="24"/>
                <w:szCs w:val="24"/>
              </w:rPr>
              <w:t>Увеличение прочей кредиторской задолженности по расчетам с государственными (муниципальными) бюджетными и автономными учреждениями</w:t>
            </w:r>
          </w:p>
        </w:tc>
      </w:tr>
      <w:tr w:rsidR="001013FF" w:rsidRPr="00075508" w:rsidTr="001013FF">
        <w:trPr>
          <w:trHeight w:val="255"/>
        </w:trPr>
        <w:tc>
          <w:tcPr>
            <w:tcW w:w="4387" w:type="dxa"/>
            <w:shd w:val="clear" w:color="auto" w:fill="auto"/>
            <w:noWrap/>
            <w:vAlign w:val="center"/>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304 06 832</w:t>
            </w:r>
          </w:p>
        </w:tc>
        <w:tc>
          <w:tcPr>
            <w:tcW w:w="5409" w:type="dxa"/>
          </w:tcPr>
          <w:p w:rsidR="001013FF" w:rsidRPr="00075508" w:rsidRDefault="001013FF" w:rsidP="001013FF">
            <w:pPr>
              <w:pStyle w:val="HTML"/>
              <w:rPr>
                <w:rFonts w:ascii="Times New Roman" w:hAnsi="Times New Roman"/>
                <w:sz w:val="24"/>
                <w:szCs w:val="24"/>
              </w:rPr>
            </w:pPr>
            <w:r w:rsidRPr="00075508">
              <w:rPr>
                <w:rFonts w:ascii="Times New Roman" w:hAnsi="Times New Roman"/>
                <w:sz w:val="24"/>
                <w:szCs w:val="24"/>
              </w:rPr>
              <w:t>Уменьшение прочей кредиторской задолженности по расчетам с государственными (муниципальными) бюджетными и автономными учреждениями</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lastRenderedPageBreak/>
              <w:t>10020000000000130 Х 401 10 131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Доходы от оказания платных услуг (работ) текущего финансового года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10021810000590150 5 401 10 152</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Поступления текущего характера бюджетным и автономным учреждениям от сектора государственного управления текущего финансового года  </w:t>
            </w:r>
          </w:p>
        </w:tc>
      </w:tr>
      <w:tr w:rsidR="001013FF" w:rsidRPr="00075508" w:rsidTr="001013FF">
        <w:trPr>
          <w:trHeight w:val="255"/>
        </w:trPr>
        <w:tc>
          <w:tcPr>
            <w:tcW w:w="4387" w:type="dxa"/>
            <w:shd w:val="clear" w:color="auto" w:fill="auto"/>
            <w:noWrap/>
            <w:vAlign w:val="center"/>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10020440000590150 5 401 10 162</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Поступления капитального характера бюджетным и автономным учреждениям от сектора государственного управления текущего финансового года  </w:t>
            </w:r>
          </w:p>
        </w:tc>
      </w:tr>
      <w:tr w:rsidR="001013FF" w:rsidRPr="00075508" w:rsidTr="001013FF">
        <w:trPr>
          <w:trHeight w:val="255"/>
        </w:trPr>
        <w:tc>
          <w:tcPr>
            <w:tcW w:w="4387" w:type="dxa"/>
            <w:shd w:val="clear" w:color="auto" w:fill="auto"/>
            <w:noWrap/>
            <w:vAlign w:val="center"/>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10029990058370150 5 401 10 152</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Поступления текущего характера бюджетным и автономным учреждениям от сектора государственного управления текущего финансового года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10020000000000130 2 401 10 134</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Доходы от компенсации затрат текущего финансового года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10020000000000140 2 401 10 141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Доходы от штрафных санкций за нарушение законодательства о закупках и нарушение условий контрактов (договоров) текущего финансового года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10020000000000440 2 401 10 172</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Доходы от выбытия активов текущего финансового года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10020000000000180 Х 401 10 189</w:t>
            </w:r>
          </w:p>
        </w:tc>
        <w:tc>
          <w:tcPr>
            <w:tcW w:w="5409" w:type="dxa"/>
          </w:tcPr>
          <w:p w:rsidR="001013FF" w:rsidRPr="00075508" w:rsidRDefault="001013FF" w:rsidP="001013FF">
            <w:pPr>
              <w:autoSpaceDE w:val="0"/>
              <w:autoSpaceDN w:val="0"/>
              <w:adjustRightInd w:val="0"/>
              <w:spacing w:after="0"/>
              <w:rPr>
                <w:rFonts w:ascii="Times New Roman" w:hAnsi="Times New Roman" w:cs="Times New Roman"/>
                <w:sz w:val="24"/>
                <w:szCs w:val="24"/>
              </w:rPr>
            </w:pPr>
            <w:r w:rsidRPr="00075508">
              <w:rPr>
                <w:rFonts w:ascii="Times New Roman" w:hAnsi="Times New Roman" w:cs="Times New Roman"/>
                <w:sz w:val="24"/>
                <w:szCs w:val="24"/>
              </w:rPr>
              <w:t xml:space="preserve">Иные доходы текущего финансового года </w:t>
            </w:r>
          </w:p>
        </w:tc>
      </w:tr>
      <w:tr w:rsidR="001013FF" w:rsidRPr="00075508" w:rsidTr="001013FF">
        <w:trPr>
          <w:trHeight w:val="255"/>
        </w:trPr>
        <w:tc>
          <w:tcPr>
            <w:tcW w:w="4387" w:type="dxa"/>
            <w:shd w:val="clear" w:color="auto" w:fill="auto"/>
            <w:noWrap/>
            <w:vAlign w:val="center"/>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10020000000000180 4 401 10 191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Безвозмездные неденежные поступления текущего характера от сектора государственного управления и организаций государственного сектора текущего финансового года  </w:t>
            </w:r>
          </w:p>
        </w:tc>
      </w:tr>
      <w:tr w:rsidR="001013FF" w:rsidRPr="00075508" w:rsidTr="001013FF">
        <w:trPr>
          <w:trHeight w:val="255"/>
        </w:trPr>
        <w:tc>
          <w:tcPr>
            <w:tcW w:w="4387" w:type="dxa"/>
            <w:shd w:val="clear" w:color="auto" w:fill="auto"/>
            <w:noWrap/>
            <w:vAlign w:val="center"/>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10020000000000180 Х 401 10 192</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Безвозмездные неденежные поступления текущего характера от организаций (за исключением сектора государственного управления и организаций государственного сектора) текущего финансового года  </w:t>
            </w:r>
          </w:p>
        </w:tc>
      </w:tr>
      <w:tr w:rsidR="001013FF" w:rsidRPr="00075508" w:rsidTr="001013FF">
        <w:trPr>
          <w:trHeight w:val="255"/>
        </w:trPr>
        <w:tc>
          <w:tcPr>
            <w:tcW w:w="4387" w:type="dxa"/>
            <w:shd w:val="clear" w:color="auto" w:fill="auto"/>
            <w:noWrap/>
            <w:vAlign w:val="center"/>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10020000000000180 Х 401 10 193</w:t>
            </w:r>
          </w:p>
        </w:tc>
        <w:tc>
          <w:tcPr>
            <w:tcW w:w="5409" w:type="dxa"/>
          </w:tcPr>
          <w:p w:rsidR="001013FF" w:rsidRPr="00075508" w:rsidRDefault="001013FF" w:rsidP="001013FF">
            <w:pPr>
              <w:autoSpaceDE w:val="0"/>
              <w:autoSpaceDN w:val="0"/>
              <w:adjustRightInd w:val="0"/>
              <w:spacing w:after="0"/>
              <w:rPr>
                <w:rFonts w:ascii="Times New Roman" w:hAnsi="Times New Roman" w:cs="Times New Roman"/>
                <w:sz w:val="24"/>
                <w:szCs w:val="24"/>
              </w:rPr>
            </w:pPr>
            <w:r w:rsidRPr="00075508">
              <w:rPr>
                <w:rFonts w:ascii="Times New Roman" w:hAnsi="Times New Roman" w:cs="Times New Roman"/>
                <w:sz w:val="24"/>
                <w:szCs w:val="24"/>
              </w:rPr>
              <w:t xml:space="preserve">Безвозмездные неденежные поступления текущего характера от физических лиц текущего финансового года  </w:t>
            </w:r>
          </w:p>
        </w:tc>
      </w:tr>
      <w:tr w:rsidR="001013FF" w:rsidRPr="00075508" w:rsidTr="001013FF">
        <w:trPr>
          <w:trHeight w:val="255"/>
        </w:trPr>
        <w:tc>
          <w:tcPr>
            <w:tcW w:w="4387" w:type="dxa"/>
            <w:shd w:val="clear" w:color="auto" w:fill="auto"/>
            <w:noWrap/>
            <w:vAlign w:val="center"/>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10020000000000180 4 401 10 195</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Безвозмездные неденежные поступления капитального характера от сектора государственного управления и организаций государственного сектора текущего финансового года  </w:t>
            </w:r>
          </w:p>
        </w:tc>
      </w:tr>
      <w:tr w:rsidR="001013FF" w:rsidRPr="00075508" w:rsidTr="001013FF">
        <w:trPr>
          <w:trHeight w:val="255"/>
        </w:trPr>
        <w:tc>
          <w:tcPr>
            <w:tcW w:w="4387" w:type="dxa"/>
            <w:shd w:val="clear" w:color="auto" w:fill="auto"/>
            <w:noWrap/>
            <w:vAlign w:val="center"/>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10020000000000180 Х 401 10 196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Безвозмездные неденежные поступления капитального характера от организаций (за исключением сектора государственного управления и организаций государственного сектора) текущего финансового года  </w:t>
            </w:r>
          </w:p>
        </w:tc>
      </w:tr>
      <w:tr w:rsidR="001013FF" w:rsidRPr="00075508" w:rsidTr="001013FF">
        <w:trPr>
          <w:trHeight w:val="255"/>
        </w:trPr>
        <w:tc>
          <w:tcPr>
            <w:tcW w:w="4387" w:type="dxa"/>
            <w:shd w:val="clear" w:color="auto" w:fill="auto"/>
            <w:noWrap/>
            <w:vAlign w:val="center"/>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10020000000000180 Х 401 10 197</w:t>
            </w:r>
          </w:p>
        </w:tc>
        <w:tc>
          <w:tcPr>
            <w:tcW w:w="5409" w:type="dxa"/>
          </w:tcPr>
          <w:p w:rsidR="001013FF" w:rsidRPr="00075508" w:rsidRDefault="001013FF" w:rsidP="001013FF">
            <w:pPr>
              <w:autoSpaceDE w:val="0"/>
              <w:autoSpaceDN w:val="0"/>
              <w:adjustRightInd w:val="0"/>
              <w:spacing w:after="0"/>
              <w:rPr>
                <w:rFonts w:ascii="Times New Roman" w:hAnsi="Times New Roman" w:cs="Times New Roman"/>
                <w:sz w:val="24"/>
                <w:szCs w:val="24"/>
              </w:rPr>
            </w:pPr>
            <w:r w:rsidRPr="00075508">
              <w:rPr>
                <w:rFonts w:ascii="Times New Roman" w:hAnsi="Times New Roman" w:cs="Times New Roman"/>
                <w:sz w:val="24"/>
                <w:szCs w:val="24"/>
              </w:rPr>
              <w:t xml:space="preserve">Безвозмездные неденежные поступления капитального характера от физических лиц </w:t>
            </w:r>
            <w:r w:rsidRPr="00075508">
              <w:rPr>
                <w:rFonts w:ascii="Times New Roman" w:hAnsi="Times New Roman" w:cs="Times New Roman"/>
                <w:sz w:val="24"/>
                <w:szCs w:val="24"/>
              </w:rPr>
              <w:lastRenderedPageBreak/>
              <w:t xml:space="preserve">текущего финансового года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lastRenderedPageBreak/>
              <w:t>10020000000000180 2 401 10 199</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Прочие неденежные безвозмездные поступления текущего финансового года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10020000000000112 Х 401 20 212</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Расходы на прочие несоциальные выплаты персоналу в денежной форме текущего финансового года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401 20 225</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Расходы на работы, услуги по содержанию имущества  текущего финансового года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401 20 226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Расходы на прочие работы, услуги  текущего финансового года </w:t>
            </w:r>
          </w:p>
        </w:tc>
      </w:tr>
      <w:tr w:rsidR="001013FF" w:rsidRPr="00075508" w:rsidTr="001013FF">
        <w:trPr>
          <w:trHeight w:val="255"/>
        </w:trPr>
        <w:tc>
          <w:tcPr>
            <w:tcW w:w="4387" w:type="dxa"/>
            <w:shd w:val="clear" w:color="auto" w:fill="auto"/>
            <w:noWrap/>
            <w:vAlign w:val="center"/>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10020000000000112 Х 401 20 226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Расходы на прочие работы, услуги  текущего финансового года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10020000000000111 Х 401 20 266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Расходы на социальные пособия и компенсации персоналу в денежной форме текущего финансового года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10020000000000112 Х 401 20 266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Расходы на социальные пособия и компенсации персоналу в денежной форме текущего финансового года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401 20 271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Расходы на амортизацию основных средств и нематериальных активов текущего финансового года</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401 20 272</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Расходы на материальные запасы текущего финансового года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10020000000000851 Х 401 20 291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Расходы по уплате налога на имущество организаций и земельного налога текущего финансового года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10020000000000852 Х 401 20 291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Расходы по уплате прочих налогов, сборов текущего финансового года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10020000000000853 Х 401 20 291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Расходы по уплате иных платежей текущего финансового года </w:t>
            </w:r>
          </w:p>
        </w:tc>
      </w:tr>
      <w:tr w:rsidR="001013FF" w:rsidRPr="00075508" w:rsidTr="001013FF">
        <w:trPr>
          <w:trHeight w:val="255"/>
        </w:trPr>
        <w:tc>
          <w:tcPr>
            <w:tcW w:w="4387" w:type="dxa"/>
            <w:shd w:val="clear" w:color="auto" w:fill="auto"/>
            <w:noWrap/>
            <w:vAlign w:val="center"/>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10020000000000000 Х 401 30 000</w:t>
            </w:r>
          </w:p>
        </w:tc>
        <w:tc>
          <w:tcPr>
            <w:tcW w:w="5409" w:type="dxa"/>
          </w:tcPr>
          <w:p w:rsidR="001013FF" w:rsidRPr="00075508" w:rsidRDefault="001013FF" w:rsidP="001013FF">
            <w:pPr>
              <w:autoSpaceDE w:val="0"/>
              <w:autoSpaceDN w:val="0"/>
              <w:adjustRightInd w:val="0"/>
              <w:spacing w:after="0"/>
              <w:rPr>
                <w:rFonts w:ascii="Times New Roman" w:hAnsi="Times New Roman" w:cs="Times New Roman"/>
                <w:sz w:val="24"/>
                <w:szCs w:val="24"/>
              </w:rPr>
            </w:pPr>
            <w:r w:rsidRPr="00075508">
              <w:rPr>
                <w:rFonts w:ascii="Times New Roman" w:hAnsi="Times New Roman" w:cs="Times New Roman"/>
                <w:sz w:val="24"/>
                <w:szCs w:val="24"/>
              </w:rPr>
              <w:t>Финансовый результат прошлых отчетных периодов</w:t>
            </w:r>
          </w:p>
        </w:tc>
      </w:tr>
      <w:tr w:rsidR="001013FF" w:rsidRPr="00075508" w:rsidTr="001013FF">
        <w:trPr>
          <w:trHeight w:val="255"/>
        </w:trPr>
        <w:tc>
          <w:tcPr>
            <w:tcW w:w="4387" w:type="dxa"/>
            <w:shd w:val="clear" w:color="auto" w:fill="auto"/>
            <w:noWrap/>
            <w:vAlign w:val="center"/>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10020000000000130 4 401 41 131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Доходы будущих периодов к признанию в текущем году от оказания платных услуг (работ)</w:t>
            </w:r>
          </w:p>
        </w:tc>
      </w:tr>
      <w:tr w:rsidR="001013FF" w:rsidRPr="00075508" w:rsidTr="001013FF">
        <w:trPr>
          <w:trHeight w:val="255"/>
        </w:trPr>
        <w:tc>
          <w:tcPr>
            <w:tcW w:w="4387" w:type="dxa"/>
            <w:shd w:val="clear" w:color="auto" w:fill="auto"/>
            <w:noWrap/>
            <w:vAlign w:val="center"/>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10020000000000130 4 401 49 131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Доходы будущих периодов к признанию </w:t>
            </w:r>
            <w:proofErr w:type="gramStart"/>
            <w:r w:rsidRPr="00075508">
              <w:rPr>
                <w:rFonts w:ascii="Times New Roman" w:hAnsi="Times New Roman" w:cs="Times New Roman"/>
                <w:sz w:val="24"/>
                <w:szCs w:val="24"/>
              </w:rPr>
              <w:t>в</w:t>
            </w:r>
            <w:proofErr w:type="gramEnd"/>
            <w:r w:rsidRPr="00075508">
              <w:rPr>
                <w:rFonts w:ascii="Times New Roman" w:hAnsi="Times New Roman" w:cs="Times New Roman"/>
                <w:sz w:val="24"/>
                <w:szCs w:val="24"/>
              </w:rPr>
              <w:t xml:space="preserve"> очередные года от оказания платных услуг (работ)</w:t>
            </w:r>
          </w:p>
        </w:tc>
      </w:tr>
      <w:tr w:rsidR="001013FF" w:rsidRPr="00075508" w:rsidTr="001013FF">
        <w:trPr>
          <w:trHeight w:val="255"/>
        </w:trPr>
        <w:tc>
          <w:tcPr>
            <w:tcW w:w="4387" w:type="dxa"/>
            <w:shd w:val="clear" w:color="auto" w:fill="auto"/>
            <w:noWrap/>
            <w:vAlign w:val="center"/>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10021810000590150 5 401 41 152</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Доходы будущих периодов к признанию в текущем году по поступлениям текущего характера бюджетным и автономным учреждениям от сектора государственного управления </w:t>
            </w:r>
          </w:p>
        </w:tc>
      </w:tr>
      <w:tr w:rsidR="001013FF" w:rsidRPr="00075508" w:rsidTr="001013FF">
        <w:trPr>
          <w:trHeight w:val="255"/>
        </w:trPr>
        <w:tc>
          <w:tcPr>
            <w:tcW w:w="4387" w:type="dxa"/>
            <w:shd w:val="clear" w:color="auto" w:fill="auto"/>
            <w:noWrap/>
            <w:vAlign w:val="center"/>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10029990058370150 5 401 41 152</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Доходы будущих периодов к признанию в текущем году по поступлениям текущего характера бюджетным и автономным учреждениям от сектора государственного управления </w:t>
            </w:r>
          </w:p>
        </w:tc>
      </w:tr>
      <w:tr w:rsidR="001013FF" w:rsidRPr="00075508" w:rsidTr="001013FF">
        <w:trPr>
          <w:trHeight w:val="255"/>
        </w:trPr>
        <w:tc>
          <w:tcPr>
            <w:tcW w:w="4387" w:type="dxa"/>
            <w:shd w:val="clear" w:color="auto" w:fill="auto"/>
            <w:noWrap/>
            <w:vAlign w:val="center"/>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lastRenderedPageBreak/>
              <w:t>10020440000590150 5 401 41 162</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Доходы будущих периодов к признанию в текущем году по поступлениям капитального характера бюджетным и автономным учреждениям от сектора государственного управления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401 50 227</w:t>
            </w: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 xml:space="preserve">Расходы будущих периодов по страхованию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401 50 226</w:t>
            </w: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Расходы будущих периодов по прочим работам, услугам</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10020000000000111 Х 401 60 211</w:t>
            </w:r>
          </w:p>
        </w:tc>
        <w:tc>
          <w:tcPr>
            <w:tcW w:w="5409" w:type="dxa"/>
          </w:tcPr>
          <w:p w:rsidR="001013FF" w:rsidRPr="00075508" w:rsidRDefault="001013FF" w:rsidP="001013FF">
            <w:pPr>
              <w:autoSpaceDE w:val="0"/>
              <w:autoSpaceDN w:val="0"/>
              <w:adjustRightInd w:val="0"/>
              <w:spacing w:after="0"/>
              <w:jc w:val="both"/>
              <w:rPr>
                <w:rFonts w:ascii="Times New Roman" w:hAnsi="Times New Roman" w:cs="Times New Roman"/>
                <w:sz w:val="24"/>
                <w:szCs w:val="24"/>
              </w:rPr>
            </w:pPr>
            <w:r w:rsidRPr="00075508">
              <w:rPr>
                <w:rFonts w:ascii="Times New Roman" w:hAnsi="Times New Roman" w:cs="Times New Roman"/>
                <w:sz w:val="24"/>
                <w:szCs w:val="24"/>
                <w:shd w:val="clear" w:color="auto" w:fill="FFFFFF"/>
              </w:rPr>
              <w:t>Резерв предстоящих расходов по выплатам персоналу</w:t>
            </w:r>
            <w:r w:rsidRPr="00075508">
              <w:rPr>
                <w:rFonts w:ascii="Times New Roman" w:hAnsi="Times New Roman" w:cs="Times New Roman"/>
                <w:sz w:val="24"/>
                <w:szCs w:val="24"/>
              </w:rPr>
              <w:t xml:space="preserve"> в части оплаты отпусков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10020000000000119 Х 401 60 213</w:t>
            </w:r>
          </w:p>
        </w:tc>
        <w:tc>
          <w:tcPr>
            <w:tcW w:w="5409" w:type="dxa"/>
          </w:tcPr>
          <w:p w:rsidR="001013FF" w:rsidRPr="00075508" w:rsidRDefault="001013FF" w:rsidP="001013FF">
            <w:pPr>
              <w:autoSpaceDE w:val="0"/>
              <w:autoSpaceDN w:val="0"/>
              <w:adjustRightInd w:val="0"/>
              <w:spacing w:after="0"/>
              <w:jc w:val="both"/>
              <w:rPr>
                <w:rFonts w:ascii="Times New Roman" w:hAnsi="Times New Roman" w:cs="Times New Roman"/>
                <w:sz w:val="24"/>
                <w:szCs w:val="24"/>
              </w:rPr>
            </w:pPr>
            <w:r w:rsidRPr="00075508">
              <w:rPr>
                <w:rFonts w:ascii="Times New Roman" w:hAnsi="Times New Roman" w:cs="Times New Roman"/>
                <w:sz w:val="24"/>
                <w:szCs w:val="24"/>
                <w:shd w:val="clear" w:color="auto" w:fill="FFFFFF"/>
              </w:rPr>
              <w:t>Резерв предстоящих расходов по выплатам персоналу</w:t>
            </w:r>
            <w:r w:rsidRPr="00075508">
              <w:rPr>
                <w:rFonts w:ascii="Times New Roman" w:hAnsi="Times New Roman" w:cs="Times New Roman"/>
                <w:sz w:val="24"/>
                <w:szCs w:val="24"/>
              </w:rPr>
              <w:t xml:space="preserve"> в части оплаты страховых взносов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10020000000000111 Х 502 11 211</w:t>
            </w: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 xml:space="preserve">Принятые обязательства по заработной плате на текущий финансовый год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10020000000000112 Х 502 11 212</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Принятые обязательства по прочим несоциальным выплатам персоналу в денежной форме на текущий финансовый год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10020000000000119 Х 502 11 213</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Принятые обязательства по начислениям на выплаты по оплате труда на текущий финансовый год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502 11 221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Принятые обязательства по услугам связи на текущий финансовый год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502 11 223</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Принятые обязательства по коммунальным услугам на текущий финансовый год </w:t>
            </w:r>
          </w:p>
        </w:tc>
      </w:tr>
      <w:tr w:rsidR="001013FF" w:rsidRPr="00075508" w:rsidTr="001013FF">
        <w:trPr>
          <w:trHeight w:val="255"/>
        </w:trPr>
        <w:tc>
          <w:tcPr>
            <w:tcW w:w="4387" w:type="dxa"/>
            <w:shd w:val="clear" w:color="auto" w:fill="auto"/>
            <w:noWrap/>
            <w:vAlign w:val="center"/>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10020000000000247 Х 502 11 223</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Принятые обязательства по коммунальным услугам на текущий финансовый год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502 11 225</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Принятые обязательства по работам, услугам по содержанию имущества на текущий финансовый год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502 11 226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Принятые обязательства по прочим работам, услугам на текущий финансовый год </w:t>
            </w:r>
          </w:p>
        </w:tc>
      </w:tr>
      <w:tr w:rsidR="001013FF" w:rsidRPr="00075508" w:rsidTr="001013FF">
        <w:trPr>
          <w:trHeight w:val="255"/>
        </w:trPr>
        <w:tc>
          <w:tcPr>
            <w:tcW w:w="4387" w:type="dxa"/>
            <w:shd w:val="clear" w:color="auto" w:fill="auto"/>
            <w:noWrap/>
            <w:vAlign w:val="center"/>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10020000000000112 Х 502 11 226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Принятые обязательства по прочим работам, услугам на текущий финансовый год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502 11 227</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Принятые обязательства по страхованию на текущий финансовый год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10020000000000111 Х 502 11 266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Принятые обязательства по социальным пособиям и компенсации персоналу в денежной форме на текущий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10020000000000112 Х 502 11 266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Принятые обязательства по социальным пособиям и компенсации персоналу в денежной форме на текущий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10020000000000851 Х 502 11 291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Принятые обязательства по налогу на имущество организаций и земельному налогу на текущий финансовый год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10020000000000852 Х 502 11 291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Принятые обязательства по прочим налогам, сборам на текущий финансовый год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10020000000000853 Х 502 11 291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Принятые обязательства  по иным платежам на </w:t>
            </w:r>
            <w:r w:rsidRPr="00075508">
              <w:rPr>
                <w:rFonts w:ascii="Times New Roman" w:hAnsi="Times New Roman" w:cs="Times New Roman"/>
                <w:sz w:val="24"/>
                <w:szCs w:val="24"/>
              </w:rPr>
              <w:lastRenderedPageBreak/>
              <w:t xml:space="preserve">текущий финансовый год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lastRenderedPageBreak/>
              <w:t>10020000000000244 Х 502 11 310</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Принятые обязательства по основным средствам на текущий финансовый год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502 11 341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Принятые обязательства по лекарственным препаратам и материалам, применяемым в медицинских целях на текущий финансовый год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502 11 342</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Принятые обязательства по продуктам питания на текущий финансовый год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502 11 343</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Принятые обязательства по горюче-смазочным материалам на текущий финансовый год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502 11 344</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Принятые обязательства по строительным материалам на текущий финансовый год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502 11 345</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Принятые обязательства по мягкому инвентарю на текущий финансовый год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502 11 346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Принятые обязательства по прочим материальным запасам на текущий финансовый год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502 11 347</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Принятые обязательства по материальным запасам для целей капитальных вложений на текущий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502 11 349</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Принятые обязательства по прочим материальным запасам однократного применения на текущий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10020000000000111 Х 502 12 211</w:t>
            </w: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Принятые денежные обязательства по заработной плате на текущий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10020000000000112 Х 502 12 212</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Принятые денежные обязательства по прочим несоциальным выплатам персоналу в денежной форме на текущий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10020000000000119 Х 502 12 213</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Принятые денежные обязательства по начислениям на выплаты по оплате труда на текущий финансовый год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502 12 221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Принятые денежные обязательства по услугам связи на текущий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502 12 223</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Принятые денежные обязательства по коммунальным услугам на текущий финансовый год</w:t>
            </w:r>
          </w:p>
        </w:tc>
      </w:tr>
      <w:tr w:rsidR="001013FF" w:rsidRPr="00075508" w:rsidTr="001013FF">
        <w:trPr>
          <w:trHeight w:val="255"/>
        </w:trPr>
        <w:tc>
          <w:tcPr>
            <w:tcW w:w="4387" w:type="dxa"/>
            <w:shd w:val="clear" w:color="auto" w:fill="auto"/>
            <w:noWrap/>
            <w:vAlign w:val="center"/>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10020000000000247 Х 502 12 223</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Принятые денежные обязательства по коммунальным услугам на текущий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502 12 225</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Принятые денежные обязательства по работам, услугам по содержанию имущества на текущий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502 12 226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Принятые денежные обязательства по прочим работам, услугам на текущий финансовый год</w:t>
            </w:r>
          </w:p>
        </w:tc>
      </w:tr>
      <w:tr w:rsidR="001013FF" w:rsidRPr="00075508" w:rsidTr="001013FF">
        <w:trPr>
          <w:trHeight w:val="255"/>
        </w:trPr>
        <w:tc>
          <w:tcPr>
            <w:tcW w:w="4387" w:type="dxa"/>
            <w:shd w:val="clear" w:color="auto" w:fill="auto"/>
            <w:noWrap/>
            <w:vAlign w:val="center"/>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10020000000000112 Х 502 12 226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Принятые денежные обязательства по прочим работам, услугам на текущий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502 12 227</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Принятые денежные обязательства по </w:t>
            </w:r>
            <w:r w:rsidRPr="00075508">
              <w:rPr>
                <w:rFonts w:ascii="Times New Roman" w:hAnsi="Times New Roman" w:cs="Times New Roman"/>
                <w:sz w:val="24"/>
                <w:szCs w:val="24"/>
              </w:rPr>
              <w:lastRenderedPageBreak/>
              <w:t xml:space="preserve">страхованию на текущий финансовый год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lastRenderedPageBreak/>
              <w:t>10020000000000111 Х 502 12 266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Принятые денежные обязательства по социальным пособиям и компенсации персоналу в денежной форме на текущий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10020000000000112 Х 502 12 266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Принятые денежные обязательства по социальным пособиям и компенсации персоналу в денежной форме на текущий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10020000000000851 Х 502 12 291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Принятые денежные обязательства по налогу на имущество организаций и земельному налогу на текущий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10020000000000852 Х 502 12 291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Принятые денежные обязательства по прочим налогам, сборам на текущий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10020000000000853 Х 502 12 291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Принятые денежные обязательства по иным платежам на текущий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502 12 310</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Принятые денежные обязательства по основным средствам на текущий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502 12 341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Принятые денежные обязательства по лекарственным препаратам и материалам, применяемым в медицинских целях на текущий финансовый год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502 12 342</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Принятые денежные обязательства по продуктам питания на текущий финансовый год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502 12 343</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Принятые денежные обязательства по горюче-смазочным материалам на текущий финансовый год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502 12 344</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Принятые денежные обязательства по строительным материалам на текущий финансовый год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502 12 345</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Принятые денежные обязательства по мягкому инвентарю на текущий финансовый год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502 12 346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Принятые денежные обязательства по прочим материальным запасам на текущий финансовый год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502 12 347</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Принятые денежные обязательства по материальным запасам для целей капитальных вложений на текущий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502 12 349</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Принятые денежные обязательства по прочим материальным запасам однократного применения на текущий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502 17 225</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Принимаемые обязательства по работам, услугам по содержанию имущества на текущий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502 17 226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Принимаемые обязательства по прочим работам, услугам на текущий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502 17 310</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Принимаемые обязательства по основным средствам на текущий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502 17 341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Принимаемые обязательства по лекарственным </w:t>
            </w:r>
            <w:r w:rsidRPr="00075508">
              <w:rPr>
                <w:rFonts w:ascii="Times New Roman" w:hAnsi="Times New Roman" w:cs="Times New Roman"/>
                <w:sz w:val="24"/>
                <w:szCs w:val="24"/>
              </w:rPr>
              <w:lastRenderedPageBreak/>
              <w:t xml:space="preserve">препаратам и материалам, применяемым в медицинских целях на текущий финансовый год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lastRenderedPageBreak/>
              <w:t>10020000000000244 Х 502 17 342</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Принимаемые обязательства по продуктам питания на текущий финансовый год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502 17 343</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Принимаемые обязательства по горюче-смазочным материалам на текущий финансовый год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502 17 344</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Принимаемые обязательства по строительным материалам на текущий финансовый год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502 17 345</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Принимаемые обязательства по мягкому инвентарю на текущий финансовый год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502 17 346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Принимаемые обязательства по прочим материальным запасам на текущий финансовый год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502 17 347</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Принимаемые обязательства по материальным запасам для целей капитальных вложений на текущий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502 17 349</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Принимаемые обязательства по прочим материальным запасам однократного применения на текущий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10020000000000111 4 502 99 211</w:t>
            </w: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Отложенные обязательства по заработной плате на иные очередные годы (за пределами планового периода)</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10020000000000119 4 502 99 213</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Отложенные обязательства по начислениям на выплаты по оплате труда на иные очередные годы (за пределами планового периода)</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10020000000000111 Х 504 10 211</w:t>
            </w:r>
          </w:p>
          <w:p w:rsidR="001013FF" w:rsidRPr="00075508" w:rsidRDefault="001013FF" w:rsidP="001013FF">
            <w:pPr>
              <w:spacing w:after="0"/>
              <w:jc w:val="center"/>
              <w:rPr>
                <w:rFonts w:ascii="Times New Roman" w:hAnsi="Times New Roman" w:cs="Times New Roman"/>
                <w:sz w:val="24"/>
                <w:szCs w:val="24"/>
              </w:rPr>
            </w:pP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Сметные (плановые, прогнозные) назначения по заработной плате на текущий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10020000000000112 Х 504 10 212</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Сметные (плановые, прогнозные) назначения по прочим несоциальным выплатам персоналу в денежной форме на текущий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10020000000000119 Х 504 10 213</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Сметные (плановые, прогнозные) назначения по начислениям на выплаты по оплате труда на текущий финансовый год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504 10 221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Сметные (плановые, прогнозные) назначения по услугам связи на текущий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504 10 223</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Сметные (плановые, прогнозные) назначения по коммунальным услугам на текущий финансовый год</w:t>
            </w:r>
          </w:p>
        </w:tc>
      </w:tr>
      <w:tr w:rsidR="001013FF" w:rsidRPr="00075508" w:rsidTr="001013FF">
        <w:trPr>
          <w:trHeight w:val="255"/>
        </w:trPr>
        <w:tc>
          <w:tcPr>
            <w:tcW w:w="4387" w:type="dxa"/>
            <w:shd w:val="clear" w:color="auto" w:fill="auto"/>
            <w:noWrap/>
            <w:vAlign w:val="center"/>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10020000000000247 Х 504 10 223</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Сметные (плановые, прогнозные) назначения по коммунальным услугам на текущий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504 10 225</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Сметные (плановые, прогнозные) назначения по работам, услугам по содержанию имущества на текущий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504 10 226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Сметные (плановые, прогнозные) назначения по прочим работам, услугам на текущий финансовый </w:t>
            </w:r>
            <w:r w:rsidRPr="00075508">
              <w:rPr>
                <w:rFonts w:ascii="Times New Roman" w:hAnsi="Times New Roman" w:cs="Times New Roman"/>
                <w:sz w:val="24"/>
                <w:szCs w:val="24"/>
              </w:rPr>
              <w:lastRenderedPageBreak/>
              <w:t>год</w:t>
            </w:r>
          </w:p>
        </w:tc>
      </w:tr>
      <w:tr w:rsidR="001013FF" w:rsidRPr="00075508" w:rsidTr="001013FF">
        <w:trPr>
          <w:trHeight w:val="255"/>
        </w:trPr>
        <w:tc>
          <w:tcPr>
            <w:tcW w:w="4387" w:type="dxa"/>
            <w:shd w:val="clear" w:color="auto" w:fill="auto"/>
            <w:noWrap/>
            <w:vAlign w:val="center"/>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lastRenderedPageBreak/>
              <w:t>10020000000000112 Х 504 10 226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Сметные (плановые, прогнозные) назначения по прочим работам, услугам на текущий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504 10 227</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Сметные (плановые, прогнозные) назначения по страхованию на текущий финансовый год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10020000000000111 Х 504 10 266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Сметные (плановые, прогнозные) назначения по социальным пособиям и компенсации персоналу в денежной форме на текущий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10020000000000112 Х 504 10 266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Сметные (плановые, прогнозные) назначения по социальным пособиям и компенсации персоналу в денежной форме на текущий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10020000000000851 Х 504 10 291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Сметные (плановые, прогнозные) назначения по налогу на имущество организаций и земельному налогу на текущий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10020000000000852 Х 504 10 291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Сметные (плановые, прогнозные) назначения по прочим налогам, сборам на текущий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10020000000000853 Х 504 10 291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Сметные (плановые, прогнозные) назначения по иным платежам на текущий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504 10 310</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Сметные (плановые, прогнозные) назначения по основным средствам на текущий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504 10 341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Сметные (плановые, прогнозные) назначения по лекарственным препаратам и материалам, применяемым в медицинских целях на текущий финансовый год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504 10 342</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Сметные (плановые, прогнозные) назначения по продуктам питания на текущий финансовый год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504 10 343</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Сметные (плановые, прогнозные) назначения по горюче-смазочным материалам на текущий финансовый год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504 10 344</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Сметные (плановые, прогнозные) назначения по строительным материалам на текущий финансовый год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504 10 345</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Сметные (плановые, прогнозные) назначения по мягкому инвентарю на текущий финансовый год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504 10 346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Сметные (плановые, прогнозные) назначения по прочим материальным запасам на текущий финансовый год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504 10 347</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Сметные (плановые, прогнозные) назначения по материальным запасам для целей капитальных вложений на текущий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504 10 349</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Сметные (плановые, прогнозные) назначения по прочим материальным запасам однократного применения на текущий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highlight w:val="magenta"/>
              </w:rPr>
            </w:pPr>
            <w:r w:rsidRPr="00075508">
              <w:rPr>
                <w:rFonts w:ascii="Times New Roman" w:hAnsi="Times New Roman" w:cs="Times New Roman"/>
                <w:sz w:val="24"/>
                <w:szCs w:val="24"/>
              </w:rPr>
              <w:t>10020000000000130 Х 504 10 131</w:t>
            </w:r>
          </w:p>
        </w:tc>
        <w:tc>
          <w:tcPr>
            <w:tcW w:w="5409" w:type="dxa"/>
          </w:tcPr>
          <w:p w:rsidR="001013FF" w:rsidRPr="00075508" w:rsidRDefault="001013FF" w:rsidP="001013FF">
            <w:pPr>
              <w:spacing w:after="0"/>
              <w:rPr>
                <w:rFonts w:ascii="Times New Roman" w:hAnsi="Times New Roman" w:cs="Times New Roman"/>
                <w:sz w:val="24"/>
                <w:szCs w:val="24"/>
                <w:highlight w:val="magenta"/>
              </w:rPr>
            </w:pPr>
            <w:r w:rsidRPr="00075508">
              <w:rPr>
                <w:rFonts w:ascii="Times New Roman" w:hAnsi="Times New Roman" w:cs="Times New Roman"/>
                <w:sz w:val="24"/>
                <w:szCs w:val="24"/>
              </w:rPr>
              <w:t xml:space="preserve">Сметные (плановые, прогнозные) назначения по доходам от оказания платных услуг (работ) на </w:t>
            </w:r>
            <w:r w:rsidRPr="00075508">
              <w:rPr>
                <w:rFonts w:ascii="Times New Roman" w:hAnsi="Times New Roman" w:cs="Times New Roman"/>
                <w:sz w:val="24"/>
                <w:szCs w:val="24"/>
              </w:rPr>
              <w:lastRenderedPageBreak/>
              <w:t>текущий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highlight w:val="magenta"/>
              </w:rPr>
            </w:pPr>
            <w:r w:rsidRPr="00075508">
              <w:rPr>
                <w:rFonts w:ascii="Times New Roman" w:hAnsi="Times New Roman" w:cs="Times New Roman"/>
                <w:sz w:val="24"/>
                <w:szCs w:val="24"/>
              </w:rPr>
              <w:lastRenderedPageBreak/>
              <w:t>10020000000000130 2 504 10 134</w:t>
            </w:r>
          </w:p>
        </w:tc>
        <w:tc>
          <w:tcPr>
            <w:tcW w:w="5409" w:type="dxa"/>
          </w:tcPr>
          <w:p w:rsidR="001013FF" w:rsidRPr="00075508" w:rsidRDefault="001013FF" w:rsidP="001013FF">
            <w:pPr>
              <w:spacing w:after="0"/>
              <w:rPr>
                <w:rFonts w:ascii="Times New Roman" w:hAnsi="Times New Roman" w:cs="Times New Roman"/>
                <w:sz w:val="24"/>
                <w:szCs w:val="24"/>
                <w:highlight w:val="magenta"/>
              </w:rPr>
            </w:pPr>
            <w:r w:rsidRPr="00075508">
              <w:rPr>
                <w:rFonts w:ascii="Times New Roman" w:hAnsi="Times New Roman" w:cs="Times New Roman"/>
                <w:sz w:val="24"/>
                <w:szCs w:val="24"/>
              </w:rPr>
              <w:t>Сметные (плановые, прогнозные) назначения по доходам от компенсации затрат на текущий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highlight w:val="magenta"/>
              </w:rPr>
            </w:pPr>
            <w:r w:rsidRPr="00075508">
              <w:rPr>
                <w:rFonts w:ascii="Times New Roman" w:hAnsi="Times New Roman" w:cs="Times New Roman"/>
                <w:sz w:val="24"/>
                <w:szCs w:val="24"/>
              </w:rPr>
              <w:t>10020000000000140 2 504 10 141</w:t>
            </w:r>
          </w:p>
        </w:tc>
        <w:tc>
          <w:tcPr>
            <w:tcW w:w="5409" w:type="dxa"/>
          </w:tcPr>
          <w:p w:rsidR="001013FF" w:rsidRPr="00075508" w:rsidRDefault="001013FF" w:rsidP="001013FF">
            <w:pPr>
              <w:spacing w:after="0"/>
              <w:rPr>
                <w:rFonts w:ascii="Times New Roman" w:hAnsi="Times New Roman" w:cs="Times New Roman"/>
                <w:sz w:val="24"/>
                <w:szCs w:val="24"/>
                <w:highlight w:val="magenta"/>
              </w:rPr>
            </w:pPr>
            <w:r w:rsidRPr="00075508">
              <w:rPr>
                <w:rFonts w:ascii="Times New Roman" w:hAnsi="Times New Roman" w:cs="Times New Roman"/>
                <w:sz w:val="24"/>
                <w:szCs w:val="24"/>
              </w:rPr>
              <w:t>Сметные (плановые, прогнозные) назначения по доходам от штрафных санкций за нарушение законодательства о закупках и нарушение условий контрактов (договоров) на текущий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highlight w:val="magenta"/>
              </w:rPr>
            </w:pPr>
            <w:r w:rsidRPr="00075508">
              <w:rPr>
                <w:rFonts w:ascii="Times New Roman" w:hAnsi="Times New Roman" w:cs="Times New Roman"/>
                <w:sz w:val="24"/>
                <w:szCs w:val="24"/>
              </w:rPr>
              <w:t>10020000000000150 5 504 10 152</w:t>
            </w:r>
          </w:p>
        </w:tc>
        <w:tc>
          <w:tcPr>
            <w:tcW w:w="5409" w:type="dxa"/>
          </w:tcPr>
          <w:p w:rsidR="001013FF" w:rsidRPr="00075508" w:rsidRDefault="001013FF" w:rsidP="001013FF">
            <w:pPr>
              <w:spacing w:after="0"/>
              <w:rPr>
                <w:rFonts w:ascii="Times New Roman" w:hAnsi="Times New Roman" w:cs="Times New Roman"/>
                <w:sz w:val="24"/>
                <w:szCs w:val="24"/>
                <w:highlight w:val="magenta"/>
              </w:rPr>
            </w:pPr>
            <w:r w:rsidRPr="00075508">
              <w:rPr>
                <w:rFonts w:ascii="Times New Roman" w:hAnsi="Times New Roman" w:cs="Times New Roman"/>
                <w:sz w:val="24"/>
                <w:szCs w:val="24"/>
              </w:rPr>
              <w:t>Сметные (плановые, прогнозные) назначения по поступлениям текущего характера бюджетным и автономным учреждениям от сектора государственного управления на текущий финансовый год</w:t>
            </w:r>
          </w:p>
        </w:tc>
      </w:tr>
      <w:tr w:rsidR="001013FF" w:rsidRPr="00075508" w:rsidTr="001013FF">
        <w:trPr>
          <w:trHeight w:val="255"/>
        </w:trPr>
        <w:tc>
          <w:tcPr>
            <w:tcW w:w="4387" w:type="dxa"/>
            <w:shd w:val="clear" w:color="auto" w:fill="auto"/>
            <w:noWrap/>
            <w:vAlign w:val="center"/>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10020000000000150 5 504 10 162</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Сметные (плановые, прогнозные) назначения по поступлениям капитального характера бюджетным и автономным учреждениям от сектора государственного управления на текущий финансовый год</w:t>
            </w:r>
          </w:p>
        </w:tc>
      </w:tr>
      <w:tr w:rsidR="001013FF" w:rsidRPr="00075508" w:rsidTr="001013FF">
        <w:trPr>
          <w:trHeight w:val="255"/>
        </w:trPr>
        <w:tc>
          <w:tcPr>
            <w:tcW w:w="4387" w:type="dxa"/>
            <w:shd w:val="clear" w:color="auto" w:fill="auto"/>
            <w:noWrap/>
            <w:vAlign w:val="center"/>
          </w:tcPr>
          <w:p w:rsidR="001013FF" w:rsidRPr="00075508" w:rsidRDefault="001013FF" w:rsidP="001013FF">
            <w:pPr>
              <w:spacing w:after="0"/>
              <w:jc w:val="center"/>
              <w:rPr>
                <w:rFonts w:ascii="Times New Roman" w:hAnsi="Times New Roman" w:cs="Times New Roman"/>
                <w:sz w:val="24"/>
                <w:szCs w:val="24"/>
                <w:highlight w:val="magenta"/>
              </w:rPr>
            </w:pPr>
            <w:r w:rsidRPr="00075508">
              <w:rPr>
                <w:rFonts w:ascii="Times New Roman" w:hAnsi="Times New Roman" w:cs="Times New Roman"/>
                <w:sz w:val="24"/>
                <w:szCs w:val="24"/>
              </w:rPr>
              <w:t>10020000000000180 2 504 10 189</w:t>
            </w:r>
          </w:p>
        </w:tc>
        <w:tc>
          <w:tcPr>
            <w:tcW w:w="5409" w:type="dxa"/>
          </w:tcPr>
          <w:p w:rsidR="001013FF" w:rsidRPr="00075508" w:rsidRDefault="001013FF" w:rsidP="001013FF">
            <w:pPr>
              <w:spacing w:after="0"/>
              <w:rPr>
                <w:rFonts w:ascii="Times New Roman" w:hAnsi="Times New Roman" w:cs="Times New Roman"/>
                <w:sz w:val="24"/>
                <w:szCs w:val="24"/>
                <w:highlight w:val="magenta"/>
              </w:rPr>
            </w:pPr>
            <w:proofErr w:type="gramStart"/>
            <w:r w:rsidRPr="00075508">
              <w:rPr>
                <w:rFonts w:ascii="Times New Roman" w:hAnsi="Times New Roman" w:cs="Times New Roman"/>
                <w:sz w:val="24"/>
                <w:szCs w:val="24"/>
              </w:rPr>
              <w:t>Сметные</w:t>
            </w:r>
            <w:proofErr w:type="gramEnd"/>
            <w:r w:rsidRPr="00075508">
              <w:rPr>
                <w:rFonts w:ascii="Times New Roman" w:hAnsi="Times New Roman" w:cs="Times New Roman"/>
                <w:sz w:val="24"/>
                <w:szCs w:val="24"/>
              </w:rPr>
              <w:t xml:space="preserve"> (плановые, прогнозные) по иным доходам на текущий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10020000000000440 2 504 10 446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Сметные (плановые, прогнозные) назначения по уменьшению стоимости материальных запасов на текущий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10020000000000111 Х 504 20 211</w:t>
            </w:r>
          </w:p>
          <w:p w:rsidR="001013FF" w:rsidRPr="00075508" w:rsidRDefault="001013FF" w:rsidP="001013FF">
            <w:pPr>
              <w:spacing w:after="0"/>
              <w:jc w:val="center"/>
              <w:rPr>
                <w:rFonts w:ascii="Times New Roman" w:hAnsi="Times New Roman" w:cs="Times New Roman"/>
                <w:sz w:val="24"/>
                <w:szCs w:val="24"/>
              </w:rPr>
            </w:pP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 xml:space="preserve">Сметные (плановые, прогнозные) назначения по заработной плате на первый год, следующий за </w:t>
            </w:r>
            <w:proofErr w:type="gramStart"/>
            <w:r w:rsidRPr="00075508">
              <w:rPr>
                <w:rFonts w:ascii="Times New Roman" w:hAnsi="Times New Roman" w:cs="Times New Roman"/>
                <w:sz w:val="24"/>
                <w:szCs w:val="24"/>
              </w:rPr>
              <w:t>текущим</w:t>
            </w:r>
            <w:proofErr w:type="gramEnd"/>
            <w:r w:rsidRPr="00075508">
              <w:rPr>
                <w:rFonts w:ascii="Times New Roman" w:hAnsi="Times New Roman" w:cs="Times New Roman"/>
                <w:sz w:val="24"/>
                <w:szCs w:val="24"/>
              </w:rPr>
              <w:t xml:space="preserve"> (на очередной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10020000000000119 Х 504 20 213</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Сметные (плановые, прогнозные) назначения по начислениям на выплаты по оплате труда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текущим (на очередной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504 20 221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Сметные (плановые, прогнозные) назначения по услугам связи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текущим (на очередной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504 20 223</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Сметные (плановые, прогнозные) назначения по коммунальным услугам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текущим (на очередной финансовый год)</w:t>
            </w:r>
          </w:p>
        </w:tc>
      </w:tr>
      <w:tr w:rsidR="001013FF" w:rsidRPr="00075508" w:rsidTr="001013FF">
        <w:trPr>
          <w:trHeight w:val="255"/>
        </w:trPr>
        <w:tc>
          <w:tcPr>
            <w:tcW w:w="4387" w:type="dxa"/>
            <w:shd w:val="clear" w:color="auto" w:fill="auto"/>
            <w:noWrap/>
            <w:vAlign w:val="center"/>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10020000000000247 Х 504 20 223</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Сметные (плановые, прогнозные) назначения по коммунальным услугам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текущим (на очередной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504 20 225</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Сметные (плановые, прогнозные) назначения по работам, услугам по содержанию имущества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текущим (на очередной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504 20 226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Сметные (плановые, прогнозные) назначения по прочим работам, услугам на первый год, </w:t>
            </w:r>
            <w:r w:rsidRPr="00075508">
              <w:rPr>
                <w:rFonts w:ascii="Times New Roman" w:hAnsi="Times New Roman" w:cs="Times New Roman"/>
                <w:sz w:val="24"/>
                <w:szCs w:val="24"/>
              </w:rPr>
              <w:lastRenderedPageBreak/>
              <w:t xml:space="preserve">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текущим (на очередной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lastRenderedPageBreak/>
              <w:t>10020000000000244 Х 504 20 227</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Сметные (плановые, прогнозные) назначения по страхованию на первый год, следующий за </w:t>
            </w:r>
            <w:proofErr w:type="gramStart"/>
            <w:r w:rsidRPr="00075508">
              <w:rPr>
                <w:rFonts w:ascii="Times New Roman" w:hAnsi="Times New Roman" w:cs="Times New Roman"/>
                <w:sz w:val="24"/>
                <w:szCs w:val="24"/>
              </w:rPr>
              <w:t>текущим</w:t>
            </w:r>
            <w:proofErr w:type="gramEnd"/>
            <w:r w:rsidRPr="00075508">
              <w:rPr>
                <w:rFonts w:ascii="Times New Roman" w:hAnsi="Times New Roman" w:cs="Times New Roman"/>
                <w:sz w:val="24"/>
                <w:szCs w:val="24"/>
              </w:rPr>
              <w:t xml:space="preserve"> (на очередной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10020000000000111 Х 504 20 266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Сметные (плановые, прогнозные) назначения по социальным пособиям и компенсации персоналу в денежной форме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текущим (на очередной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10020000000000112 Х 504 20 266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Сметные (плановые, прогнозные) назначения по социальным пособиям и компенсации персоналу в денежной форме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текущим (на очередной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10020000000000851 Х 504 20 291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Сметные (плановые, прогнозные) назначения по налогу на имущество организаций и земельному налогу на первый год, следующий за </w:t>
            </w:r>
            <w:proofErr w:type="gramStart"/>
            <w:r w:rsidRPr="00075508">
              <w:rPr>
                <w:rFonts w:ascii="Times New Roman" w:hAnsi="Times New Roman" w:cs="Times New Roman"/>
                <w:sz w:val="24"/>
                <w:szCs w:val="24"/>
              </w:rPr>
              <w:t>текущим</w:t>
            </w:r>
            <w:proofErr w:type="gramEnd"/>
            <w:r w:rsidRPr="00075508">
              <w:rPr>
                <w:rFonts w:ascii="Times New Roman" w:hAnsi="Times New Roman" w:cs="Times New Roman"/>
                <w:sz w:val="24"/>
                <w:szCs w:val="24"/>
              </w:rPr>
              <w:t xml:space="preserve"> (на очередной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10020000000000852 Х 504 20 291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Сметные (плановые, прогнозные) назначения по прочим налогам, сборам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текущим (на очередной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10020000000000853 Х 504 20 291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Сметные (плановые, прогнозные) назначения по иным платежам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текущим (на очередной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504 20 310</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Сметные (плановые, прогнозные) назначения по основным средствам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текущим (на очередной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504 20 341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Сметные (плановые, прогнозные) назначения по лекарственным препаратам и материалам, применяемым в медицинских целях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текущим (на очередной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504 20 342</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Сметные (плановые, прогнозные) назначения по продуктам питания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текущим (на очередной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504 20 343</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Сметные (плановые, прогнозные) назначения по горюче-смазочным материалам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текущим (на очередной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504 20 344</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Сметные (плановые, прогнозные) назначения по строительным материалам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текущим (на очередной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504 20 345</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Сметные (плановые, прогнозные) назначения по мягкому инвентарю на первый год, следующий за </w:t>
            </w:r>
            <w:proofErr w:type="gramStart"/>
            <w:r w:rsidRPr="00075508">
              <w:rPr>
                <w:rFonts w:ascii="Times New Roman" w:hAnsi="Times New Roman" w:cs="Times New Roman"/>
                <w:sz w:val="24"/>
                <w:szCs w:val="24"/>
              </w:rPr>
              <w:t>текущим</w:t>
            </w:r>
            <w:proofErr w:type="gramEnd"/>
            <w:r w:rsidRPr="00075508">
              <w:rPr>
                <w:rFonts w:ascii="Times New Roman" w:hAnsi="Times New Roman" w:cs="Times New Roman"/>
                <w:sz w:val="24"/>
                <w:szCs w:val="24"/>
              </w:rPr>
              <w:t xml:space="preserve"> (на очередной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504 20 346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Сметные (плановые, прогнозные) назначения по </w:t>
            </w:r>
            <w:r w:rsidRPr="00075508">
              <w:rPr>
                <w:rFonts w:ascii="Times New Roman" w:hAnsi="Times New Roman" w:cs="Times New Roman"/>
                <w:sz w:val="24"/>
                <w:szCs w:val="24"/>
              </w:rPr>
              <w:lastRenderedPageBreak/>
              <w:t xml:space="preserve">прочим материальным запасам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текущим (на очередной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lastRenderedPageBreak/>
              <w:t>10020000000000244 Х 504 20 347</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Сметные (плановые, прогнозные) назначения по материальным запасам для целей капитальных вложений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текущим (на очередной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504 20 349</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Сметные (плановые, прогнозные) назначения по прочим материальным запасам однократного применения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текущим (на очередной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highlight w:val="magenta"/>
              </w:rPr>
            </w:pPr>
            <w:r w:rsidRPr="00075508">
              <w:rPr>
                <w:rFonts w:ascii="Times New Roman" w:hAnsi="Times New Roman" w:cs="Times New Roman"/>
                <w:sz w:val="24"/>
                <w:szCs w:val="24"/>
              </w:rPr>
              <w:t>10020000000000130 Х 504 20 131</w:t>
            </w:r>
          </w:p>
        </w:tc>
        <w:tc>
          <w:tcPr>
            <w:tcW w:w="5409" w:type="dxa"/>
          </w:tcPr>
          <w:p w:rsidR="001013FF" w:rsidRPr="00075508" w:rsidRDefault="001013FF" w:rsidP="001013FF">
            <w:pPr>
              <w:spacing w:after="0"/>
              <w:rPr>
                <w:rFonts w:ascii="Times New Roman" w:hAnsi="Times New Roman" w:cs="Times New Roman"/>
                <w:sz w:val="24"/>
                <w:szCs w:val="24"/>
                <w:highlight w:val="magenta"/>
              </w:rPr>
            </w:pPr>
            <w:r w:rsidRPr="00075508">
              <w:rPr>
                <w:rFonts w:ascii="Times New Roman" w:hAnsi="Times New Roman" w:cs="Times New Roman"/>
                <w:sz w:val="24"/>
                <w:szCs w:val="24"/>
              </w:rPr>
              <w:t xml:space="preserve">Сметные (плановые, прогнозные) назначения по доходам от оказания платных услуг (работ)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текущим (на очередной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10020000000000130 2 504 20 134</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Сметные (плановые, прогнозные) назначения по доходам от компенсации затрат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текущим (на очередной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10020000000000111 Х 504 30 211</w:t>
            </w:r>
          </w:p>
          <w:p w:rsidR="001013FF" w:rsidRPr="00075508" w:rsidRDefault="001013FF" w:rsidP="001013FF">
            <w:pPr>
              <w:spacing w:after="0"/>
              <w:jc w:val="center"/>
              <w:rPr>
                <w:rFonts w:ascii="Times New Roman" w:hAnsi="Times New Roman" w:cs="Times New Roman"/>
                <w:sz w:val="24"/>
                <w:szCs w:val="24"/>
              </w:rPr>
            </w:pP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 xml:space="preserve">Сметные (плановые, прогнозные) назначения по заработной плате на второй год, следующий за </w:t>
            </w:r>
            <w:proofErr w:type="gramStart"/>
            <w:r w:rsidRPr="00075508">
              <w:rPr>
                <w:rFonts w:ascii="Times New Roman" w:hAnsi="Times New Roman" w:cs="Times New Roman"/>
                <w:sz w:val="24"/>
                <w:szCs w:val="24"/>
              </w:rPr>
              <w:t>текущим</w:t>
            </w:r>
            <w:proofErr w:type="gramEnd"/>
            <w:r w:rsidRPr="00075508">
              <w:rPr>
                <w:rFonts w:ascii="Times New Roman" w:hAnsi="Times New Roman" w:cs="Times New Roman"/>
                <w:sz w:val="24"/>
                <w:szCs w:val="24"/>
              </w:rPr>
              <w:t xml:space="preserve"> (на первый год, следующий за очередным)</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10020000000000119 Х 504 30 213</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Сметные (плановые, прогнозные) назначения по начислениям на выплаты по оплате труда на второй год, следующий за текущим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очередным)</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504 30 221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Сметные (плановые, прогнозные) назначения по услугам связи на второй год, следующий за текущим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очередным)</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504 30 223</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Сметные (плановые, прогнозные) назначения по коммунальным услугам на второй год, следующий за текущим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очередным)</w:t>
            </w:r>
          </w:p>
        </w:tc>
      </w:tr>
      <w:tr w:rsidR="001013FF" w:rsidRPr="00075508" w:rsidTr="001013FF">
        <w:trPr>
          <w:trHeight w:val="255"/>
        </w:trPr>
        <w:tc>
          <w:tcPr>
            <w:tcW w:w="4387" w:type="dxa"/>
            <w:shd w:val="clear" w:color="auto" w:fill="auto"/>
            <w:noWrap/>
            <w:vAlign w:val="center"/>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10020000000000247 Х 504 30 223</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Сметные (плановые, прогнозные) назначения по коммунальным услугам на второй год, следующий за текущим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очередным)</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504 30 225</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Сметные (плановые, прогнозные) назначения по работам, услугам по содержанию имущества на второй год, следующий за текущим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очередным)</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504 30 226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Сметные (плановые, прогнозные) назначения по прочим работам, услугам на второй год, следующий за текущим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очередным)</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504 30 227</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Сметные (плановые, прогнозные) назначения по </w:t>
            </w:r>
            <w:r w:rsidRPr="00075508">
              <w:rPr>
                <w:rFonts w:ascii="Times New Roman" w:hAnsi="Times New Roman" w:cs="Times New Roman"/>
                <w:sz w:val="24"/>
                <w:szCs w:val="24"/>
              </w:rPr>
              <w:lastRenderedPageBreak/>
              <w:t xml:space="preserve">страхованию на второй год, следующий за </w:t>
            </w:r>
            <w:proofErr w:type="gramStart"/>
            <w:r w:rsidRPr="00075508">
              <w:rPr>
                <w:rFonts w:ascii="Times New Roman" w:hAnsi="Times New Roman" w:cs="Times New Roman"/>
                <w:sz w:val="24"/>
                <w:szCs w:val="24"/>
              </w:rPr>
              <w:t>текущим</w:t>
            </w:r>
            <w:proofErr w:type="gramEnd"/>
            <w:r w:rsidRPr="00075508">
              <w:rPr>
                <w:rFonts w:ascii="Times New Roman" w:hAnsi="Times New Roman" w:cs="Times New Roman"/>
                <w:sz w:val="24"/>
                <w:szCs w:val="24"/>
              </w:rPr>
              <w:t xml:space="preserve"> (на первый год, следующий за очередным)</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lastRenderedPageBreak/>
              <w:t>10020000000000111 Х 504 30 266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Сметные (плановые, прогнозные) назначения по социальным пособиям и компенсации персоналу в денежной форме на второй год, следующий за текущим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очередным)</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10020000000000112 Х 504 30 266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Сметные (плановые, прогнозные) назначения по социальным пособиям и компенсации персоналу в денежной форме на второй год, следующий за текущим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очередным)</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10020000000000851 Х 504 30 291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Сметные (плановые, прогнозные) назначения по налогу на имущество организаций и земельному налогу на второй год, следующий за </w:t>
            </w:r>
            <w:proofErr w:type="gramStart"/>
            <w:r w:rsidRPr="00075508">
              <w:rPr>
                <w:rFonts w:ascii="Times New Roman" w:hAnsi="Times New Roman" w:cs="Times New Roman"/>
                <w:sz w:val="24"/>
                <w:szCs w:val="24"/>
              </w:rPr>
              <w:t>текущим</w:t>
            </w:r>
            <w:proofErr w:type="gramEnd"/>
            <w:r w:rsidRPr="00075508">
              <w:rPr>
                <w:rFonts w:ascii="Times New Roman" w:hAnsi="Times New Roman" w:cs="Times New Roman"/>
                <w:sz w:val="24"/>
                <w:szCs w:val="24"/>
              </w:rPr>
              <w:t xml:space="preserve"> (на первый год, следующий за очередным)</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10020000000000852 Х 504 30 291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Сметные (плановые, прогнозные) назначения по прочим налогам, сборам на второй год, следующий за текущим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очередным)</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10020000000000853 Х 504 30 291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Сметные (плановые, прогнозные) назначения по иным платежам на второй год, следующий за текущим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очередным)</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504 30 310</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Сметные (плановые, прогнозные) назначения по основным средствам на второй год, следующий за текущим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очередным)</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504 30 341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Сметные (плановые, прогнозные) назначения по лекарственным препаратам и материалам, применяемым в медицинских целях на второй год, следующий за текущим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очередным)</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504 30 342</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Сметные (плановые, прогнозные) назначения по продуктам питания на второй год, следующий за текущим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очередным)</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504 30 343</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Сметные (плановые, прогнозные) назначения по горюче-смазочным материалам на второй год, следующий за текущим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очередным)</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504 30 344</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Сметные (плановые, прогнозные) назначения по строительным материалам на второй год, следующий за текущим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очередным)</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504 30 345</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Сметные (плановые, прогнозные) назначения по </w:t>
            </w:r>
            <w:r w:rsidRPr="00075508">
              <w:rPr>
                <w:rFonts w:ascii="Times New Roman" w:hAnsi="Times New Roman" w:cs="Times New Roman"/>
                <w:sz w:val="24"/>
                <w:szCs w:val="24"/>
              </w:rPr>
              <w:lastRenderedPageBreak/>
              <w:t xml:space="preserve">мягкому инвентарю на второй год, следующий за </w:t>
            </w:r>
            <w:proofErr w:type="gramStart"/>
            <w:r w:rsidRPr="00075508">
              <w:rPr>
                <w:rFonts w:ascii="Times New Roman" w:hAnsi="Times New Roman" w:cs="Times New Roman"/>
                <w:sz w:val="24"/>
                <w:szCs w:val="24"/>
              </w:rPr>
              <w:t>текущим</w:t>
            </w:r>
            <w:proofErr w:type="gramEnd"/>
            <w:r w:rsidRPr="00075508">
              <w:rPr>
                <w:rFonts w:ascii="Times New Roman" w:hAnsi="Times New Roman" w:cs="Times New Roman"/>
                <w:sz w:val="24"/>
                <w:szCs w:val="24"/>
              </w:rPr>
              <w:t xml:space="preserve"> (на первый год, следующий за очередным)</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lastRenderedPageBreak/>
              <w:t>10020000000000244 Х 504 30 346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Сметные (плановые, прогнозные) назначения по прочим материальным запасам на второй год, следующий за текущим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очередным)</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504 30 347</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Сметные (плановые, прогнозные) назначения по материальным запасам для целей капитальных вложений на второй год, следующий за текущим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очередным)</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504 30 349</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Сметные (плановые, прогнозные) назначения по прочим материальным запасам однократного применения на второй год, следующий за текущим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очередным)</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highlight w:val="magenta"/>
              </w:rPr>
            </w:pPr>
            <w:r w:rsidRPr="00075508">
              <w:rPr>
                <w:rFonts w:ascii="Times New Roman" w:hAnsi="Times New Roman" w:cs="Times New Roman"/>
                <w:sz w:val="24"/>
                <w:szCs w:val="24"/>
              </w:rPr>
              <w:t>10020000000000130 Х 504 30 131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Сметные (плановые, прогнозные) назначения по доходам от оказания платных услуг (работ) на второй год, следующий за текущим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очередным)</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highlight w:val="magenta"/>
              </w:rPr>
            </w:pPr>
            <w:r w:rsidRPr="00075508">
              <w:rPr>
                <w:rFonts w:ascii="Times New Roman" w:hAnsi="Times New Roman" w:cs="Times New Roman"/>
                <w:sz w:val="24"/>
                <w:szCs w:val="24"/>
              </w:rPr>
              <w:t>10020000000000130 2 504 30 134</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Сметные (плановые, прогнозные) назначения по доходам от компенсации затрат на второй год, следующий за текущим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очередным)</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10020000000000111 Х 506 10 211</w:t>
            </w: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Право на принятие обязательств по заработной плате на текущий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10020000000000112 Х 506 10 212</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Право на принятие обязательств по прочим несоциальным выплатам персоналу в денежной форме на текущий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10020000000000119 Х 506 10 213</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Право </w:t>
            </w:r>
            <w:proofErr w:type="gramStart"/>
            <w:r w:rsidRPr="00075508">
              <w:rPr>
                <w:rFonts w:ascii="Times New Roman" w:hAnsi="Times New Roman" w:cs="Times New Roman"/>
                <w:sz w:val="24"/>
                <w:szCs w:val="24"/>
              </w:rPr>
              <w:t>на принятие обязательств по начислениям на выплаты по оплате труда на текущий финансовый год</w:t>
            </w:r>
            <w:proofErr w:type="gramEnd"/>
            <w:r w:rsidRPr="00075508">
              <w:rPr>
                <w:rFonts w:ascii="Times New Roman" w:hAnsi="Times New Roman" w:cs="Times New Roman"/>
                <w:sz w:val="24"/>
                <w:szCs w:val="24"/>
              </w:rPr>
              <w:t xml:space="preserve">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506 10 221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Право на принятие обязательств по услугам связи на текущий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506 10 223</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Право на принятие обязательств по коммунальным услугам на текущий финансовый год</w:t>
            </w:r>
          </w:p>
        </w:tc>
      </w:tr>
      <w:tr w:rsidR="001013FF" w:rsidRPr="00075508" w:rsidTr="001013FF">
        <w:trPr>
          <w:trHeight w:val="255"/>
        </w:trPr>
        <w:tc>
          <w:tcPr>
            <w:tcW w:w="4387" w:type="dxa"/>
            <w:shd w:val="clear" w:color="auto" w:fill="auto"/>
            <w:noWrap/>
            <w:vAlign w:val="center"/>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10020000000000247 Х 506 10 223</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Право на принятие обязательств по коммунальным услугам на текущий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506 10 225</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Право на принятие обязательств по работам, услугам по содержанию имущества на текущий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506 10 226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Право на принятие обязательств по прочим работам, услугам на текущий финансовый год</w:t>
            </w:r>
          </w:p>
        </w:tc>
      </w:tr>
      <w:tr w:rsidR="001013FF" w:rsidRPr="00075508" w:rsidTr="001013FF">
        <w:trPr>
          <w:trHeight w:val="255"/>
        </w:trPr>
        <w:tc>
          <w:tcPr>
            <w:tcW w:w="4387" w:type="dxa"/>
            <w:shd w:val="clear" w:color="auto" w:fill="auto"/>
            <w:noWrap/>
            <w:vAlign w:val="center"/>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10020000000000112 Х 506 10 226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Право на принятие обязательств по прочим работам, услугам на текущий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lastRenderedPageBreak/>
              <w:t>10020000000000244 Х 506 10 227</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Право на принятие обязательств по страхованию на текущий финансовый год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10020000000000111 Х 506 10 266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Право на принятие обязательств по социальным пособиям и компенсации персоналу в денежной форме на текущий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10020000000000112 Х 506 10 266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Право на принятие обязательств по социальным пособиям и компенсации персоналу в денежной форме на текущий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10020000000000851 Х 506 10 291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Право на принятие обязательств по налогу на имущество организаций и земельному налогу на текущий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10020000000000852 Х 506 10 291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Право на принятие обязательств по прочим налогам, сборам на текущий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10020000000000853 Х 506 10 291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Право на принятие обязательств по иным платежам на текущий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506 10 310</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Право на принятие обязательств по основным средствам на текущий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506 10 341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Право на принятие обязательств по лекарственным препаратам и материалам, применяемым в медицинских целях на текущий финансовый год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506 10 342</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Право на принятие обязательств по продуктам питания на текущий финансовый год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506 10 343</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Право на принятие обязательств по горюче-смазочным материалам на текущий финансовый год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506 10 344</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Право на принятие обязательств по строительным материалам на текущий финансовый год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506 10 345</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Право на принятие обязательств по мягкому инвентарю на текущий финансовый год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506 10 346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Право на принятие обязательств по прочим материальным запасам на текущий финансовый год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506 10 347</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Право на принятие обязательств по материальным запасам для целей капитальных вложений на текущий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506 10 349</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Право на принятие обязательств по прочим материальным запасам однократного применения на текущий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10020000000000111 Х 506 20 211</w:t>
            </w: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 xml:space="preserve">Право на принятие обязательств по заработной плате на первый год, следующий за </w:t>
            </w:r>
            <w:proofErr w:type="gramStart"/>
            <w:r w:rsidRPr="00075508">
              <w:rPr>
                <w:rFonts w:ascii="Times New Roman" w:hAnsi="Times New Roman" w:cs="Times New Roman"/>
                <w:sz w:val="24"/>
                <w:szCs w:val="24"/>
              </w:rPr>
              <w:t>текущим</w:t>
            </w:r>
            <w:proofErr w:type="gramEnd"/>
            <w:r w:rsidRPr="00075508">
              <w:rPr>
                <w:rFonts w:ascii="Times New Roman" w:hAnsi="Times New Roman" w:cs="Times New Roman"/>
                <w:sz w:val="24"/>
                <w:szCs w:val="24"/>
              </w:rPr>
              <w:t xml:space="preserve"> (на очередной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10020000000000119 Х 506 20 213</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Право </w:t>
            </w:r>
            <w:proofErr w:type="gramStart"/>
            <w:r w:rsidRPr="00075508">
              <w:rPr>
                <w:rFonts w:ascii="Times New Roman" w:hAnsi="Times New Roman" w:cs="Times New Roman"/>
                <w:sz w:val="24"/>
                <w:szCs w:val="24"/>
              </w:rPr>
              <w:t>на принятие обязательств по начислениям на выплаты по оплате труда на первый год</w:t>
            </w:r>
            <w:proofErr w:type="gramEnd"/>
            <w:r w:rsidRPr="00075508">
              <w:rPr>
                <w:rFonts w:ascii="Times New Roman" w:hAnsi="Times New Roman" w:cs="Times New Roman"/>
                <w:sz w:val="24"/>
                <w:szCs w:val="24"/>
              </w:rPr>
              <w:t>, следующий за текущим (на очередной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506 20 221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Право на принятие обязательств по услугам связи </w:t>
            </w:r>
            <w:r w:rsidRPr="00075508">
              <w:rPr>
                <w:rFonts w:ascii="Times New Roman" w:hAnsi="Times New Roman" w:cs="Times New Roman"/>
                <w:sz w:val="24"/>
                <w:szCs w:val="24"/>
              </w:rPr>
              <w:lastRenderedPageBreak/>
              <w:t xml:space="preserve">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текущим (на очередной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lastRenderedPageBreak/>
              <w:t>10020000000000244 Х 506 20 223</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Право на принятие обязательств по коммунальным услугам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текущим (на очередной финансовый год)</w:t>
            </w:r>
          </w:p>
        </w:tc>
      </w:tr>
      <w:tr w:rsidR="001013FF" w:rsidRPr="00075508" w:rsidTr="001013FF">
        <w:trPr>
          <w:trHeight w:val="255"/>
        </w:trPr>
        <w:tc>
          <w:tcPr>
            <w:tcW w:w="4387" w:type="dxa"/>
            <w:shd w:val="clear" w:color="auto" w:fill="auto"/>
            <w:noWrap/>
            <w:vAlign w:val="center"/>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10020000000000247 Х 506 20 223</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Право на принятие обязательств по коммунальным услугам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текущим (на очередной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506 20 225</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Право на принятие обязательств по работам, услугам по содержанию имущества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текущим (на очередной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506 20 226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Право на принятие обязательств по прочим работам, услугам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текущим (на очередной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506 20 227</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Право на принятие обязательств по страхованию на первый год, следующий за </w:t>
            </w:r>
            <w:proofErr w:type="gramStart"/>
            <w:r w:rsidRPr="00075508">
              <w:rPr>
                <w:rFonts w:ascii="Times New Roman" w:hAnsi="Times New Roman" w:cs="Times New Roman"/>
                <w:sz w:val="24"/>
                <w:szCs w:val="24"/>
              </w:rPr>
              <w:t>текущим</w:t>
            </w:r>
            <w:proofErr w:type="gramEnd"/>
            <w:r w:rsidRPr="00075508">
              <w:rPr>
                <w:rFonts w:ascii="Times New Roman" w:hAnsi="Times New Roman" w:cs="Times New Roman"/>
                <w:sz w:val="24"/>
                <w:szCs w:val="24"/>
              </w:rPr>
              <w:t xml:space="preserve"> (на очередной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10020000000000111 Х 506 20 266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Право на принятие обязательств по социальным пособиям и компенсации персоналу в денежной форме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текущим (на очередной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10020000000000112 Х 506 20 266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Право на принятие обязательств по социальным пособиям и компенсации персоналу в денежной форме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текущим (на очередной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10020000000000851 Х 506 20 291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Право на принятие обязательств по налогу на имущество организаций и земельному налогу на первый год, следующий за </w:t>
            </w:r>
            <w:proofErr w:type="gramStart"/>
            <w:r w:rsidRPr="00075508">
              <w:rPr>
                <w:rFonts w:ascii="Times New Roman" w:hAnsi="Times New Roman" w:cs="Times New Roman"/>
                <w:sz w:val="24"/>
                <w:szCs w:val="24"/>
              </w:rPr>
              <w:t>текущим</w:t>
            </w:r>
            <w:proofErr w:type="gramEnd"/>
            <w:r w:rsidRPr="00075508">
              <w:rPr>
                <w:rFonts w:ascii="Times New Roman" w:hAnsi="Times New Roman" w:cs="Times New Roman"/>
                <w:sz w:val="24"/>
                <w:szCs w:val="24"/>
              </w:rPr>
              <w:t xml:space="preserve"> (на очередной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10020000000000852 Х 506 20 291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Право на принятие обязательств по прочим налогам, сборам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текущим (на очередной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10020000000000853 Х 506 20 291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Право на принятие обязательств по иным платежам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текущим (на очередной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506 20 310</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Право на принятие обязательств по основным средствам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текущим (на очередной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506 20 341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Право на принятие обязательств по лекарственным препаратам и материалам, применяемым в медицинских целях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текущим (на очередной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506 20 342</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Право на принятие обязательств по продуктам </w:t>
            </w:r>
            <w:r w:rsidRPr="00075508">
              <w:rPr>
                <w:rFonts w:ascii="Times New Roman" w:hAnsi="Times New Roman" w:cs="Times New Roman"/>
                <w:sz w:val="24"/>
                <w:szCs w:val="24"/>
              </w:rPr>
              <w:lastRenderedPageBreak/>
              <w:t xml:space="preserve">питания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текущим (на очередной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lastRenderedPageBreak/>
              <w:t>10020000000000244 Х 506 20 343</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Право на принятие обязательств по горюче-смазочным материалам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текущим (на очередной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506 20 344</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Право на принятие обязательств по строительным материалам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текущим (на очередной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506 20 345</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Право на принятие обязательств по мягкому инвентарю на первый год, следующий за </w:t>
            </w:r>
            <w:proofErr w:type="gramStart"/>
            <w:r w:rsidRPr="00075508">
              <w:rPr>
                <w:rFonts w:ascii="Times New Roman" w:hAnsi="Times New Roman" w:cs="Times New Roman"/>
                <w:sz w:val="24"/>
                <w:szCs w:val="24"/>
              </w:rPr>
              <w:t>текущим</w:t>
            </w:r>
            <w:proofErr w:type="gramEnd"/>
            <w:r w:rsidRPr="00075508">
              <w:rPr>
                <w:rFonts w:ascii="Times New Roman" w:hAnsi="Times New Roman" w:cs="Times New Roman"/>
                <w:sz w:val="24"/>
                <w:szCs w:val="24"/>
              </w:rPr>
              <w:t xml:space="preserve"> (на очередной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506 20 346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Право на принятие обязательств по прочим материальным запасам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текущим (на очередной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506 20 347</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Право на принятие обязательств по материальным запасам для целей капитальных вложений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текущим (на очередной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506 20 349</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Право на принятие обязательств по прочим материальным запасам однократного применения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текущим (на очередной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10020000000000111 Х 506 30 211</w:t>
            </w: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 xml:space="preserve">Право на принятие обязательств по заработной плате на второй год, следующий за </w:t>
            </w:r>
            <w:proofErr w:type="gramStart"/>
            <w:r w:rsidRPr="00075508">
              <w:rPr>
                <w:rFonts w:ascii="Times New Roman" w:hAnsi="Times New Roman" w:cs="Times New Roman"/>
                <w:sz w:val="24"/>
                <w:szCs w:val="24"/>
              </w:rPr>
              <w:t>текущим</w:t>
            </w:r>
            <w:proofErr w:type="gramEnd"/>
            <w:r w:rsidRPr="00075508">
              <w:rPr>
                <w:rFonts w:ascii="Times New Roman" w:hAnsi="Times New Roman" w:cs="Times New Roman"/>
                <w:sz w:val="24"/>
                <w:szCs w:val="24"/>
              </w:rPr>
              <w:t xml:space="preserve"> (на первый год, следующий за очередным)</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10020000000000119 Х 506 30 213</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Право </w:t>
            </w:r>
            <w:proofErr w:type="gramStart"/>
            <w:r w:rsidRPr="00075508">
              <w:rPr>
                <w:rFonts w:ascii="Times New Roman" w:hAnsi="Times New Roman" w:cs="Times New Roman"/>
                <w:sz w:val="24"/>
                <w:szCs w:val="24"/>
              </w:rPr>
              <w:t>на принятие обязательств по начислениям на выплаты по оплате труда на второй год</w:t>
            </w:r>
            <w:proofErr w:type="gramEnd"/>
            <w:r w:rsidRPr="00075508">
              <w:rPr>
                <w:rFonts w:ascii="Times New Roman" w:hAnsi="Times New Roman" w:cs="Times New Roman"/>
                <w:sz w:val="24"/>
                <w:szCs w:val="24"/>
              </w:rPr>
              <w:t>, следующий за текущим (на первый год, следующий за очередным)</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506 30 221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Право на принятие обязательств по услугам связи на второй год, следующий за текущим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очередным)</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506 30 223</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Право на принятие обязательств по коммунальным услугам на второй год, следующий за текущим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очередным)</w:t>
            </w:r>
          </w:p>
        </w:tc>
      </w:tr>
      <w:tr w:rsidR="001013FF" w:rsidRPr="00075508" w:rsidTr="001013FF">
        <w:trPr>
          <w:trHeight w:val="255"/>
        </w:trPr>
        <w:tc>
          <w:tcPr>
            <w:tcW w:w="4387" w:type="dxa"/>
            <w:shd w:val="clear" w:color="auto" w:fill="auto"/>
            <w:noWrap/>
            <w:vAlign w:val="center"/>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10020000000000247 Х 506 30 223</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Право на принятие обязательств по коммунальным услугам на второй год, следующий за текущим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очередным)</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506 30 225</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Право на принятие обязательств по работам, услугам по содержанию имущества на второй год, следующий за текущим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очередным)</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506 30 226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Право на принятие обязательств по прочим работам, услугам на второй год, следующий за текущим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w:t>
            </w:r>
            <w:r w:rsidRPr="00075508">
              <w:rPr>
                <w:rFonts w:ascii="Times New Roman" w:hAnsi="Times New Roman" w:cs="Times New Roman"/>
                <w:sz w:val="24"/>
                <w:szCs w:val="24"/>
              </w:rPr>
              <w:lastRenderedPageBreak/>
              <w:t>очередным)</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lastRenderedPageBreak/>
              <w:t>10020000000000244 Х 506 30 227</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Право на принятие обязательств по страхованию на второй год, следующий за </w:t>
            </w:r>
            <w:proofErr w:type="gramStart"/>
            <w:r w:rsidRPr="00075508">
              <w:rPr>
                <w:rFonts w:ascii="Times New Roman" w:hAnsi="Times New Roman" w:cs="Times New Roman"/>
                <w:sz w:val="24"/>
                <w:szCs w:val="24"/>
              </w:rPr>
              <w:t>текущим</w:t>
            </w:r>
            <w:proofErr w:type="gramEnd"/>
            <w:r w:rsidRPr="00075508">
              <w:rPr>
                <w:rFonts w:ascii="Times New Roman" w:hAnsi="Times New Roman" w:cs="Times New Roman"/>
                <w:sz w:val="24"/>
                <w:szCs w:val="24"/>
              </w:rPr>
              <w:t xml:space="preserve"> (на первый год, следующий за очередным)</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10020000000000111 Х 506 30 266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Право на принятие обязательств по социальным пособиям и компенсации персоналу в денежной форме на второй год, следующий за текущим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очередным)</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10020000000000112 Х 506 30 266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Право на принятие обязательств по социальным пособиям и компенсации персоналу в денежной форме на второй год, следующий за текущим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очередным)</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10020000000000851 Х 506 30 291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Право на принятие обязательств по налогу на имущество организаций и земельному налогу на второй год, следующий за </w:t>
            </w:r>
            <w:proofErr w:type="gramStart"/>
            <w:r w:rsidRPr="00075508">
              <w:rPr>
                <w:rFonts w:ascii="Times New Roman" w:hAnsi="Times New Roman" w:cs="Times New Roman"/>
                <w:sz w:val="24"/>
                <w:szCs w:val="24"/>
              </w:rPr>
              <w:t>текущим</w:t>
            </w:r>
            <w:proofErr w:type="gramEnd"/>
            <w:r w:rsidRPr="00075508">
              <w:rPr>
                <w:rFonts w:ascii="Times New Roman" w:hAnsi="Times New Roman" w:cs="Times New Roman"/>
                <w:sz w:val="24"/>
                <w:szCs w:val="24"/>
              </w:rPr>
              <w:t xml:space="preserve"> (на первый год, следующий за очередным)</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10020000000000852 Х 506 30 291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Право на принятие обязательств по прочим налогам, сборам на второй год, следующий за текущим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очередным)</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10020000000000853 Х 506 30 291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Право на принятие обязательств по иным платежам на второй год, следующий за текущим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очередным)</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506 30 310</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Право на принятие обязательств по основным средствам на второй год, следующий за текущим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очередным)</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506 30 341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Право на принятие обязательств по лекарственным препаратам и материалам, применяемым в медицинских целях на второй год, следующий за текущим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очередным)</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506 30 342</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Право на принятие обязательств по продуктам питания на второй год, следующий за текущим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очередным)</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506 30 343</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Право на принятие обязательств по горюче-смазочным материалам на второй год, следующий за текущим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очередным)</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506 30 344</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Право на принятие обязательств по строительным материалам на второй год, следующий за текущим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очередным)</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506 30 345</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Право на принятие обязательств по мягкому инвентарю на второй год, следующий за </w:t>
            </w:r>
            <w:proofErr w:type="gramStart"/>
            <w:r w:rsidRPr="00075508">
              <w:rPr>
                <w:rFonts w:ascii="Times New Roman" w:hAnsi="Times New Roman" w:cs="Times New Roman"/>
                <w:sz w:val="24"/>
                <w:szCs w:val="24"/>
              </w:rPr>
              <w:t>текущим</w:t>
            </w:r>
            <w:proofErr w:type="gramEnd"/>
            <w:r w:rsidRPr="00075508">
              <w:rPr>
                <w:rFonts w:ascii="Times New Roman" w:hAnsi="Times New Roman" w:cs="Times New Roman"/>
                <w:sz w:val="24"/>
                <w:szCs w:val="24"/>
              </w:rPr>
              <w:t xml:space="preserve"> (на первый год, следующий за очередным)</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506 30 346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Право на принятие обязательств по прочим материальным запасам на второй год, следующий </w:t>
            </w:r>
            <w:r w:rsidRPr="00075508">
              <w:rPr>
                <w:rFonts w:ascii="Times New Roman" w:hAnsi="Times New Roman" w:cs="Times New Roman"/>
                <w:sz w:val="24"/>
                <w:szCs w:val="24"/>
              </w:rPr>
              <w:lastRenderedPageBreak/>
              <w:t xml:space="preserve">за текущим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очередным)</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lastRenderedPageBreak/>
              <w:t>10020000000000244 Х 506 30 347</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Право на принятие обязательств по материальным запасам для целей капитальных вложений на второй год, следующий за текущим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очередным)</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10020000000000244 Х 506 30 349</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Право на принятие обязательств по прочим материальным запасам однократного применения на второй год, следующий за текущим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очередным)</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10020000000000111 4 506 90 211</w:t>
            </w:r>
          </w:p>
        </w:tc>
        <w:tc>
          <w:tcPr>
            <w:tcW w:w="5409" w:type="dxa"/>
          </w:tcPr>
          <w:p w:rsidR="001013FF" w:rsidRPr="00075508" w:rsidRDefault="001013FF" w:rsidP="001013FF">
            <w:pPr>
              <w:autoSpaceDE w:val="0"/>
              <w:autoSpaceDN w:val="0"/>
              <w:adjustRightInd w:val="0"/>
              <w:spacing w:after="0"/>
              <w:jc w:val="both"/>
              <w:rPr>
                <w:rFonts w:ascii="Times New Roman" w:hAnsi="Times New Roman" w:cs="Times New Roman"/>
                <w:sz w:val="24"/>
                <w:szCs w:val="24"/>
              </w:rPr>
            </w:pPr>
            <w:r w:rsidRPr="00075508">
              <w:rPr>
                <w:rFonts w:ascii="Times New Roman" w:hAnsi="Times New Roman" w:cs="Times New Roman"/>
                <w:sz w:val="24"/>
                <w:szCs w:val="24"/>
              </w:rPr>
              <w:t>Право на принятие обязательств по заработной плате на иные очередные годы (за пределами планового периода) (р</w:t>
            </w:r>
            <w:r w:rsidRPr="00075508">
              <w:rPr>
                <w:rFonts w:ascii="Times New Roman" w:hAnsi="Times New Roman" w:cs="Times New Roman"/>
                <w:sz w:val="24"/>
                <w:szCs w:val="24"/>
                <w:shd w:val="clear" w:color="auto" w:fill="FFFFFF"/>
              </w:rPr>
              <w:t>езерв предстоящих расходов по выплатам персоналу</w:t>
            </w:r>
            <w:r w:rsidRPr="00075508">
              <w:rPr>
                <w:rFonts w:ascii="Times New Roman" w:hAnsi="Times New Roman" w:cs="Times New Roman"/>
                <w:sz w:val="24"/>
                <w:szCs w:val="24"/>
              </w:rPr>
              <w:t>)</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10020000000000119 4 506 90 213</w:t>
            </w:r>
          </w:p>
        </w:tc>
        <w:tc>
          <w:tcPr>
            <w:tcW w:w="5409" w:type="dxa"/>
          </w:tcPr>
          <w:p w:rsidR="001013FF" w:rsidRPr="00075508" w:rsidRDefault="001013FF" w:rsidP="001013FF">
            <w:pPr>
              <w:autoSpaceDE w:val="0"/>
              <w:autoSpaceDN w:val="0"/>
              <w:adjustRightInd w:val="0"/>
              <w:spacing w:after="0"/>
              <w:jc w:val="both"/>
              <w:rPr>
                <w:rFonts w:ascii="Times New Roman" w:hAnsi="Times New Roman" w:cs="Times New Roman"/>
                <w:sz w:val="24"/>
                <w:szCs w:val="24"/>
              </w:rPr>
            </w:pPr>
            <w:proofErr w:type="gramStart"/>
            <w:r w:rsidRPr="00075508">
              <w:rPr>
                <w:rFonts w:ascii="Times New Roman" w:hAnsi="Times New Roman" w:cs="Times New Roman"/>
                <w:sz w:val="24"/>
                <w:szCs w:val="24"/>
              </w:rPr>
              <w:t>Право на принятие обязательств по начислениям на выплаты по оплате труда на иные очередные годы (за пределами планового периода) (р</w:t>
            </w:r>
            <w:r w:rsidRPr="00075508">
              <w:rPr>
                <w:rFonts w:ascii="Times New Roman" w:hAnsi="Times New Roman" w:cs="Times New Roman"/>
                <w:sz w:val="24"/>
                <w:szCs w:val="24"/>
                <w:shd w:val="clear" w:color="auto" w:fill="FFFFFF"/>
              </w:rPr>
              <w:t>езерв предстоящих расходов по выплатам персоналу</w:t>
            </w:r>
            <w:r w:rsidRPr="00075508">
              <w:rPr>
                <w:rFonts w:ascii="Times New Roman" w:hAnsi="Times New Roman" w:cs="Times New Roman"/>
                <w:sz w:val="24"/>
                <w:szCs w:val="24"/>
              </w:rPr>
              <w:t xml:space="preserve"> в части оплаты страховых взносов))</w:t>
            </w:r>
            <w:proofErr w:type="gramEnd"/>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10020000000000130 Х 507 10 131</w:t>
            </w: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 xml:space="preserve">Утвержденный объем финансового обеспечения по доходам от оказания платных услуг (работ) на текущий финансовый год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10020000000000140 2 507 10 141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Утвержденный объем финансового обеспечения по доходам от штрафных санкций за нарушение законодательства о закупках и нарушение условий контрактов (договоров) на текущий финансовый год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10021810000590150 5 507 10 152</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Утвержденный объем финансового обеспечения по поступлениям текущего характера бюджетным и автономным учреждениям от сектора государственного управления на текущий финансовый год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10029990058370150 5 507 10 152</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Утвержденный объем финансового обеспечения по поступлениям текущего характера бюджетным и автономным учреждениям от сектора государственного управления на текущий финансовый год </w:t>
            </w:r>
          </w:p>
        </w:tc>
      </w:tr>
      <w:tr w:rsidR="001013FF" w:rsidRPr="00075508" w:rsidTr="001013FF">
        <w:trPr>
          <w:trHeight w:val="255"/>
        </w:trPr>
        <w:tc>
          <w:tcPr>
            <w:tcW w:w="4387" w:type="dxa"/>
            <w:shd w:val="clear" w:color="auto" w:fill="auto"/>
            <w:noWrap/>
            <w:vAlign w:val="center"/>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10020440000590150 5 507 10 162</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Утвержденный объем финансового обеспечения по поступлениям капитального характера бюджетным и автономным учреждениям от сектора государственного управления на текущий финансовый год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10020000000000440 2 507 10 446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Утвержденный объем финансового обеспечения по уменьшению стоимости материальных запасов на текущий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10020000000000130 2 507 10 134</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Утвержденный объем финансового обеспечения по доходам от компенсации затрат на текущий финансовый год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lastRenderedPageBreak/>
              <w:t>10020000000000130 Х 507 20 131</w:t>
            </w: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 xml:space="preserve">Утвержденный объем финансового обеспечения по доходам от оказания платных услуг (работ)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текущим (на очередной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10020000000000130 2 507 20 134</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Утвержденный объем финансового обеспечения по доходам от компенсации затрат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текущим (на очередной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10020000000000130 Х 507 30 131</w:t>
            </w: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 xml:space="preserve">Утвержденный объем финансового обеспечения по доходам от оказания платных услуг (работ) на второй год, следующий за текущим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очередным)</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10020000000000130 2 507 30 134</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Утвержденный объем финансового обеспечения по доходам от компенсации затрат на второй год, следующий за текущим (на первый год, следующий </w:t>
            </w:r>
            <w:proofErr w:type="gramStart"/>
            <w:r w:rsidRPr="00075508">
              <w:rPr>
                <w:rFonts w:ascii="Times New Roman" w:hAnsi="Times New Roman" w:cs="Times New Roman"/>
                <w:sz w:val="24"/>
                <w:szCs w:val="24"/>
              </w:rPr>
              <w:t>за</w:t>
            </w:r>
            <w:proofErr w:type="gramEnd"/>
            <w:r w:rsidRPr="00075508">
              <w:rPr>
                <w:rFonts w:ascii="Times New Roman" w:hAnsi="Times New Roman" w:cs="Times New Roman"/>
                <w:sz w:val="24"/>
                <w:szCs w:val="24"/>
              </w:rPr>
              <w:t xml:space="preserve"> очередным)</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10020000000000130 Х 508 10 131</w:t>
            </w:r>
          </w:p>
        </w:tc>
        <w:tc>
          <w:tcPr>
            <w:tcW w:w="5409" w:type="dxa"/>
          </w:tcPr>
          <w:p w:rsidR="001013FF" w:rsidRPr="00075508" w:rsidRDefault="001013FF" w:rsidP="001013FF">
            <w:pPr>
              <w:pStyle w:val="ConsPlusNormal"/>
              <w:rPr>
                <w:rFonts w:ascii="Times New Roman" w:hAnsi="Times New Roman" w:cs="Times New Roman"/>
                <w:sz w:val="24"/>
                <w:szCs w:val="24"/>
              </w:rPr>
            </w:pPr>
            <w:r w:rsidRPr="00075508">
              <w:rPr>
                <w:rFonts w:ascii="Times New Roman" w:hAnsi="Times New Roman" w:cs="Times New Roman"/>
                <w:sz w:val="24"/>
                <w:szCs w:val="24"/>
              </w:rPr>
              <w:t xml:space="preserve">Получено финансового обеспечения по доходам от оказания платных услуг (работ) на текущий финансовый год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10020000000000140 2 508 10 141</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Получено финансового обеспечения по доходам от штрафных санкций за нарушение законодательства о закупках и нарушение условий контрактов (договоров) на текущий финансовый год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10021810000590150 5 508 10 152</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Получено финансового обеспечения по поступлениям текущего характера бюджетным и автономным учреждениям от сектора государственного управления на текущий финансовый год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10029990058370150 5 508 10 152</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Получено финансового обеспечения по поступлениям текущего характера бюджетным и автономным учреждениям от сектора государственного управления на текущий финансовый год </w:t>
            </w:r>
          </w:p>
        </w:tc>
      </w:tr>
      <w:tr w:rsidR="001013FF" w:rsidRPr="00075508" w:rsidTr="001013FF">
        <w:trPr>
          <w:trHeight w:val="255"/>
        </w:trPr>
        <w:tc>
          <w:tcPr>
            <w:tcW w:w="4387" w:type="dxa"/>
            <w:shd w:val="clear" w:color="auto" w:fill="auto"/>
            <w:noWrap/>
            <w:vAlign w:val="center"/>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10020440000590150 5 508 10 162</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Получено финансового обеспечения по поступлениям капитального характера бюджетным и автономным учреждениям от сектора государственного управления на текущий финансовый год </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10020000000000440 2 508 10 446</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Получено финансового обеспечения по уменьшению стоимости материальных запасов на текущий финансовый год</w:t>
            </w:r>
          </w:p>
        </w:tc>
      </w:tr>
      <w:tr w:rsidR="001013FF" w:rsidRPr="00075508" w:rsidTr="001013FF">
        <w:trPr>
          <w:trHeight w:val="255"/>
        </w:trPr>
        <w:tc>
          <w:tcPr>
            <w:tcW w:w="4387" w:type="dxa"/>
            <w:shd w:val="clear" w:color="auto" w:fill="auto"/>
            <w:noWrap/>
            <w:vAlign w:val="center"/>
            <w:hideMark/>
          </w:tcPr>
          <w:p w:rsidR="001013FF" w:rsidRPr="00075508" w:rsidRDefault="001013FF" w:rsidP="001013FF">
            <w:pPr>
              <w:spacing w:after="0"/>
              <w:jc w:val="center"/>
              <w:rPr>
                <w:rFonts w:ascii="Times New Roman" w:hAnsi="Times New Roman" w:cs="Times New Roman"/>
                <w:sz w:val="24"/>
                <w:szCs w:val="24"/>
              </w:rPr>
            </w:pPr>
            <w:r w:rsidRPr="00075508">
              <w:rPr>
                <w:rFonts w:ascii="Times New Roman" w:hAnsi="Times New Roman" w:cs="Times New Roman"/>
                <w:sz w:val="24"/>
                <w:szCs w:val="24"/>
              </w:rPr>
              <w:t>10020000000000130 2 508 10 134</w:t>
            </w:r>
          </w:p>
        </w:tc>
        <w:tc>
          <w:tcPr>
            <w:tcW w:w="5409" w:type="dxa"/>
          </w:tcPr>
          <w:p w:rsidR="001013FF" w:rsidRPr="00075508" w:rsidRDefault="001013FF" w:rsidP="001013FF">
            <w:pPr>
              <w:spacing w:after="0"/>
              <w:rPr>
                <w:rFonts w:ascii="Times New Roman" w:hAnsi="Times New Roman" w:cs="Times New Roman"/>
                <w:sz w:val="24"/>
                <w:szCs w:val="24"/>
              </w:rPr>
            </w:pPr>
            <w:r w:rsidRPr="00075508">
              <w:rPr>
                <w:rFonts w:ascii="Times New Roman" w:hAnsi="Times New Roman" w:cs="Times New Roman"/>
                <w:sz w:val="24"/>
                <w:szCs w:val="24"/>
              </w:rPr>
              <w:t xml:space="preserve">Получено финансового обеспечения по доходам от компенсации затрат на текущий финансовый год </w:t>
            </w:r>
          </w:p>
        </w:tc>
      </w:tr>
    </w:tbl>
    <w:p w:rsidR="001013FF" w:rsidRDefault="001013FF" w:rsidP="001013FF">
      <w:pPr>
        <w:spacing w:after="0"/>
        <w:rPr>
          <w:rFonts w:ascii="Times New Roman" w:hAnsi="Times New Roman" w:cs="Times New Roman"/>
          <w:sz w:val="24"/>
          <w:szCs w:val="24"/>
        </w:rPr>
      </w:pPr>
    </w:p>
    <w:p w:rsidR="001013FF" w:rsidRDefault="001013FF" w:rsidP="001013FF">
      <w:pPr>
        <w:pStyle w:val="ConsPlusTitle"/>
        <w:jc w:val="center"/>
        <w:outlineLvl w:val="1"/>
      </w:pPr>
      <w:r>
        <w:t>ЗАБАЛАНСОВЫЕ СЧЕТА</w:t>
      </w:r>
    </w:p>
    <w:p w:rsidR="001013FF" w:rsidRDefault="001013FF" w:rsidP="001013FF">
      <w:pPr>
        <w:pStyle w:val="ConsPlusNormal"/>
        <w:jc w:val="both"/>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10"/>
        <w:gridCol w:w="2133"/>
      </w:tblGrid>
      <w:tr w:rsidR="001013FF" w:rsidRPr="0063629F" w:rsidTr="001013FF">
        <w:tc>
          <w:tcPr>
            <w:tcW w:w="7710" w:type="dxa"/>
          </w:tcPr>
          <w:p w:rsidR="001013FF" w:rsidRPr="0033536D" w:rsidRDefault="001013FF" w:rsidP="001013FF">
            <w:pPr>
              <w:pStyle w:val="ConsPlusNormal"/>
              <w:jc w:val="center"/>
              <w:rPr>
                <w:rFonts w:ascii="Times New Roman" w:eastAsiaTheme="minorEastAsia" w:hAnsi="Times New Roman" w:cs="Times New Roman"/>
                <w:sz w:val="24"/>
                <w:szCs w:val="24"/>
              </w:rPr>
            </w:pPr>
            <w:r w:rsidRPr="0033536D">
              <w:rPr>
                <w:rFonts w:ascii="Times New Roman" w:eastAsiaTheme="minorEastAsia" w:hAnsi="Times New Roman" w:cs="Times New Roman"/>
                <w:sz w:val="24"/>
                <w:szCs w:val="24"/>
              </w:rPr>
              <w:t>Наименование счета</w:t>
            </w:r>
          </w:p>
        </w:tc>
        <w:tc>
          <w:tcPr>
            <w:tcW w:w="2133" w:type="dxa"/>
          </w:tcPr>
          <w:p w:rsidR="001013FF" w:rsidRPr="0033536D" w:rsidRDefault="001013FF" w:rsidP="001013FF">
            <w:pPr>
              <w:pStyle w:val="ConsPlusNormal"/>
              <w:rPr>
                <w:rFonts w:ascii="Times New Roman" w:eastAsiaTheme="minorEastAsia" w:hAnsi="Times New Roman" w:cs="Times New Roman"/>
                <w:sz w:val="24"/>
                <w:szCs w:val="24"/>
              </w:rPr>
            </w:pPr>
            <w:r w:rsidRPr="0033536D">
              <w:rPr>
                <w:rFonts w:ascii="Times New Roman" w:eastAsiaTheme="minorEastAsia" w:hAnsi="Times New Roman" w:cs="Times New Roman"/>
                <w:sz w:val="24"/>
                <w:szCs w:val="24"/>
              </w:rPr>
              <w:t>Номер счета</w:t>
            </w:r>
          </w:p>
        </w:tc>
      </w:tr>
      <w:tr w:rsidR="001013FF" w:rsidRPr="0063629F" w:rsidTr="001013FF">
        <w:tc>
          <w:tcPr>
            <w:tcW w:w="7710" w:type="dxa"/>
          </w:tcPr>
          <w:p w:rsidR="001013FF" w:rsidRPr="0033536D" w:rsidRDefault="001013FF" w:rsidP="001013FF">
            <w:pPr>
              <w:pStyle w:val="ConsPlusNormal"/>
              <w:jc w:val="center"/>
              <w:rPr>
                <w:rFonts w:ascii="Times New Roman" w:eastAsiaTheme="minorEastAsia" w:hAnsi="Times New Roman" w:cs="Times New Roman"/>
                <w:sz w:val="24"/>
                <w:szCs w:val="24"/>
              </w:rPr>
            </w:pPr>
            <w:r w:rsidRPr="0033536D">
              <w:rPr>
                <w:rFonts w:ascii="Times New Roman" w:eastAsiaTheme="minorEastAsia" w:hAnsi="Times New Roman" w:cs="Times New Roman"/>
                <w:sz w:val="24"/>
                <w:szCs w:val="24"/>
              </w:rPr>
              <w:lastRenderedPageBreak/>
              <w:t>1</w:t>
            </w:r>
          </w:p>
        </w:tc>
        <w:tc>
          <w:tcPr>
            <w:tcW w:w="2133" w:type="dxa"/>
          </w:tcPr>
          <w:p w:rsidR="001013FF" w:rsidRPr="0033536D" w:rsidRDefault="001013FF" w:rsidP="001013FF">
            <w:pPr>
              <w:pStyle w:val="ConsPlusNormal"/>
              <w:jc w:val="center"/>
              <w:rPr>
                <w:rFonts w:ascii="Times New Roman" w:eastAsiaTheme="minorEastAsia" w:hAnsi="Times New Roman" w:cs="Times New Roman"/>
                <w:sz w:val="24"/>
                <w:szCs w:val="24"/>
              </w:rPr>
            </w:pPr>
            <w:r w:rsidRPr="0033536D">
              <w:rPr>
                <w:rFonts w:ascii="Times New Roman" w:eastAsiaTheme="minorEastAsia" w:hAnsi="Times New Roman" w:cs="Times New Roman"/>
                <w:sz w:val="24"/>
                <w:szCs w:val="24"/>
              </w:rPr>
              <w:t>2</w:t>
            </w:r>
          </w:p>
        </w:tc>
      </w:tr>
      <w:tr w:rsidR="001013FF" w:rsidRPr="0063629F" w:rsidTr="001013FF">
        <w:tc>
          <w:tcPr>
            <w:tcW w:w="7710" w:type="dxa"/>
          </w:tcPr>
          <w:p w:rsidR="001013FF" w:rsidRPr="0033536D" w:rsidRDefault="001013FF" w:rsidP="001013FF">
            <w:pPr>
              <w:pStyle w:val="ConsPlusNormal"/>
              <w:rPr>
                <w:rFonts w:ascii="Times New Roman" w:eastAsiaTheme="minorEastAsia" w:hAnsi="Times New Roman" w:cs="Times New Roman"/>
                <w:sz w:val="24"/>
                <w:szCs w:val="24"/>
              </w:rPr>
            </w:pPr>
            <w:proofErr w:type="gramStart"/>
            <w:r w:rsidRPr="0033536D">
              <w:rPr>
                <w:rFonts w:ascii="Times New Roman" w:eastAsiaTheme="minorEastAsia" w:hAnsi="Times New Roman" w:cs="Times New Roman"/>
                <w:sz w:val="24"/>
                <w:szCs w:val="24"/>
              </w:rPr>
              <w:t>Имущество</w:t>
            </w:r>
            <w:proofErr w:type="gramEnd"/>
            <w:r w:rsidRPr="0033536D">
              <w:rPr>
                <w:rFonts w:ascii="Times New Roman" w:eastAsiaTheme="minorEastAsia" w:hAnsi="Times New Roman" w:cs="Times New Roman"/>
                <w:sz w:val="24"/>
                <w:szCs w:val="24"/>
              </w:rPr>
              <w:t xml:space="preserve"> полученное в пользование по договорам безвозмездного пользования</w:t>
            </w:r>
          </w:p>
        </w:tc>
        <w:tc>
          <w:tcPr>
            <w:tcW w:w="2133" w:type="dxa"/>
          </w:tcPr>
          <w:p w:rsidR="001013FF" w:rsidRPr="0033536D" w:rsidRDefault="001013FF" w:rsidP="001013FF">
            <w:pPr>
              <w:pStyle w:val="ConsPlusNormal"/>
              <w:jc w:val="center"/>
              <w:rPr>
                <w:rFonts w:ascii="Times New Roman" w:eastAsiaTheme="minorEastAsia" w:hAnsi="Times New Roman" w:cs="Times New Roman"/>
                <w:sz w:val="24"/>
                <w:szCs w:val="24"/>
              </w:rPr>
            </w:pPr>
            <w:r w:rsidRPr="0033536D">
              <w:rPr>
                <w:rFonts w:ascii="Times New Roman" w:eastAsiaTheme="minorEastAsia" w:hAnsi="Times New Roman" w:cs="Times New Roman"/>
                <w:sz w:val="24"/>
                <w:szCs w:val="24"/>
              </w:rPr>
              <w:t>01.31</w:t>
            </w:r>
          </w:p>
        </w:tc>
      </w:tr>
      <w:tr w:rsidR="001013FF" w:rsidRPr="0063629F" w:rsidTr="001013FF">
        <w:tc>
          <w:tcPr>
            <w:tcW w:w="7710" w:type="dxa"/>
          </w:tcPr>
          <w:p w:rsidR="001013FF" w:rsidRPr="0033536D" w:rsidRDefault="001013FF" w:rsidP="001013FF">
            <w:pPr>
              <w:pStyle w:val="ConsPlusNormal"/>
              <w:rPr>
                <w:rFonts w:ascii="Times New Roman" w:eastAsiaTheme="minorEastAsia" w:hAnsi="Times New Roman" w:cs="Times New Roman"/>
                <w:sz w:val="24"/>
                <w:szCs w:val="24"/>
              </w:rPr>
            </w:pPr>
            <w:r w:rsidRPr="0033536D">
              <w:rPr>
                <w:rFonts w:ascii="Times New Roman" w:eastAsiaTheme="minorEastAsia" w:hAnsi="Times New Roman" w:cs="Times New Roman"/>
                <w:sz w:val="24"/>
                <w:szCs w:val="24"/>
              </w:rPr>
              <w:t>Бланки строгой отчетности</w:t>
            </w:r>
          </w:p>
        </w:tc>
        <w:tc>
          <w:tcPr>
            <w:tcW w:w="2133" w:type="dxa"/>
          </w:tcPr>
          <w:p w:rsidR="001013FF" w:rsidRPr="0033536D" w:rsidRDefault="001013FF" w:rsidP="001013FF">
            <w:pPr>
              <w:pStyle w:val="ConsPlusNormal"/>
              <w:jc w:val="center"/>
              <w:rPr>
                <w:rFonts w:ascii="Times New Roman" w:eastAsiaTheme="minorEastAsia" w:hAnsi="Times New Roman" w:cs="Times New Roman"/>
                <w:sz w:val="24"/>
                <w:szCs w:val="24"/>
              </w:rPr>
            </w:pPr>
            <w:r w:rsidRPr="0033536D">
              <w:rPr>
                <w:rFonts w:ascii="Times New Roman" w:eastAsiaTheme="minorEastAsia" w:hAnsi="Times New Roman" w:cs="Times New Roman"/>
                <w:sz w:val="24"/>
                <w:szCs w:val="24"/>
              </w:rPr>
              <w:t>03</w:t>
            </w:r>
          </w:p>
        </w:tc>
      </w:tr>
      <w:tr w:rsidR="001013FF" w:rsidRPr="0063629F" w:rsidTr="001013FF">
        <w:tc>
          <w:tcPr>
            <w:tcW w:w="7710" w:type="dxa"/>
          </w:tcPr>
          <w:p w:rsidR="001013FF" w:rsidRPr="0033536D" w:rsidRDefault="001013FF" w:rsidP="001013FF">
            <w:pPr>
              <w:pStyle w:val="ConsPlusNormal"/>
              <w:rPr>
                <w:rFonts w:ascii="Times New Roman" w:eastAsiaTheme="minorEastAsia" w:hAnsi="Times New Roman" w:cs="Times New Roman"/>
                <w:sz w:val="24"/>
                <w:szCs w:val="24"/>
              </w:rPr>
            </w:pPr>
            <w:r w:rsidRPr="0033536D">
              <w:rPr>
                <w:rFonts w:ascii="Times New Roman" w:eastAsiaTheme="minorEastAsia" w:hAnsi="Times New Roman" w:cs="Times New Roman"/>
                <w:sz w:val="24"/>
                <w:szCs w:val="24"/>
              </w:rPr>
              <w:t>Сомнительная задолженность</w:t>
            </w:r>
          </w:p>
        </w:tc>
        <w:tc>
          <w:tcPr>
            <w:tcW w:w="2133" w:type="dxa"/>
          </w:tcPr>
          <w:p w:rsidR="001013FF" w:rsidRPr="0033536D" w:rsidRDefault="001013FF" w:rsidP="001013FF">
            <w:pPr>
              <w:pStyle w:val="ConsPlusNormal"/>
              <w:jc w:val="center"/>
              <w:rPr>
                <w:rFonts w:ascii="Times New Roman" w:eastAsiaTheme="minorEastAsia" w:hAnsi="Times New Roman" w:cs="Times New Roman"/>
                <w:sz w:val="24"/>
                <w:szCs w:val="24"/>
              </w:rPr>
            </w:pPr>
            <w:r w:rsidRPr="0033536D">
              <w:rPr>
                <w:rFonts w:ascii="Times New Roman" w:eastAsiaTheme="minorEastAsia" w:hAnsi="Times New Roman" w:cs="Times New Roman"/>
                <w:sz w:val="24"/>
                <w:szCs w:val="24"/>
              </w:rPr>
              <w:t>04</w:t>
            </w:r>
          </w:p>
        </w:tc>
      </w:tr>
      <w:tr w:rsidR="001013FF" w:rsidRPr="0063629F" w:rsidTr="001013FF">
        <w:tc>
          <w:tcPr>
            <w:tcW w:w="7710" w:type="dxa"/>
          </w:tcPr>
          <w:p w:rsidR="001013FF" w:rsidRPr="0033536D" w:rsidRDefault="001013FF" w:rsidP="001013FF">
            <w:pPr>
              <w:pStyle w:val="ConsPlusNormal"/>
              <w:rPr>
                <w:rFonts w:ascii="Times New Roman" w:eastAsiaTheme="minorEastAsia" w:hAnsi="Times New Roman" w:cs="Times New Roman"/>
                <w:sz w:val="24"/>
                <w:szCs w:val="24"/>
              </w:rPr>
            </w:pPr>
            <w:r w:rsidRPr="0033536D">
              <w:rPr>
                <w:rFonts w:ascii="Times New Roman" w:eastAsiaTheme="minorEastAsia" w:hAnsi="Times New Roman" w:cs="Times New Roman"/>
                <w:sz w:val="24"/>
                <w:szCs w:val="24"/>
              </w:rPr>
              <w:t xml:space="preserve">Запасные части к транспортным средствам, выданные взамен </w:t>
            </w:r>
            <w:proofErr w:type="gramStart"/>
            <w:r w:rsidRPr="0033536D">
              <w:rPr>
                <w:rFonts w:ascii="Times New Roman" w:eastAsiaTheme="minorEastAsia" w:hAnsi="Times New Roman" w:cs="Times New Roman"/>
                <w:sz w:val="24"/>
                <w:szCs w:val="24"/>
              </w:rPr>
              <w:t>изношенных</w:t>
            </w:r>
            <w:proofErr w:type="gramEnd"/>
          </w:p>
        </w:tc>
        <w:tc>
          <w:tcPr>
            <w:tcW w:w="2133" w:type="dxa"/>
          </w:tcPr>
          <w:p w:rsidR="001013FF" w:rsidRPr="0033536D" w:rsidRDefault="001013FF" w:rsidP="001013FF">
            <w:pPr>
              <w:pStyle w:val="ConsPlusNormal"/>
              <w:jc w:val="center"/>
              <w:rPr>
                <w:rFonts w:ascii="Times New Roman" w:eastAsiaTheme="minorEastAsia" w:hAnsi="Times New Roman" w:cs="Times New Roman"/>
                <w:sz w:val="24"/>
                <w:szCs w:val="24"/>
              </w:rPr>
            </w:pPr>
            <w:r w:rsidRPr="0033536D">
              <w:rPr>
                <w:rFonts w:ascii="Times New Roman" w:eastAsiaTheme="minorEastAsia" w:hAnsi="Times New Roman" w:cs="Times New Roman"/>
                <w:sz w:val="24"/>
                <w:szCs w:val="24"/>
              </w:rPr>
              <w:t>09</w:t>
            </w:r>
          </w:p>
        </w:tc>
      </w:tr>
      <w:tr w:rsidR="001013FF" w:rsidRPr="0063629F" w:rsidTr="001013FF">
        <w:tc>
          <w:tcPr>
            <w:tcW w:w="7710" w:type="dxa"/>
          </w:tcPr>
          <w:p w:rsidR="001013FF" w:rsidRPr="0033536D" w:rsidRDefault="001013FF" w:rsidP="001013FF">
            <w:pPr>
              <w:pStyle w:val="ConsPlusNormal"/>
              <w:rPr>
                <w:rFonts w:ascii="Times New Roman" w:eastAsiaTheme="minorEastAsia" w:hAnsi="Times New Roman" w:cs="Times New Roman"/>
                <w:sz w:val="24"/>
                <w:szCs w:val="24"/>
              </w:rPr>
            </w:pPr>
            <w:r w:rsidRPr="0033536D">
              <w:rPr>
                <w:rFonts w:ascii="Times New Roman" w:eastAsiaTheme="minorEastAsia" w:hAnsi="Times New Roman" w:cs="Times New Roman"/>
                <w:sz w:val="24"/>
                <w:szCs w:val="24"/>
              </w:rPr>
              <w:t>Обеспечение исполнения обязательств</w:t>
            </w:r>
          </w:p>
        </w:tc>
        <w:tc>
          <w:tcPr>
            <w:tcW w:w="2133" w:type="dxa"/>
          </w:tcPr>
          <w:p w:rsidR="001013FF" w:rsidRPr="0033536D" w:rsidRDefault="001013FF" w:rsidP="001013FF">
            <w:pPr>
              <w:pStyle w:val="ConsPlusNormal"/>
              <w:jc w:val="center"/>
              <w:rPr>
                <w:rFonts w:ascii="Times New Roman" w:eastAsiaTheme="minorEastAsia" w:hAnsi="Times New Roman" w:cs="Times New Roman"/>
                <w:sz w:val="24"/>
                <w:szCs w:val="24"/>
              </w:rPr>
            </w:pPr>
            <w:r w:rsidRPr="0033536D">
              <w:rPr>
                <w:rFonts w:ascii="Times New Roman" w:eastAsiaTheme="minorEastAsia" w:hAnsi="Times New Roman" w:cs="Times New Roman"/>
                <w:sz w:val="24"/>
                <w:szCs w:val="24"/>
              </w:rPr>
              <w:t>10</w:t>
            </w:r>
          </w:p>
        </w:tc>
      </w:tr>
      <w:tr w:rsidR="001013FF" w:rsidRPr="0063629F" w:rsidTr="001013FF">
        <w:tc>
          <w:tcPr>
            <w:tcW w:w="7710" w:type="dxa"/>
          </w:tcPr>
          <w:p w:rsidR="001013FF" w:rsidRPr="0033536D" w:rsidRDefault="001013FF" w:rsidP="001013FF">
            <w:pPr>
              <w:pStyle w:val="ConsPlusNormal"/>
              <w:rPr>
                <w:rFonts w:ascii="Times New Roman" w:eastAsiaTheme="minorEastAsia" w:hAnsi="Times New Roman" w:cs="Times New Roman"/>
                <w:sz w:val="24"/>
                <w:szCs w:val="24"/>
              </w:rPr>
            </w:pPr>
            <w:r w:rsidRPr="0033536D">
              <w:rPr>
                <w:rFonts w:ascii="Times New Roman" w:eastAsiaTheme="minorEastAsia" w:hAnsi="Times New Roman" w:cs="Times New Roman"/>
                <w:sz w:val="24"/>
                <w:szCs w:val="24"/>
              </w:rPr>
              <w:t xml:space="preserve">Поступления денежных средств </w:t>
            </w:r>
          </w:p>
        </w:tc>
        <w:tc>
          <w:tcPr>
            <w:tcW w:w="2133" w:type="dxa"/>
          </w:tcPr>
          <w:p w:rsidR="001013FF" w:rsidRPr="0033536D" w:rsidRDefault="001013FF" w:rsidP="001013FF">
            <w:pPr>
              <w:pStyle w:val="ConsPlusNormal"/>
              <w:jc w:val="center"/>
              <w:rPr>
                <w:rFonts w:ascii="Times New Roman" w:eastAsiaTheme="minorEastAsia" w:hAnsi="Times New Roman" w:cs="Times New Roman"/>
                <w:sz w:val="24"/>
                <w:szCs w:val="24"/>
              </w:rPr>
            </w:pPr>
            <w:r w:rsidRPr="0033536D">
              <w:rPr>
                <w:rFonts w:ascii="Times New Roman" w:eastAsiaTheme="minorEastAsia" w:hAnsi="Times New Roman" w:cs="Times New Roman"/>
                <w:sz w:val="24"/>
                <w:szCs w:val="24"/>
              </w:rPr>
              <w:t>17</w:t>
            </w:r>
          </w:p>
        </w:tc>
      </w:tr>
      <w:tr w:rsidR="001013FF" w:rsidRPr="0063629F" w:rsidTr="001013FF">
        <w:tc>
          <w:tcPr>
            <w:tcW w:w="7710" w:type="dxa"/>
          </w:tcPr>
          <w:p w:rsidR="001013FF" w:rsidRPr="0033536D" w:rsidRDefault="001013FF" w:rsidP="001013FF">
            <w:pPr>
              <w:pStyle w:val="ConsPlusNormal"/>
              <w:rPr>
                <w:rFonts w:ascii="Times New Roman" w:eastAsiaTheme="minorEastAsia" w:hAnsi="Times New Roman" w:cs="Times New Roman"/>
                <w:sz w:val="24"/>
                <w:szCs w:val="24"/>
              </w:rPr>
            </w:pPr>
            <w:r w:rsidRPr="0033536D">
              <w:rPr>
                <w:rFonts w:ascii="Times New Roman" w:eastAsiaTheme="minorEastAsia" w:hAnsi="Times New Roman" w:cs="Times New Roman"/>
                <w:sz w:val="24"/>
                <w:szCs w:val="24"/>
              </w:rPr>
              <w:t xml:space="preserve">Выбытия денежных средств </w:t>
            </w:r>
          </w:p>
        </w:tc>
        <w:tc>
          <w:tcPr>
            <w:tcW w:w="2133" w:type="dxa"/>
          </w:tcPr>
          <w:p w:rsidR="001013FF" w:rsidRPr="0033536D" w:rsidRDefault="001013FF" w:rsidP="001013FF">
            <w:pPr>
              <w:pStyle w:val="ConsPlusNormal"/>
              <w:jc w:val="center"/>
              <w:rPr>
                <w:rFonts w:ascii="Times New Roman" w:eastAsiaTheme="minorEastAsia" w:hAnsi="Times New Roman" w:cs="Times New Roman"/>
                <w:sz w:val="24"/>
                <w:szCs w:val="24"/>
              </w:rPr>
            </w:pPr>
            <w:r w:rsidRPr="0033536D">
              <w:rPr>
                <w:rFonts w:ascii="Times New Roman" w:eastAsiaTheme="minorEastAsia" w:hAnsi="Times New Roman" w:cs="Times New Roman"/>
                <w:sz w:val="24"/>
                <w:szCs w:val="24"/>
              </w:rPr>
              <w:t>18</w:t>
            </w:r>
          </w:p>
        </w:tc>
      </w:tr>
      <w:tr w:rsidR="001013FF" w:rsidRPr="0063629F" w:rsidTr="001013FF">
        <w:tc>
          <w:tcPr>
            <w:tcW w:w="7710" w:type="dxa"/>
          </w:tcPr>
          <w:p w:rsidR="001013FF" w:rsidRPr="0033536D" w:rsidRDefault="001013FF" w:rsidP="001013FF">
            <w:pPr>
              <w:pStyle w:val="ConsPlusNormal"/>
              <w:rPr>
                <w:rFonts w:ascii="Times New Roman" w:eastAsiaTheme="minorEastAsia" w:hAnsi="Times New Roman" w:cs="Times New Roman"/>
                <w:sz w:val="24"/>
                <w:szCs w:val="24"/>
              </w:rPr>
            </w:pPr>
            <w:r w:rsidRPr="0033536D">
              <w:rPr>
                <w:rFonts w:ascii="Times New Roman" w:eastAsiaTheme="minorEastAsia" w:hAnsi="Times New Roman" w:cs="Times New Roman"/>
                <w:sz w:val="24"/>
                <w:szCs w:val="24"/>
              </w:rPr>
              <w:t>Основные средства в эксплуатации</w:t>
            </w:r>
          </w:p>
        </w:tc>
        <w:tc>
          <w:tcPr>
            <w:tcW w:w="2133" w:type="dxa"/>
          </w:tcPr>
          <w:p w:rsidR="001013FF" w:rsidRPr="0033536D" w:rsidRDefault="001013FF" w:rsidP="001013FF">
            <w:pPr>
              <w:pStyle w:val="ConsPlusNormal"/>
              <w:jc w:val="center"/>
              <w:rPr>
                <w:rFonts w:ascii="Times New Roman" w:eastAsiaTheme="minorEastAsia" w:hAnsi="Times New Roman" w:cs="Times New Roman"/>
                <w:sz w:val="24"/>
                <w:szCs w:val="24"/>
              </w:rPr>
            </w:pPr>
            <w:r w:rsidRPr="0033536D">
              <w:rPr>
                <w:rFonts w:ascii="Times New Roman" w:eastAsiaTheme="minorEastAsia" w:hAnsi="Times New Roman" w:cs="Times New Roman"/>
                <w:sz w:val="24"/>
                <w:szCs w:val="24"/>
              </w:rPr>
              <w:t>21</w:t>
            </w:r>
          </w:p>
        </w:tc>
      </w:tr>
      <w:tr w:rsidR="001013FF" w:rsidRPr="0063629F" w:rsidTr="001013FF">
        <w:tc>
          <w:tcPr>
            <w:tcW w:w="7710" w:type="dxa"/>
          </w:tcPr>
          <w:p w:rsidR="001013FF" w:rsidRPr="0033536D" w:rsidRDefault="001013FF" w:rsidP="001013FF">
            <w:pPr>
              <w:pStyle w:val="ConsPlusNormal"/>
              <w:rPr>
                <w:rFonts w:ascii="Times New Roman" w:eastAsiaTheme="minorEastAsia" w:hAnsi="Times New Roman" w:cs="Times New Roman"/>
                <w:sz w:val="24"/>
                <w:szCs w:val="24"/>
              </w:rPr>
            </w:pPr>
            <w:r w:rsidRPr="0033536D">
              <w:rPr>
                <w:rFonts w:ascii="Times New Roman" w:eastAsiaTheme="minorEastAsia" w:hAnsi="Times New Roman" w:cs="Times New Roman"/>
                <w:sz w:val="24"/>
                <w:szCs w:val="24"/>
              </w:rPr>
              <w:t>Материальные ценности, выданные в личное пользование работникам (сотрудникам)</w:t>
            </w:r>
          </w:p>
        </w:tc>
        <w:tc>
          <w:tcPr>
            <w:tcW w:w="2133" w:type="dxa"/>
          </w:tcPr>
          <w:p w:rsidR="001013FF" w:rsidRPr="0033536D" w:rsidRDefault="001013FF" w:rsidP="001013FF">
            <w:pPr>
              <w:pStyle w:val="ConsPlusNormal"/>
              <w:jc w:val="center"/>
              <w:rPr>
                <w:rFonts w:ascii="Times New Roman" w:eastAsiaTheme="minorEastAsia" w:hAnsi="Times New Roman" w:cs="Times New Roman"/>
                <w:sz w:val="24"/>
                <w:szCs w:val="24"/>
              </w:rPr>
            </w:pPr>
            <w:r w:rsidRPr="0033536D">
              <w:rPr>
                <w:rFonts w:ascii="Times New Roman" w:eastAsiaTheme="minorEastAsia" w:hAnsi="Times New Roman" w:cs="Times New Roman"/>
                <w:sz w:val="24"/>
                <w:szCs w:val="24"/>
              </w:rPr>
              <w:t>27</w:t>
            </w:r>
          </w:p>
        </w:tc>
      </w:tr>
    </w:tbl>
    <w:p w:rsidR="001013FF" w:rsidRPr="00075508" w:rsidRDefault="001013FF" w:rsidP="001013FF">
      <w:pPr>
        <w:spacing w:after="0"/>
        <w:rPr>
          <w:rFonts w:ascii="Times New Roman" w:hAnsi="Times New Roman" w:cs="Times New Roman"/>
          <w:sz w:val="24"/>
          <w:szCs w:val="24"/>
        </w:rPr>
      </w:pPr>
    </w:p>
    <w:p w:rsidR="001013FF" w:rsidRDefault="001013FF"/>
    <w:p w:rsidR="001013FF" w:rsidRDefault="001013FF"/>
    <w:p w:rsidR="001013FF" w:rsidRDefault="001013FF"/>
    <w:p w:rsidR="001013FF" w:rsidRDefault="001013FF"/>
    <w:p w:rsidR="001013FF" w:rsidRDefault="001013FF"/>
    <w:p w:rsidR="001013FF" w:rsidRDefault="001013FF"/>
    <w:p w:rsidR="001013FF" w:rsidRDefault="001013FF"/>
    <w:p w:rsidR="001013FF" w:rsidRDefault="001013FF"/>
    <w:p w:rsidR="001013FF" w:rsidRDefault="001013FF"/>
    <w:p w:rsidR="001013FF" w:rsidRDefault="001013FF"/>
    <w:p w:rsidR="001013FF" w:rsidRDefault="001013FF"/>
    <w:p w:rsidR="001013FF" w:rsidRDefault="001013FF"/>
    <w:p w:rsidR="001013FF" w:rsidRDefault="001013FF"/>
    <w:p w:rsidR="001013FF" w:rsidRDefault="001013FF"/>
    <w:p w:rsidR="001013FF" w:rsidRDefault="001013FF"/>
    <w:p w:rsidR="001013FF" w:rsidRDefault="001013FF"/>
    <w:p w:rsidR="001013FF" w:rsidRDefault="001013FF"/>
    <w:p w:rsidR="001013FF" w:rsidRDefault="001013FF"/>
    <w:tbl>
      <w:tblPr>
        <w:tblW w:w="10207"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9"/>
        <w:gridCol w:w="1418"/>
        <w:gridCol w:w="8080"/>
      </w:tblGrid>
      <w:tr w:rsidR="001013FF" w:rsidRPr="005341ED" w:rsidTr="001013FF">
        <w:tc>
          <w:tcPr>
            <w:tcW w:w="10207" w:type="dxa"/>
            <w:gridSpan w:val="3"/>
            <w:tcBorders>
              <w:top w:val="nil"/>
              <w:left w:val="nil"/>
              <w:right w:val="nil"/>
            </w:tcBorders>
          </w:tcPr>
          <w:p w:rsidR="001013FF" w:rsidRPr="005341ED" w:rsidRDefault="001013FF" w:rsidP="001013FF">
            <w:pPr>
              <w:pStyle w:val="ConsPlusNormal"/>
              <w:jc w:val="center"/>
              <w:rPr>
                <w:rFonts w:ascii="Times New Roman" w:hAnsi="Times New Roman" w:cs="Times New Roman"/>
                <w:sz w:val="28"/>
                <w:szCs w:val="28"/>
              </w:rPr>
            </w:pPr>
            <w:r w:rsidRPr="005341ED">
              <w:rPr>
                <w:rFonts w:ascii="Times New Roman" w:hAnsi="Times New Roman" w:cs="Times New Roman"/>
                <w:sz w:val="28"/>
                <w:szCs w:val="28"/>
              </w:rPr>
              <w:lastRenderedPageBreak/>
              <w:t xml:space="preserve">Формы первичных учетных документов, применяемых </w:t>
            </w:r>
            <w:proofErr w:type="gramStart"/>
            <w:r w:rsidRPr="005341ED">
              <w:rPr>
                <w:rFonts w:ascii="Times New Roman" w:hAnsi="Times New Roman" w:cs="Times New Roman"/>
                <w:sz w:val="28"/>
                <w:szCs w:val="28"/>
              </w:rPr>
              <w:t>в</w:t>
            </w:r>
            <w:proofErr w:type="gramEnd"/>
          </w:p>
          <w:p w:rsidR="001013FF" w:rsidRPr="005341ED" w:rsidRDefault="001013FF" w:rsidP="001013FF">
            <w:pPr>
              <w:pStyle w:val="ConsPlusNormal"/>
              <w:jc w:val="center"/>
            </w:pPr>
            <w:r w:rsidRPr="005341ED">
              <w:rPr>
                <w:rFonts w:ascii="Times New Roman" w:hAnsi="Times New Roman" w:cs="Times New Roman"/>
                <w:sz w:val="28"/>
                <w:szCs w:val="28"/>
              </w:rPr>
              <w:t xml:space="preserve"> ГБУСОН РО «Центр реабилитации и абилитации «Добродея»</w:t>
            </w:r>
          </w:p>
        </w:tc>
      </w:tr>
      <w:tr w:rsidR="001013FF" w:rsidRPr="005341ED" w:rsidTr="001013FF">
        <w:tc>
          <w:tcPr>
            <w:tcW w:w="709" w:type="dxa"/>
          </w:tcPr>
          <w:p w:rsidR="001013FF" w:rsidRPr="005341ED" w:rsidRDefault="001013FF" w:rsidP="001013FF">
            <w:pPr>
              <w:pStyle w:val="ConsPlusNormal"/>
              <w:jc w:val="center"/>
            </w:pPr>
            <w:r w:rsidRPr="005341ED">
              <w:t xml:space="preserve">N </w:t>
            </w:r>
            <w:proofErr w:type="gramStart"/>
            <w:r w:rsidRPr="005341ED">
              <w:t>п</w:t>
            </w:r>
            <w:proofErr w:type="gramEnd"/>
            <w:r w:rsidRPr="005341ED">
              <w:t>/п</w:t>
            </w:r>
          </w:p>
        </w:tc>
        <w:tc>
          <w:tcPr>
            <w:tcW w:w="1418" w:type="dxa"/>
          </w:tcPr>
          <w:p w:rsidR="001013FF" w:rsidRPr="005341ED" w:rsidRDefault="001013FF" w:rsidP="001013FF">
            <w:pPr>
              <w:pStyle w:val="ConsPlusNormal"/>
              <w:jc w:val="center"/>
            </w:pPr>
            <w:r w:rsidRPr="005341ED">
              <w:t>Код формы</w:t>
            </w:r>
          </w:p>
        </w:tc>
        <w:tc>
          <w:tcPr>
            <w:tcW w:w="8080" w:type="dxa"/>
          </w:tcPr>
          <w:p w:rsidR="001013FF" w:rsidRPr="005341ED" w:rsidRDefault="001013FF" w:rsidP="001013FF">
            <w:pPr>
              <w:pStyle w:val="ConsPlusNormal"/>
              <w:jc w:val="center"/>
            </w:pPr>
            <w:r w:rsidRPr="005341ED">
              <w:t>Наименование формы документа</w:t>
            </w:r>
          </w:p>
        </w:tc>
      </w:tr>
      <w:tr w:rsidR="001013FF" w:rsidRPr="005341ED" w:rsidTr="001013FF">
        <w:tc>
          <w:tcPr>
            <w:tcW w:w="709" w:type="dxa"/>
          </w:tcPr>
          <w:p w:rsidR="001013FF" w:rsidRPr="005341ED" w:rsidRDefault="001013FF" w:rsidP="001013FF">
            <w:pPr>
              <w:pStyle w:val="ConsPlusNormal"/>
              <w:jc w:val="center"/>
            </w:pPr>
            <w:r w:rsidRPr="005341ED">
              <w:t>1</w:t>
            </w:r>
          </w:p>
        </w:tc>
        <w:tc>
          <w:tcPr>
            <w:tcW w:w="1418" w:type="dxa"/>
          </w:tcPr>
          <w:p w:rsidR="001013FF" w:rsidRPr="005341ED" w:rsidRDefault="001013FF" w:rsidP="001013FF">
            <w:pPr>
              <w:pStyle w:val="ConsPlusNormal"/>
              <w:jc w:val="center"/>
            </w:pPr>
            <w:hyperlink r:id="rId206">
              <w:r w:rsidRPr="005341ED">
                <w:rPr>
                  <w:color w:val="0000FF"/>
                </w:rPr>
                <w:t>0504101</w:t>
              </w:r>
            </w:hyperlink>
          </w:p>
        </w:tc>
        <w:tc>
          <w:tcPr>
            <w:tcW w:w="8080" w:type="dxa"/>
          </w:tcPr>
          <w:p w:rsidR="001013FF" w:rsidRPr="005341ED" w:rsidRDefault="001013FF" w:rsidP="001013FF">
            <w:pPr>
              <w:pStyle w:val="ConsPlusNormal"/>
            </w:pPr>
            <w:r w:rsidRPr="005341ED">
              <w:t>Акт о приеме-передаче объектов нефинансовых активов</w:t>
            </w:r>
          </w:p>
        </w:tc>
      </w:tr>
      <w:tr w:rsidR="001013FF" w:rsidRPr="005341ED" w:rsidTr="001013FF">
        <w:tc>
          <w:tcPr>
            <w:tcW w:w="709" w:type="dxa"/>
          </w:tcPr>
          <w:p w:rsidR="001013FF" w:rsidRPr="005341ED" w:rsidRDefault="001013FF" w:rsidP="001013FF">
            <w:pPr>
              <w:pStyle w:val="ConsPlusNormal"/>
              <w:jc w:val="center"/>
            </w:pPr>
            <w:r w:rsidRPr="005341ED">
              <w:t>2</w:t>
            </w:r>
          </w:p>
        </w:tc>
        <w:tc>
          <w:tcPr>
            <w:tcW w:w="1418" w:type="dxa"/>
          </w:tcPr>
          <w:p w:rsidR="001013FF" w:rsidRPr="005341ED" w:rsidRDefault="001013FF" w:rsidP="001013FF">
            <w:pPr>
              <w:pStyle w:val="ConsPlusNormal"/>
              <w:jc w:val="center"/>
            </w:pPr>
            <w:hyperlink r:id="rId207">
              <w:r w:rsidRPr="005341ED">
                <w:rPr>
                  <w:color w:val="0000FF"/>
                </w:rPr>
                <w:t>0504102</w:t>
              </w:r>
            </w:hyperlink>
          </w:p>
        </w:tc>
        <w:tc>
          <w:tcPr>
            <w:tcW w:w="8080" w:type="dxa"/>
          </w:tcPr>
          <w:p w:rsidR="001013FF" w:rsidRPr="005341ED" w:rsidRDefault="001013FF" w:rsidP="001013FF">
            <w:pPr>
              <w:pStyle w:val="ConsPlusNormal"/>
            </w:pPr>
            <w:r w:rsidRPr="005341ED">
              <w:t>Накладная на внутреннее перемещение объектов нефинансовых активов</w:t>
            </w:r>
          </w:p>
        </w:tc>
      </w:tr>
      <w:tr w:rsidR="001013FF" w:rsidRPr="005341ED" w:rsidTr="001013FF">
        <w:tc>
          <w:tcPr>
            <w:tcW w:w="709" w:type="dxa"/>
          </w:tcPr>
          <w:p w:rsidR="001013FF" w:rsidRPr="005341ED" w:rsidRDefault="001013FF" w:rsidP="001013FF">
            <w:pPr>
              <w:pStyle w:val="ConsPlusNormal"/>
              <w:jc w:val="center"/>
            </w:pPr>
            <w:r w:rsidRPr="005341ED">
              <w:t>3</w:t>
            </w:r>
          </w:p>
        </w:tc>
        <w:tc>
          <w:tcPr>
            <w:tcW w:w="1418" w:type="dxa"/>
          </w:tcPr>
          <w:p w:rsidR="001013FF" w:rsidRPr="005341ED" w:rsidRDefault="001013FF" w:rsidP="001013FF">
            <w:pPr>
              <w:pStyle w:val="ConsPlusNormal"/>
              <w:jc w:val="center"/>
            </w:pPr>
            <w:hyperlink r:id="rId208">
              <w:r w:rsidRPr="005341ED">
                <w:rPr>
                  <w:color w:val="0000FF"/>
                </w:rPr>
                <w:t>0504103</w:t>
              </w:r>
            </w:hyperlink>
          </w:p>
        </w:tc>
        <w:tc>
          <w:tcPr>
            <w:tcW w:w="8080" w:type="dxa"/>
          </w:tcPr>
          <w:p w:rsidR="001013FF" w:rsidRPr="005341ED" w:rsidRDefault="001013FF" w:rsidP="001013FF">
            <w:pPr>
              <w:pStyle w:val="ConsPlusNormal"/>
            </w:pPr>
            <w:r w:rsidRPr="005341ED">
              <w:t>Акт о приеме-сдаче отремонтированных, реконструированных и модернизированных объектов основных средств</w:t>
            </w:r>
          </w:p>
        </w:tc>
      </w:tr>
      <w:tr w:rsidR="001013FF" w:rsidRPr="005341ED" w:rsidTr="001013FF">
        <w:tc>
          <w:tcPr>
            <w:tcW w:w="709" w:type="dxa"/>
          </w:tcPr>
          <w:p w:rsidR="001013FF" w:rsidRPr="005341ED" w:rsidRDefault="001013FF" w:rsidP="001013FF">
            <w:pPr>
              <w:pStyle w:val="ConsPlusNormal"/>
              <w:jc w:val="center"/>
            </w:pPr>
            <w:r w:rsidRPr="005341ED">
              <w:t>4</w:t>
            </w:r>
          </w:p>
        </w:tc>
        <w:tc>
          <w:tcPr>
            <w:tcW w:w="1418" w:type="dxa"/>
          </w:tcPr>
          <w:p w:rsidR="001013FF" w:rsidRPr="005341ED" w:rsidRDefault="001013FF" w:rsidP="001013FF">
            <w:pPr>
              <w:pStyle w:val="ConsPlusNormal"/>
              <w:jc w:val="center"/>
            </w:pPr>
            <w:hyperlink r:id="rId209">
              <w:r w:rsidRPr="005341ED">
                <w:rPr>
                  <w:color w:val="0000FF"/>
                </w:rPr>
                <w:t>0504104</w:t>
              </w:r>
            </w:hyperlink>
          </w:p>
        </w:tc>
        <w:tc>
          <w:tcPr>
            <w:tcW w:w="8080" w:type="dxa"/>
          </w:tcPr>
          <w:p w:rsidR="001013FF" w:rsidRPr="005341ED" w:rsidRDefault="001013FF" w:rsidP="001013FF">
            <w:pPr>
              <w:pStyle w:val="ConsPlusNormal"/>
            </w:pPr>
            <w:r w:rsidRPr="005341ED">
              <w:t>Акт о списании объектов нефинансовых активов (кроме транспортных средств)</w:t>
            </w:r>
          </w:p>
        </w:tc>
      </w:tr>
      <w:tr w:rsidR="001013FF" w:rsidRPr="005341ED" w:rsidTr="001013FF">
        <w:tc>
          <w:tcPr>
            <w:tcW w:w="709" w:type="dxa"/>
          </w:tcPr>
          <w:p w:rsidR="001013FF" w:rsidRPr="005341ED" w:rsidRDefault="001013FF" w:rsidP="001013FF">
            <w:pPr>
              <w:pStyle w:val="ConsPlusNormal"/>
              <w:jc w:val="center"/>
            </w:pPr>
            <w:r w:rsidRPr="005341ED">
              <w:t>5</w:t>
            </w:r>
          </w:p>
        </w:tc>
        <w:tc>
          <w:tcPr>
            <w:tcW w:w="1418" w:type="dxa"/>
          </w:tcPr>
          <w:p w:rsidR="001013FF" w:rsidRPr="005341ED" w:rsidRDefault="001013FF" w:rsidP="001013FF">
            <w:pPr>
              <w:pStyle w:val="ConsPlusNormal"/>
              <w:jc w:val="center"/>
            </w:pPr>
            <w:hyperlink r:id="rId210">
              <w:r w:rsidRPr="005341ED">
                <w:rPr>
                  <w:color w:val="0000FF"/>
                </w:rPr>
                <w:t>0504105</w:t>
              </w:r>
            </w:hyperlink>
          </w:p>
        </w:tc>
        <w:tc>
          <w:tcPr>
            <w:tcW w:w="8080" w:type="dxa"/>
          </w:tcPr>
          <w:p w:rsidR="001013FF" w:rsidRPr="005341ED" w:rsidRDefault="001013FF" w:rsidP="001013FF">
            <w:pPr>
              <w:pStyle w:val="ConsPlusNormal"/>
            </w:pPr>
            <w:r w:rsidRPr="005341ED">
              <w:t>Акт о списании транспортного средства</w:t>
            </w:r>
          </w:p>
        </w:tc>
      </w:tr>
      <w:tr w:rsidR="001013FF" w:rsidRPr="005341ED" w:rsidTr="001013FF">
        <w:tc>
          <w:tcPr>
            <w:tcW w:w="709" w:type="dxa"/>
          </w:tcPr>
          <w:p w:rsidR="001013FF" w:rsidRPr="005341ED" w:rsidRDefault="001013FF" w:rsidP="001013FF">
            <w:pPr>
              <w:pStyle w:val="ConsPlusNormal"/>
              <w:jc w:val="center"/>
            </w:pPr>
            <w:r w:rsidRPr="005341ED">
              <w:t>6</w:t>
            </w:r>
          </w:p>
        </w:tc>
        <w:tc>
          <w:tcPr>
            <w:tcW w:w="1418" w:type="dxa"/>
          </w:tcPr>
          <w:p w:rsidR="001013FF" w:rsidRPr="005341ED" w:rsidRDefault="001013FF" w:rsidP="001013FF">
            <w:pPr>
              <w:pStyle w:val="ConsPlusNormal"/>
              <w:jc w:val="center"/>
            </w:pPr>
            <w:hyperlink r:id="rId211">
              <w:r w:rsidRPr="005341ED">
                <w:rPr>
                  <w:color w:val="0000FF"/>
                </w:rPr>
                <w:t>0504143</w:t>
              </w:r>
            </w:hyperlink>
          </w:p>
        </w:tc>
        <w:tc>
          <w:tcPr>
            <w:tcW w:w="8080" w:type="dxa"/>
          </w:tcPr>
          <w:p w:rsidR="001013FF" w:rsidRPr="005341ED" w:rsidRDefault="001013FF" w:rsidP="001013FF">
            <w:pPr>
              <w:pStyle w:val="ConsPlusNormal"/>
            </w:pPr>
            <w:r w:rsidRPr="005341ED">
              <w:t>Акт о списании мягкого и хозяйственного инвентаря</w:t>
            </w:r>
          </w:p>
        </w:tc>
      </w:tr>
      <w:tr w:rsidR="001013FF" w:rsidRPr="005341ED" w:rsidTr="001013FF">
        <w:tc>
          <w:tcPr>
            <w:tcW w:w="709" w:type="dxa"/>
          </w:tcPr>
          <w:p w:rsidR="001013FF" w:rsidRPr="005341ED" w:rsidRDefault="001013FF" w:rsidP="001013FF">
            <w:pPr>
              <w:pStyle w:val="ConsPlusNormal"/>
              <w:jc w:val="center"/>
            </w:pPr>
            <w:r w:rsidRPr="005341ED">
              <w:t>7</w:t>
            </w:r>
          </w:p>
        </w:tc>
        <w:tc>
          <w:tcPr>
            <w:tcW w:w="1418" w:type="dxa"/>
          </w:tcPr>
          <w:p w:rsidR="001013FF" w:rsidRPr="005341ED" w:rsidRDefault="001013FF" w:rsidP="001013FF">
            <w:pPr>
              <w:pStyle w:val="ConsPlusNormal"/>
              <w:jc w:val="center"/>
            </w:pPr>
            <w:hyperlink r:id="rId212">
              <w:r w:rsidRPr="005341ED">
                <w:rPr>
                  <w:color w:val="0000FF"/>
                </w:rPr>
                <w:t>0504144</w:t>
              </w:r>
            </w:hyperlink>
          </w:p>
        </w:tc>
        <w:tc>
          <w:tcPr>
            <w:tcW w:w="8080" w:type="dxa"/>
          </w:tcPr>
          <w:p w:rsidR="001013FF" w:rsidRPr="005341ED" w:rsidRDefault="001013FF" w:rsidP="001013FF">
            <w:pPr>
              <w:pStyle w:val="ConsPlusNormal"/>
            </w:pPr>
            <w:r w:rsidRPr="005341ED">
              <w:t>Акт о списании исключенных объектов библиотечного фонда</w:t>
            </w:r>
          </w:p>
        </w:tc>
      </w:tr>
      <w:tr w:rsidR="001013FF" w:rsidRPr="005341ED" w:rsidTr="001013FF">
        <w:tc>
          <w:tcPr>
            <w:tcW w:w="709" w:type="dxa"/>
          </w:tcPr>
          <w:p w:rsidR="001013FF" w:rsidRPr="005341ED" w:rsidRDefault="001013FF" w:rsidP="001013FF">
            <w:pPr>
              <w:pStyle w:val="ConsPlusNormal"/>
              <w:jc w:val="center"/>
            </w:pPr>
            <w:r w:rsidRPr="005341ED">
              <w:t>8</w:t>
            </w:r>
          </w:p>
        </w:tc>
        <w:tc>
          <w:tcPr>
            <w:tcW w:w="1418" w:type="dxa"/>
          </w:tcPr>
          <w:p w:rsidR="001013FF" w:rsidRPr="005341ED" w:rsidRDefault="001013FF" w:rsidP="001013FF">
            <w:pPr>
              <w:pStyle w:val="ConsPlusNormal"/>
              <w:jc w:val="center"/>
            </w:pPr>
            <w:hyperlink r:id="rId213">
              <w:r w:rsidRPr="005341ED">
                <w:rPr>
                  <w:color w:val="0000FF"/>
                </w:rPr>
                <w:t>0504202</w:t>
              </w:r>
            </w:hyperlink>
          </w:p>
        </w:tc>
        <w:tc>
          <w:tcPr>
            <w:tcW w:w="8080" w:type="dxa"/>
          </w:tcPr>
          <w:p w:rsidR="001013FF" w:rsidRPr="005341ED" w:rsidRDefault="001013FF" w:rsidP="001013FF">
            <w:pPr>
              <w:pStyle w:val="ConsPlusNormal"/>
            </w:pPr>
            <w:r w:rsidRPr="005341ED">
              <w:t>Меню-требование на выдачу продуктов питания</w:t>
            </w:r>
          </w:p>
        </w:tc>
      </w:tr>
      <w:tr w:rsidR="001013FF" w:rsidRPr="005341ED" w:rsidTr="001013FF">
        <w:tc>
          <w:tcPr>
            <w:tcW w:w="709" w:type="dxa"/>
          </w:tcPr>
          <w:p w:rsidR="001013FF" w:rsidRPr="005341ED" w:rsidRDefault="001013FF" w:rsidP="001013FF">
            <w:pPr>
              <w:pStyle w:val="ConsPlusNormal"/>
              <w:jc w:val="center"/>
            </w:pPr>
            <w:r w:rsidRPr="005341ED">
              <w:t>9</w:t>
            </w:r>
          </w:p>
        </w:tc>
        <w:tc>
          <w:tcPr>
            <w:tcW w:w="1418" w:type="dxa"/>
          </w:tcPr>
          <w:p w:rsidR="001013FF" w:rsidRPr="005341ED" w:rsidRDefault="001013FF" w:rsidP="001013FF">
            <w:pPr>
              <w:pStyle w:val="ConsPlusNormal"/>
              <w:jc w:val="center"/>
            </w:pPr>
            <w:hyperlink r:id="rId214">
              <w:r w:rsidRPr="005341ED">
                <w:rPr>
                  <w:color w:val="0000FF"/>
                </w:rPr>
                <w:t>0504204</w:t>
              </w:r>
            </w:hyperlink>
          </w:p>
        </w:tc>
        <w:tc>
          <w:tcPr>
            <w:tcW w:w="8080" w:type="dxa"/>
          </w:tcPr>
          <w:p w:rsidR="001013FF" w:rsidRPr="005341ED" w:rsidRDefault="001013FF" w:rsidP="001013FF">
            <w:pPr>
              <w:pStyle w:val="ConsPlusNormal"/>
            </w:pPr>
            <w:r w:rsidRPr="005341ED">
              <w:t>Требование-накладная</w:t>
            </w:r>
          </w:p>
        </w:tc>
      </w:tr>
      <w:tr w:rsidR="001013FF" w:rsidRPr="005341ED" w:rsidTr="001013FF">
        <w:tc>
          <w:tcPr>
            <w:tcW w:w="709" w:type="dxa"/>
          </w:tcPr>
          <w:p w:rsidR="001013FF" w:rsidRPr="005341ED" w:rsidRDefault="001013FF" w:rsidP="001013FF">
            <w:pPr>
              <w:pStyle w:val="ConsPlusNormal"/>
              <w:jc w:val="center"/>
            </w:pPr>
            <w:r w:rsidRPr="005341ED">
              <w:t>10</w:t>
            </w:r>
          </w:p>
        </w:tc>
        <w:tc>
          <w:tcPr>
            <w:tcW w:w="1418" w:type="dxa"/>
          </w:tcPr>
          <w:p w:rsidR="001013FF" w:rsidRPr="005341ED" w:rsidRDefault="001013FF" w:rsidP="001013FF">
            <w:pPr>
              <w:pStyle w:val="ConsPlusNormal"/>
              <w:jc w:val="center"/>
            </w:pPr>
            <w:hyperlink r:id="rId215">
              <w:r w:rsidRPr="005341ED">
                <w:rPr>
                  <w:color w:val="0000FF"/>
                </w:rPr>
                <w:t>0504205</w:t>
              </w:r>
            </w:hyperlink>
          </w:p>
        </w:tc>
        <w:tc>
          <w:tcPr>
            <w:tcW w:w="8080" w:type="dxa"/>
          </w:tcPr>
          <w:p w:rsidR="001013FF" w:rsidRPr="005341ED" w:rsidRDefault="001013FF" w:rsidP="001013FF">
            <w:pPr>
              <w:pStyle w:val="ConsPlusNormal"/>
            </w:pPr>
            <w:r w:rsidRPr="005341ED">
              <w:t>Накладная на отпуск материалов (материальных ценностей) на сторону</w:t>
            </w:r>
          </w:p>
        </w:tc>
      </w:tr>
      <w:tr w:rsidR="001013FF" w:rsidRPr="005341ED" w:rsidTr="001013FF">
        <w:tc>
          <w:tcPr>
            <w:tcW w:w="709" w:type="dxa"/>
          </w:tcPr>
          <w:p w:rsidR="001013FF" w:rsidRPr="005341ED" w:rsidRDefault="001013FF" w:rsidP="001013FF">
            <w:pPr>
              <w:pStyle w:val="ConsPlusNormal"/>
              <w:jc w:val="center"/>
            </w:pPr>
            <w:r w:rsidRPr="005341ED">
              <w:t>11</w:t>
            </w:r>
          </w:p>
        </w:tc>
        <w:tc>
          <w:tcPr>
            <w:tcW w:w="1418" w:type="dxa"/>
          </w:tcPr>
          <w:p w:rsidR="001013FF" w:rsidRPr="005341ED" w:rsidRDefault="001013FF" w:rsidP="001013FF">
            <w:pPr>
              <w:pStyle w:val="ConsPlusNormal"/>
              <w:jc w:val="center"/>
            </w:pPr>
            <w:hyperlink r:id="rId216">
              <w:r w:rsidRPr="005341ED">
                <w:rPr>
                  <w:color w:val="0000FF"/>
                </w:rPr>
                <w:t>0504206</w:t>
              </w:r>
            </w:hyperlink>
          </w:p>
        </w:tc>
        <w:tc>
          <w:tcPr>
            <w:tcW w:w="8080" w:type="dxa"/>
          </w:tcPr>
          <w:p w:rsidR="001013FF" w:rsidRPr="005341ED" w:rsidRDefault="001013FF" w:rsidP="001013FF">
            <w:pPr>
              <w:pStyle w:val="ConsPlusNormal"/>
            </w:pPr>
            <w:r w:rsidRPr="005341ED">
              <w:t>Карточка (книга) учета выдачи имущества в пользование</w:t>
            </w:r>
          </w:p>
        </w:tc>
      </w:tr>
      <w:tr w:rsidR="001013FF" w:rsidRPr="005341ED" w:rsidTr="001013FF">
        <w:tc>
          <w:tcPr>
            <w:tcW w:w="709" w:type="dxa"/>
          </w:tcPr>
          <w:p w:rsidR="001013FF" w:rsidRPr="005341ED" w:rsidRDefault="001013FF" w:rsidP="001013FF">
            <w:pPr>
              <w:pStyle w:val="ConsPlusNormal"/>
              <w:jc w:val="center"/>
            </w:pPr>
            <w:r w:rsidRPr="005341ED">
              <w:t>12</w:t>
            </w:r>
          </w:p>
        </w:tc>
        <w:tc>
          <w:tcPr>
            <w:tcW w:w="1418" w:type="dxa"/>
          </w:tcPr>
          <w:p w:rsidR="001013FF" w:rsidRPr="005341ED" w:rsidRDefault="001013FF" w:rsidP="001013FF">
            <w:pPr>
              <w:pStyle w:val="ConsPlusNormal"/>
              <w:jc w:val="center"/>
            </w:pPr>
            <w:hyperlink r:id="rId217">
              <w:r w:rsidRPr="005341ED">
                <w:rPr>
                  <w:color w:val="0000FF"/>
                </w:rPr>
                <w:t>0504207</w:t>
              </w:r>
            </w:hyperlink>
          </w:p>
        </w:tc>
        <w:tc>
          <w:tcPr>
            <w:tcW w:w="8080" w:type="dxa"/>
          </w:tcPr>
          <w:p w:rsidR="001013FF" w:rsidRPr="005341ED" w:rsidRDefault="001013FF" w:rsidP="001013FF">
            <w:pPr>
              <w:pStyle w:val="ConsPlusNormal"/>
            </w:pPr>
            <w:r w:rsidRPr="005341ED">
              <w:t>Приходный ордер на приемку материальных ценностей (нефинансовых активов)</w:t>
            </w:r>
          </w:p>
        </w:tc>
      </w:tr>
      <w:tr w:rsidR="001013FF" w:rsidRPr="005341ED" w:rsidTr="001013FF">
        <w:tc>
          <w:tcPr>
            <w:tcW w:w="709" w:type="dxa"/>
          </w:tcPr>
          <w:p w:rsidR="001013FF" w:rsidRPr="005341ED" w:rsidRDefault="001013FF" w:rsidP="001013FF">
            <w:pPr>
              <w:pStyle w:val="ConsPlusNormal"/>
              <w:jc w:val="center"/>
            </w:pPr>
            <w:r w:rsidRPr="005341ED">
              <w:t>13</w:t>
            </w:r>
          </w:p>
        </w:tc>
        <w:tc>
          <w:tcPr>
            <w:tcW w:w="1418" w:type="dxa"/>
          </w:tcPr>
          <w:p w:rsidR="001013FF" w:rsidRPr="005341ED" w:rsidRDefault="001013FF" w:rsidP="001013FF">
            <w:pPr>
              <w:pStyle w:val="ConsPlusNormal"/>
              <w:jc w:val="center"/>
            </w:pPr>
            <w:hyperlink r:id="rId218">
              <w:r w:rsidRPr="005341ED">
                <w:rPr>
                  <w:color w:val="0000FF"/>
                </w:rPr>
                <w:t>0504210</w:t>
              </w:r>
            </w:hyperlink>
          </w:p>
        </w:tc>
        <w:tc>
          <w:tcPr>
            <w:tcW w:w="8080" w:type="dxa"/>
          </w:tcPr>
          <w:p w:rsidR="001013FF" w:rsidRPr="005341ED" w:rsidRDefault="001013FF" w:rsidP="001013FF">
            <w:pPr>
              <w:pStyle w:val="ConsPlusNormal"/>
            </w:pPr>
            <w:r w:rsidRPr="005341ED">
              <w:t>Ведомость выдачи материальных ценностей на нужды учреждения</w:t>
            </w:r>
          </w:p>
        </w:tc>
      </w:tr>
      <w:tr w:rsidR="001013FF" w:rsidRPr="005341ED" w:rsidTr="001013FF">
        <w:tc>
          <w:tcPr>
            <w:tcW w:w="709" w:type="dxa"/>
          </w:tcPr>
          <w:p w:rsidR="001013FF" w:rsidRPr="005341ED" w:rsidRDefault="001013FF" w:rsidP="001013FF">
            <w:pPr>
              <w:pStyle w:val="ConsPlusNormal"/>
              <w:jc w:val="center"/>
            </w:pPr>
            <w:r w:rsidRPr="005341ED">
              <w:t>14</w:t>
            </w:r>
          </w:p>
        </w:tc>
        <w:tc>
          <w:tcPr>
            <w:tcW w:w="1418" w:type="dxa"/>
          </w:tcPr>
          <w:p w:rsidR="001013FF" w:rsidRPr="005341ED" w:rsidRDefault="001013FF" w:rsidP="001013FF">
            <w:pPr>
              <w:pStyle w:val="ConsPlusNormal"/>
              <w:jc w:val="center"/>
            </w:pPr>
            <w:hyperlink r:id="rId219">
              <w:r w:rsidRPr="005341ED">
                <w:rPr>
                  <w:color w:val="0000FF"/>
                </w:rPr>
                <w:t>0504220</w:t>
              </w:r>
            </w:hyperlink>
          </w:p>
        </w:tc>
        <w:tc>
          <w:tcPr>
            <w:tcW w:w="8080" w:type="dxa"/>
          </w:tcPr>
          <w:p w:rsidR="001013FF" w:rsidRPr="005341ED" w:rsidRDefault="001013FF" w:rsidP="001013FF">
            <w:pPr>
              <w:pStyle w:val="ConsPlusNormal"/>
            </w:pPr>
            <w:r w:rsidRPr="005341ED">
              <w:t>Акт приемки материалов (материальных ценностей)</w:t>
            </w:r>
          </w:p>
        </w:tc>
      </w:tr>
      <w:tr w:rsidR="001013FF" w:rsidRPr="005341ED" w:rsidTr="001013FF">
        <w:tc>
          <w:tcPr>
            <w:tcW w:w="709" w:type="dxa"/>
          </w:tcPr>
          <w:p w:rsidR="001013FF" w:rsidRPr="005341ED" w:rsidRDefault="001013FF" w:rsidP="001013FF">
            <w:pPr>
              <w:pStyle w:val="ConsPlusNormal"/>
              <w:jc w:val="center"/>
            </w:pPr>
            <w:r w:rsidRPr="005341ED">
              <w:t>15</w:t>
            </w:r>
          </w:p>
        </w:tc>
        <w:tc>
          <w:tcPr>
            <w:tcW w:w="1418" w:type="dxa"/>
          </w:tcPr>
          <w:p w:rsidR="001013FF" w:rsidRPr="005341ED" w:rsidRDefault="001013FF" w:rsidP="001013FF">
            <w:pPr>
              <w:pStyle w:val="ConsPlusNormal"/>
              <w:jc w:val="center"/>
            </w:pPr>
            <w:hyperlink r:id="rId220">
              <w:r w:rsidRPr="005341ED">
                <w:rPr>
                  <w:color w:val="0000FF"/>
                </w:rPr>
                <w:t>0504230</w:t>
              </w:r>
            </w:hyperlink>
          </w:p>
        </w:tc>
        <w:tc>
          <w:tcPr>
            <w:tcW w:w="8080" w:type="dxa"/>
          </w:tcPr>
          <w:p w:rsidR="001013FF" w:rsidRPr="005341ED" w:rsidRDefault="001013FF" w:rsidP="001013FF">
            <w:pPr>
              <w:pStyle w:val="ConsPlusNormal"/>
            </w:pPr>
            <w:r w:rsidRPr="005341ED">
              <w:t>Акт о списании материальных запасов</w:t>
            </w:r>
          </w:p>
        </w:tc>
      </w:tr>
      <w:tr w:rsidR="001013FF" w:rsidRPr="005341ED" w:rsidTr="001013FF">
        <w:tc>
          <w:tcPr>
            <w:tcW w:w="709" w:type="dxa"/>
          </w:tcPr>
          <w:p w:rsidR="001013FF" w:rsidRPr="005341ED" w:rsidRDefault="001013FF" w:rsidP="001013FF">
            <w:pPr>
              <w:pStyle w:val="ConsPlusNormal"/>
              <w:jc w:val="center"/>
            </w:pPr>
            <w:r w:rsidRPr="005341ED">
              <w:t>16</w:t>
            </w:r>
          </w:p>
        </w:tc>
        <w:tc>
          <w:tcPr>
            <w:tcW w:w="1418" w:type="dxa"/>
          </w:tcPr>
          <w:p w:rsidR="001013FF" w:rsidRPr="005341ED" w:rsidRDefault="001013FF" w:rsidP="001013FF">
            <w:pPr>
              <w:pStyle w:val="ConsPlusNormal"/>
              <w:jc w:val="center"/>
            </w:pPr>
            <w:hyperlink r:id="rId221">
              <w:r w:rsidRPr="005341ED">
                <w:rPr>
                  <w:color w:val="0000FF"/>
                </w:rPr>
                <w:t>0504401</w:t>
              </w:r>
            </w:hyperlink>
          </w:p>
        </w:tc>
        <w:tc>
          <w:tcPr>
            <w:tcW w:w="8080" w:type="dxa"/>
          </w:tcPr>
          <w:p w:rsidR="001013FF" w:rsidRPr="005341ED" w:rsidRDefault="001013FF" w:rsidP="001013FF">
            <w:pPr>
              <w:pStyle w:val="ConsPlusNormal"/>
            </w:pPr>
            <w:r w:rsidRPr="005341ED">
              <w:t>Расчетно-платежная ведомость</w:t>
            </w:r>
          </w:p>
        </w:tc>
      </w:tr>
      <w:tr w:rsidR="001013FF" w:rsidRPr="005341ED" w:rsidTr="001013FF">
        <w:tc>
          <w:tcPr>
            <w:tcW w:w="709" w:type="dxa"/>
          </w:tcPr>
          <w:p w:rsidR="001013FF" w:rsidRPr="005341ED" w:rsidRDefault="001013FF" w:rsidP="001013FF">
            <w:pPr>
              <w:pStyle w:val="ConsPlusNormal"/>
              <w:jc w:val="center"/>
            </w:pPr>
            <w:r w:rsidRPr="005341ED">
              <w:t>17</w:t>
            </w:r>
          </w:p>
        </w:tc>
        <w:tc>
          <w:tcPr>
            <w:tcW w:w="1418" w:type="dxa"/>
          </w:tcPr>
          <w:p w:rsidR="001013FF" w:rsidRPr="005341ED" w:rsidRDefault="001013FF" w:rsidP="001013FF">
            <w:pPr>
              <w:pStyle w:val="ConsPlusNormal"/>
              <w:jc w:val="center"/>
            </w:pPr>
            <w:hyperlink r:id="rId222">
              <w:r w:rsidRPr="005341ED">
                <w:rPr>
                  <w:color w:val="0000FF"/>
                </w:rPr>
                <w:t>0504402</w:t>
              </w:r>
            </w:hyperlink>
          </w:p>
        </w:tc>
        <w:tc>
          <w:tcPr>
            <w:tcW w:w="8080" w:type="dxa"/>
          </w:tcPr>
          <w:p w:rsidR="001013FF" w:rsidRPr="005341ED" w:rsidRDefault="001013FF" w:rsidP="001013FF">
            <w:pPr>
              <w:pStyle w:val="ConsPlusNormal"/>
            </w:pPr>
            <w:r w:rsidRPr="005341ED">
              <w:t>Расчетная ведомость</w:t>
            </w:r>
          </w:p>
        </w:tc>
      </w:tr>
      <w:tr w:rsidR="001013FF" w:rsidRPr="005341ED" w:rsidTr="001013FF">
        <w:tc>
          <w:tcPr>
            <w:tcW w:w="709" w:type="dxa"/>
          </w:tcPr>
          <w:p w:rsidR="001013FF" w:rsidRPr="005341ED" w:rsidRDefault="001013FF" w:rsidP="001013FF">
            <w:pPr>
              <w:pStyle w:val="ConsPlusNormal"/>
              <w:jc w:val="center"/>
            </w:pPr>
            <w:r w:rsidRPr="005341ED">
              <w:t>18</w:t>
            </w:r>
          </w:p>
        </w:tc>
        <w:tc>
          <w:tcPr>
            <w:tcW w:w="1418" w:type="dxa"/>
          </w:tcPr>
          <w:p w:rsidR="001013FF" w:rsidRPr="005341ED" w:rsidRDefault="001013FF" w:rsidP="001013FF">
            <w:pPr>
              <w:pStyle w:val="ConsPlusNormal"/>
              <w:jc w:val="center"/>
            </w:pPr>
            <w:hyperlink r:id="rId223">
              <w:r w:rsidRPr="005341ED">
                <w:rPr>
                  <w:color w:val="0000FF"/>
                </w:rPr>
                <w:t>0504417</w:t>
              </w:r>
            </w:hyperlink>
          </w:p>
        </w:tc>
        <w:tc>
          <w:tcPr>
            <w:tcW w:w="8080" w:type="dxa"/>
          </w:tcPr>
          <w:p w:rsidR="001013FF" w:rsidRPr="005341ED" w:rsidRDefault="001013FF" w:rsidP="001013FF">
            <w:pPr>
              <w:pStyle w:val="ConsPlusNormal"/>
            </w:pPr>
            <w:r w:rsidRPr="005341ED">
              <w:t>Карточка-справка</w:t>
            </w:r>
          </w:p>
        </w:tc>
      </w:tr>
      <w:tr w:rsidR="001013FF" w:rsidRPr="005341ED" w:rsidTr="001013FF">
        <w:tc>
          <w:tcPr>
            <w:tcW w:w="709" w:type="dxa"/>
          </w:tcPr>
          <w:p w:rsidR="001013FF" w:rsidRPr="005341ED" w:rsidRDefault="001013FF" w:rsidP="001013FF">
            <w:pPr>
              <w:pStyle w:val="ConsPlusNormal"/>
              <w:jc w:val="center"/>
            </w:pPr>
            <w:r w:rsidRPr="005341ED">
              <w:t>19</w:t>
            </w:r>
          </w:p>
        </w:tc>
        <w:tc>
          <w:tcPr>
            <w:tcW w:w="1418" w:type="dxa"/>
          </w:tcPr>
          <w:p w:rsidR="001013FF" w:rsidRPr="005341ED" w:rsidRDefault="001013FF" w:rsidP="001013FF">
            <w:pPr>
              <w:pStyle w:val="ConsPlusNormal"/>
              <w:jc w:val="center"/>
            </w:pPr>
            <w:hyperlink r:id="rId224">
              <w:r w:rsidRPr="005341ED">
                <w:rPr>
                  <w:color w:val="0000FF"/>
                </w:rPr>
                <w:t>0504421</w:t>
              </w:r>
            </w:hyperlink>
          </w:p>
        </w:tc>
        <w:tc>
          <w:tcPr>
            <w:tcW w:w="8080" w:type="dxa"/>
          </w:tcPr>
          <w:p w:rsidR="001013FF" w:rsidRPr="005341ED" w:rsidRDefault="001013FF" w:rsidP="001013FF">
            <w:pPr>
              <w:pStyle w:val="ConsPlusNormal"/>
            </w:pPr>
            <w:r w:rsidRPr="005341ED">
              <w:t>Табель учета использования рабочего времени</w:t>
            </w:r>
          </w:p>
        </w:tc>
      </w:tr>
      <w:tr w:rsidR="001013FF" w:rsidRPr="005341ED" w:rsidTr="001013FF">
        <w:tc>
          <w:tcPr>
            <w:tcW w:w="709" w:type="dxa"/>
          </w:tcPr>
          <w:p w:rsidR="001013FF" w:rsidRPr="005341ED" w:rsidRDefault="001013FF" w:rsidP="001013FF">
            <w:pPr>
              <w:pStyle w:val="ConsPlusNormal"/>
              <w:jc w:val="center"/>
            </w:pPr>
            <w:r w:rsidRPr="005341ED">
              <w:t>20</w:t>
            </w:r>
          </w:p>
        </w:tc>
        <w:tc>
          <w:tcPr>
            <w:tcW w:w="1418" w:type="dxa"/>
          </w:tcPr>
          <w:p w:rsidR="001013FF" w:rsidRPr="005341ED" w:rsidRDefault="001013FF" w:rsidP="001013FF">
            <w:pPr>
              <w:pStyle w:val="ConsPlusNormal"/>
              <w:jc w:val="center"/>
            </w:pPr>
            <w:hyperlink r:id="rId225">
              <w:r w:rsidRPr="005341ED">
                <w:rPr>
                  <w:color w:val="0000FF"/>
                </w:rPr>
                <w:t>0504425</w:t>
              </w:r>
            </w:hyperlink>
          </w:p>
        </w:tc>
        <w:tc>
          <w:tcPr>
            <w:tcW w:w="8080" w:type="dxa"/>
          </w:tcPr>
          <w:p w:rsidR="001013FF" w:rsidRPr="005341ED" w:rsidRDefault="001013FF" w:rsidP="001013FF">
            <w:pPr>
              <w:pStyle w:val="ConsPlusNormal"/>
            </w:pPr>
            <w:r w:rsidRPr="005341ED">
              <w:t>Записка-расчет об исчислении среднего заработка при предоставлении отпуска, увольнении и других случаях</w:t>
            </w:r>
          </w:p>
        </w:tc>
      </w:tr>
      <w:tr w:rsidR="001013FF" w:rsidRPr="005341ED" w:rsidTr="001013FF">
        <w:tc>
          <w:tcPr>
            <w:tcW w:w="709" w:type="dxa"/>
          </w:tcPr>
          <w:p w:rsidR="001013FF" w:rsidRPr="005341ED" w:rsidRDefault="001013FF" w:rsidP="001013FF">
            <w:pPr>
              <w:pStyle w:val="ConsPlusNormal"/>
              <w:jc w:val="center"/>
            </w:pPr>
            <w:r w:rsidRPr="005341ED">
              <w:t>21</w:t>
            </w:r>
          </w:p>
        </w:tc>
        <w:tc>
          <w:tcPr>
            <w:tcW w:w="1418" w:type="dxa"/>
          </w:tcPr>
          <w:p w:rsidR="001013FF" w:rsidRPr="005341ED" w:rsidRDefault="001013FF" w:rsidP="001013FF">
            <w:pPr>
              <w:pStyle w:val="ConsPlusNormal"/>
              <w:jc w:val="center"/>
            </w:pPr>
            <w:hyperlink r:id="rId226">
              <w:r w:rsidRPr="005341ED">
                <w:rPr>
                  <w:color w:val="0000FF"/>
                </w:rPr>
                <w:t>0504501</w:t>
              </w:r>
            </w:hyperlink>
          </w:p>
        </w:tc>
        <w:tc>
          <w:tcPr>
            <w:tcW w:w="8080" w:type="dxa"/>
          </w:tcPr>
          <w:p w:rsidR="001013FF" w:rsidRPr="005341ED" w:rsidRDefault="001013FF" w:rsidP="001013FF">
            <w:pPr>
              <w:pStyle w:val="ConsPlusNormal"/>
            </w:pPr>
            <w:r w:rsidRPr="005341ED">
              <w:t>Ведомость на выдачу денег из кассы подотчетным лицам</w:t>
            </w:r>
          </w:p>
        </w:tc>
      </w:tr>
      <w:tr w:rsidR="001013FF" w:rsidRPr="005341ED" w:rsidTr="001013FF">
        <w:tc>
          <w:tcPr>
            <w:tcW w:w="709" w:type="dxa"/>
          </w:tcPr>
          <w:p w:rsidR="001013FF" w:rsidRPr="005341ED" w:rsidRDefault="001013FF" w:rsidP="001013FF">
            <w:pPr>
              <w:pStyle w:val="ConsPlusNormal"/>
              <w:jc w:val="center"/>
            </w:pPr>
            <w:r w:rsidRPr="005341ED">
              <w:t>22</w:t>
            </w:r>
          </w:p>
        </w:tc>
        <w:tc>
          <w:tcPr>
            <w:tcW w:w="1418" w:type="dxa"/>
          </w:tcPr>
          <w:p w:rsidR="001013FF" w:rsidRPr="005341ED" w:rsidRDefault="001013FF" w:rsidP="001013FF">
            <w:pPr>
              <w:pStyle w:val="ConsPlusNormal"/>
              <w:jc w:val="center"/>
            </w:pPr>
            <w:hyperlink r:id="rId227">
              <w:r w:rsidRPr="005341ED">
                <w:rPr>
                  <w:color w:val="0000FF"/>
                </w:rPr>
                <w:t>0504505</w:t>
              </w:r>
            </w:hyperlink>
          </w:p>
        </w:tc>
        <w:tc>
          <w:tcPr>
            <w:tcW w:w="8080" w:type="dxa"/>
          </w:tcPr>
          <w:p w:rsidR="001013FF" w:rsidRPr="005341ED" w:rsidRDefault="001013FF" w:rsidP="001013FF">
            <w:pPr>
              <w:pStyle w:val="ConsPlusNormal"/>
            </w:pPr>
            <w:r w:rsidRPr="005341ED">
              <w:t>Авансовый отчет</w:t>
            </w:r>
          </w:p>
        </w:tc>
      </w:tr>
      <w:tr w:rsidR="001013FF" w:rsidRPr="005341ED" w:rsidTr="001013FF">
        <w:tc>
          <w:tcPr>
            <w:tcW w:w="709" w:type="dxa"/>
          </w:tcPr>
          <w:p w:rsidR="001013FF" w:rsidRPr="005341ED" w:rsidRDefault="001013FF" w:rsidP="001013FF">
            <w:pPr>
              <w:pStyle w:val="ConsPlusNormal"/>
              <w:jc w:val="center"/>
            </w:pPr>
            <w:hyperlink r:id="rId228">
              <w:r w:rsidRPr="005341ED">
                <w:rPr>
                  <w:color w:val="0000FF"/>
                </w:rPr>
                <w:t>23</w:t>
              </w:r>
            </w:hyperlink>
          </w:p>
        </w:tc>
        <w:tc>
          <w:tcPr>
            <w:tcW w:w="1418" w:type="dxa"/>
          </w:tcPr>
          <w:p w:rsidR="001013FF" w:rsidRPr="005341ED" w:rsidRDefault="001013FF" w:rsidP="001013FF">
            <w:pPr>
              <w:pStyle w:val="ConsPlusNormal"/>
              <w:jc w:val="center"/>
            </w:pPr>
            <w:hyperlink r:id="rId229">
              <w:r w:rsidRPr="005341ED">
                <w:rPr>
                  <w:color w:val="0000FF"/>
                </w:rPr>
                <w:t>0504514</w:t>
              </w:r>
            </w:hyperlink>
          </w:p>
        </w:tc>
        <w:tc>
          <w:tcPr>
            <w:tcW w:w="8080" w:type="dxa"/>
          </w:tcPr>
          <w:p w:rsidR="001013FF" w:rsidRPr="005341ED" w:rsidRDefault="001013FF" w:rsidP="001013FF">
            <w:pPr>
              <w:pStyle w:val="ConsPlusNormal"/>
            </w:pPr>
            <w:r w:rsidRPr="005341ED">
              <w:t>Кассовая книга</w:t>
            </w:r>
          </w:p>
        </w:tc>
      </w:tr>
      <w:tr w:rsidR="001013FF" w:rsidRPr="005341ED" w:rsidTr="001013FF">
        <w:tc>
          <w:tcPr>
            <w:tcW w:w="709" w:type="dxa"/>
          </w:tcPr>
          <w:p w:rsidR="001013FF" w:rsidRPr="005341ED" w:rsidRDefault="001013FF" w:rsidP="001013FF">
            <w:pPr>
              <w:pStyle w:val="ConsPlusNormal"/>
              <w:tabs>
                <w:tab w:val="center" w:pos="254"/>
              </w:tabs>
              <w:jc w:val="center"/>
            </w:pPr>
            <w:r w:rsidRPr="005341ED">
              <w:t>24</w:t>
            </w:r>
          </w:p>
        </w:tc>
        <w:tc>
          <w:tcPr>
            <w:tcW w:w="1418" w:type="dxa"/>
          </w:tcPr>
          <w:p w:rsidR="001013FF" w:rsidRPr="005341ED" w:rsidRDefault="001013FF" w:rsidP="001013FF">
            <w:pPr>
              <w:pStyle w:val="ConsPlusNormal"/>
              <w:jc w:val="center"/>
            </w:pPr>
            <w:hyperlink r:id="rId230">
              <w:r w:rsidRPr="005341ED">
                <w:rPr>
                  <w:color w:val="0000FF"/>
                </w:rPr>
                <w:t>0504816</w:t>
              </w:r>
            </w:hyperlink>
          </w:p>
        </w:tc>
        <w:tc>
          <w:tcPr>
            <w:tcW w:w="8080" w:type="dxa"/>
          </w:tcPr>
          <w:p w:rsidR="001013FF" w:rsidRPr="005341ED" w:rsidRDefault="001013FF" w:rsidP="001013FF">
            <w:pPr>
              <w:pStyle w:val="ConsPlusNormal"/>
            </w:pPr>
            <w:r w:rsidRPr="005341ED">
              <w:t>Акт о списании бланков строгой отчетности</w:t>
            </w:r>
          </w:p>
        </w:tc>
      </w:tr>
      <w:tr w:rsidR="001013FF" w:rsidRPr="005341ED" w:rsidTr="001013FF">
        <w:tc>
          <w:tcPr>
            <w:tcW w:w="709" w:type="dxa"/>
          </w:tcPr>
          <w:p w:rsidR="001013FF" w:rsidRPr="005341ED" w:rsidRDefault="001013FF" w:rsidP="001013FF">
            <w:pPr>
              <w:pStyle w:val="ConsPlusNormal"/>
              <w:jc w:val="center"/>
            </w:pPr>
            <w:r w:rsidRPr="005341ED">
              <w:t>25</w:t>
            </w:r>
            <w:hyperlink r:id="rId231"/>
          </w:p>
        </w:tc>
        <w:tc>
          <w:tcPr>
            <w:tcW w:w="1418" w:type="dxa"/>
          </w:tcPr>
          <w:p w:rsidR="001013FF" w:rsidRPr="005341ED" w:rsidRDefault="001013FF" w:rsidP="001013FF">
            <w:pPr>
              <w:pStyle w:val="ConsPlusNormal"/>
              <w:jc w:val="center"/>
            </w:pPr>
            <w:hyperlink r:id="rId232">
              <w:r w:rsidRPr="005341ED">
                <w:rPr>
                  <w:color w:val="0000FF"/>
                </w:rPr>
                <w:t>0504833</w:t>
              </w:r>
            </w:hyperlink>
          </w:p>
        </w:tc>
        <w:tc>
          <w:tcPr>
            <w:tcW w:w="8080" w:type="dxa"/>
          </w:tcPr>
          <w:p w:rsidR="001013FF" w:rsidRPr="005341ED" w:rsidRDefault="001013FF" w:rsidP="001013FF">
            <w:pPr>
              <w:pStyle w:val="ConsPlusNormal"/>
            </w:pPr>
            <w:r w:rsidRPr="005341ED">
              <w:t>Бухгалтерская справка</w:t>
            </w:r>
          </w:p>
        </w:tc>
      </w:tr>
      <w:tr w:rsidR="001013FF" w:rsidRPr="005341ED" w:rsidTr="001013FF">
        <w:tc>
          <w:tcPr>
            <w:tcW w:w="709" w:type="dxa"/>
          </w:tcPr>
          <w:p w:rsidR="001013FF" w:rsidRPr="005341ED" w:rsidRDefault="001013FF" w:rsidP="001013FF">
            <w:pPr>
              <w:pStyle w:val="ConsPlusNormal"/>
              <w:jc w:val="center"/>
            </w:pPr>
            <w:hyperlink r:id="rId233">
              <w:r w:rsidRPr="005341ED">
                <w:rPr>
                  <w:color w:val="0000FF"/>
                </w:rPr>
                <w:t>26</w:t>
              </w:r>
            </w:hyperlink>
          </w:p>
        </w:tc>
        <w:tc>
          <w:tcPr>
            <w:tcW w:w="1418" w:type="dxa"/>
          </w:tcPr>
          <w:p w:rsidR="001013FF" w:rsidRPr="005341ED" w:rsidRDefault="001013FF" w:rsidP="001013FF">
            <w:pPr>
              <w:pStyle w:val="ConsPlusNormal"/>
              <w:jc w:val="center"/>
            </w:pPr>
            <w:hyperlink r:id="rId234">
              <w:r w:rsidRPr="005341ED">
                <w:rPr>
                  <w:color w:val="0000FF"/>
                </w:rPr>
                <w:t>0504835</w:t>
              </w:r>
            </w:hyperlink>
          </w:p>
        </w:tc>
        <w:tc>
          <w:tcPr>
            <w:tcW w:w="8080" w:type="dxa"/>
          </w:tcPr>
          <w:p w:rsidR="001013FF" w:rsidRPr="005341ED" w:rsidRDefault="001013FF" w:rsidP="001013FF">
            <w:pPr>
              <w:pStyle w:val="ConsPlusNormal"/>
            </w:pPr>
            <w:r w:rsidRPr="005341ED">
              <w:t>Акт о результатах инвентаризации</w:t>
            </w:r>
          </w:p>
        </w:tc>
      </w:tr>
      <w:tr w:rsidR="001013FF" w:rsidTr="001013FF">
        <w:tc>
          <w:tcPr>
            <w:tcW w:w="709" w:type="dxa"/>
          </w:tcPr>
          <w:p w:rsidR="001013FF" w:rsidRPr="005341ED" w:rsidRDefault="001013FF" w:rsidP="001013FF">
            <w:pPr>
              <w:autoSpaceDE w:val="0"/>
              <w:autoSpaceDN w:val="0"/>
              <w:adjustRightInd w:val="0"/>
              <w:spacing w:after="0" w:line="240" w:lineRule="auto"/>
              <w:jc w:val="center"/>
              <w:rPr>
                <w:rFonts w:ascii="Arial" w:hAnsi="Arial" w:cs="Arial"/>
                <w:sz w:val="20"/>
                <w:szCs w:val="20"/>
              </w:rPr>
            </w:pPr>
            <w:r w:rsidRPr="005341ED">
              <w:rPr>
                <w:rFonts w:ascii="Arial" w:hAnsi="Arial" w:cs="Arial"/>
                <w:sz w:val="20"/>
                <w:szCs w:val="20"/>
              </w:rPr>
              <w:t>27</w:t>
            </w:r>
          </w:p>
        </w:tc>
        <w:tc>
          <w:tcPr>
            <w:tcW w:w="1418" w:type="dxa"/>
          </w:tcPr>
          <w:p w:rsidR="001013FF" w:rsidRPr="005341ED" w:rsidRDefault="001013FF" w:rsidP="001013FF">
            <w:pPr>
              <w:autoSpaceDE w:val="0"/>
              <w:autoSpaceDN w:val="0"/>
              <w:adjustRightInd w:val="0"/>
              <w:spacing w:after="0" w:line="240" w:lineRule="auto"/>
              <w:jc w:val="center"/>
              <w:rPr>
                <w:rFonts w:ascii="Arial" w:hAnsi="Arial" w:cs="Arial"/>
                <w:sz w:val="20"/>
                <w:szCs w:val="20"/>
              </w:rPr>
            </w:pPr>
            <w:hyperlink r:id="rId235" w:history="1">
              <w:r w:rsidRPr="005341ED">
                <w:rPr>
                  <w:rFonts w:ascii="Arial" w:hAnsi="Arial" w:cs="Arial"/>
                  <w:color w:val="0000FF"/>
                  <w:sz w:val="20"/>
                  <w:szCs w:val="20"/>
                </w:rPr>
                <w:t>0310001</w:t>
              </w:r>
            </w:hyperlink>
          </w:p>
        </w:tc>
        <w:tc>
          <w:tcPr>
            <w:tcW w:w="8080" w:type="dxa"/>
          </w:tcPr>
          <w:p w:rsidR="001013FF" w:rsidRPr="005341ED" w:rsidRDefault="001013FF" w:rsidP="001013FF">
            <w:pPr>
              <w:autoSpaceDE w:val="0"/>
              <w:autoSpaceDN w:val="0"/>
              <w:adjustRightInd w:val="0"/>
              <w:spacing w:after="0" w:line="240" w:lineRule="auto"/>
              <w:ind w:left="40"/>
              <w:jc w:val="both"/>
              <w:rPr>
                <w:rFonts w:ascii="Arial" w:hAnsi="Arial" w:cs="Arial"/>
                <w:sz w:val="20"/>
                <w:szCs w:val="20"/>
              </w:rPr>
            </w:pPr>
            <w:r w:rsidRPr="005341ED">
              <w:rPr>
                <w:rFonts w:ascii="Arial" w:hAnsi="Arial" w:cs="Arial"/>
                <w:sz w:val="20"/>
                <w:szCs w:val="20"/>
              </w:rPr>
              <w:t>Приходный кассовый ордер</w:t>
            </w:r>
          </w:p>
        </w:tc>
      </w:tr>
      <w:tr w:rsidR="001013FF" w:rsidTr="001013FF">
        <w:tc>
          <w:tcPr>
            <w:tcW w:w="709" w:type="dxa"/>
          </w:tcPr>
          <w:p w:rsidR="001013FF" w:rsidRPr="005341ED" w:rsidRDefault="001013FF" w:rsidP="001013FF">
            <w:pPr>
              <w:autoSpaceDE w:val="0"/>
              <w:autoSpaceDN w:val="0"/>
              <w:adjustRightInd w:val="0"/>
              <w:spacing w:after="0" w:line="240" w:lineRule="auto"/>
              <w:jc w:val="center"/>
              <w:rPr>
                <w:rFonts w:ascii="Arial" w:hAnsi="Arial" w:cs="Arial"/>
                <w:sz w:val="20"/>
                <w:szCs w:val="20"/>
              </w:rPr>
            </w:pPr>
            <w:r w:rsidRPr="005341ED">
              <w:rPr>
                <w:rFonts w:ascii="Arial" w:hAnsi="Arial" w:cs="Arial"/>
                <w:sz w:val="20"/>
                <w:szCs w:val="20"/>
              </w:rPr>
              <w:t>28</w:t>
            </w:r>
          </w:p>
        </w:tc>
        <w:tc>
          <w:tcPr>
            <w:tcW w:w="1418" w:type="dxa"/>
          </w:tcPr>
          <w:p w:rsidR="001013FF" w:rsidRPr="005341ED" w:rsidRDefault="001013FF" w:rsidP="001013FF">
            <w:pPr>
              <w:autoSpaceDE w:val="0"/>
              <w:autoSpaceDN w:val="0"/>
              <w:adjustRightInd w:val="0"/>
              <w:spacing w:after="0" w:line="240" w:lineRule="auto"/>
              <w:jc w:val="center"/>
              <w:rPr>
                <w:rFonts w:ascii="Arial" w:hAnsi="Arial" w:cs="Arial"/>
                <w:sz w:val="20"/>
                <w:szCs w:val="20"/>
              </w:rPr>
            </w:pPr>
            <w:hyperlink r:id="rId236" w:history="1">
              <w:r w:rsidRPr="005341ED">
                <w:rPr>
                  <w:rFonts w:ascii="Arial" w:hAnsi="Arial" w:cs="Arial"/>
                  <w:color w:val="0000FF"/>
                  <w:sz w:val="20"/>
                  <w:szCs w:val="20"/>
                </w:rPr>
                <w:t>0310002</w:t>
              </w:r>
            </w:hyperlink>
          </w:p>
        </w:tc>
        <w:tc>
          <w:tcPr>
            <w:tcW w:w="8080" w:type="dxa"/>
          </w:tcPr>
          <w:p w:rsidR="001013FF" w:rsidRPr="005341ED" w:rsidRDefault="001013FF" w:rsidP="001013FF">
            <w:pPr>
              <w:autoSpaceDE w:val="0"/>
              <w:autoSpaceDN w:val="0"/>
              <w:adjustRightInd w:val="0"/>
              <w:spacing w:after="0" w:line="240" w:lineRule="auto"/>
              <w:ind w:left="40"/>
              <w:jc w:val="both"/>
              <w:rPr>
                <w:rFonts w:ascii="Arial" w:hAnsi="Arial" w:cs="Arial"/>
                <w:sz w:val="20"/>
                <w:szCs w:val="20"/>
              </w:rPr>
            </w:pPr>
            <w:r w:rsidRPr="005341ED">
              <w:rPr>
                <w:rFonts w:ascii="Arial" w:hAnsi="Arial" w:cs="Arial"/>
                <w:sz w:val="20"/>
                <w:szCs w:val="20"/>
              </w:rPr>
              <w:t>Расходный кассовый ордер</w:t>
            </w:r>
          </w:p>
        </w:tc>
      </w:tr>
      <w:tr w:rsidR="001013FF" w:rsidTr="001013FF">
        <w:tc>
          <w:tcPr>
            <w:tcW w:w="709" w:type="dxa"/>
          </w:tcPr>
          <w:p w:rsidR="001013FF" w:rsidRPr="005341ED" w:rsidRDefault="001013FF" w:rsidP="001013FF">
            <w:pPr>
              <w:autoSpaceDE w:val="0"/>
              <w:autoSpaceDN w:val="0"/>
              <w:adjustRightInd w:val="0"/>
              <w:spacing w:after="0" w:line="240" w:lineRule="auto"/>
              <w:jc w:val="center"/>
              <w:rPr>
                <w:rFonts w:ascii="Arial" w:hAnsi="Arial" w:cs="Arial"/>
                <w:sz w:val="20"/>
                <w:szCs w:val="20"/>
              </w:rPr>
            </w:pPr>
            <w:r w:rsidRPr="005341ED">
              <w:rPr>
                <w:rFonts w:ascii="Arial" w:hAnsi="Arial" w:cs="Arial"/>
                <w:sz w:val="20"/>
                <w:szCs w:val="20"/>
              </w:rPr>
              <w:t>29</w:t>
            </w:r>
          </w:p>
        </w:tc>
        <w:tc>
          <w:tcPr>
            <w:tcW w:w="1418" w:type="dxa"/>
          </w:tcPr>
          <w:p w:rsidR="001013FF" w:rsidRPr="005341ED" w:rsidRDefault="001013FF" w:rsidP="001013FF">
            <w:pPr>
              <w:autoSpaceDE w:val="0"/>
              <w:autoSpaceDN w:val="0"/>
              <w:adjustRightInd w:val="0"/>
              <w:spacing w:after="0" w:line="240" w:lineRule="auto"/>
              <w:jc w:val="center"/>
              <w:rPr>
                <w:rFonts w:ascii="Arial" w:hAnsi="Arial" w:cs="Arial"/>
                <w:sz w:val="20"/>
                <w:szCs w:val="20"/>
              </w:rPr>
            </w:pPr>
            <w:hyperlink r:id="rId237" w:history="1">
              <w:r w:rsidRPr="005341ED">
                <w:rPr>
                  <w:rFonts w:ascii="Arial" w:hAnsi="Arial" w:cs="Arial"/>
                  <w:color w:val="0000FF"/>
                  <w:sz w:val="20"/>
                  <w:szCs w:val="20"/>
                </w:rPr>
                <w:t>0310003</w:t>
              </w:r>
            </w:hyperlink>
          </w:p>
        </w:tc>
        <w:tc>
          <w:tcPr>
            <w:tcW w:w="8080" w:type="dxa"/>
          </w:tcPr>
          <w:p w:rsidR="001013FF" w:rsidRPr="005341ED" w:rsidRDefault="001013FF" w:rsidP="001013FF">
            <w:pPr>
              <w:autoSpaceDE w:val="0"/>
              <w:autoSpaceDN w:val="0"/>
              <w:adjustRightInd w:val="0"/>
              <w:spacing w:after="0" w:line="240" w:lineRule="auto"/>
              <w:ind w:left="40"/>
              <w:jc w:val="both"/>
              <w:rPr>
                <w:rFonts w:ascii="Arial" w:hAnsi="Arial" w:cs="Arial"/>
                <w:sz w:val="20"/>
                <w:szCs w:val="20"/>
              </w:rPr>
            </w:pPr>
            <w:r w:rsidRPr="005341ED">
              <w:rPr>
                <w:rFonts w:ascii="Arial" w:hAnsi="Arial" w:cs="Arial"/>
                <w:sz w:val="20"/>
                <w:szCs w:val="20"/>
              </w:rPr>
              <w:t>Журнал регистрации приходных и расходных кассовых документов</w:t>
            </w:r>
          </w:p>
        </w:tc>
      </w:tr>
      <w:tr w:rsidR="001013FF" w:rsidTr="001013FF">
        <w:tc>
          <w:tcPr>
            <w:tcW w:w="709" w:type="dxa"/>
          </w:tcPr>
          <w:p w:rsidR="001013FF" w:rsidRPr="005341ED" w:rsidRDefault="001013FF" w:rsidP="001013FF">
            <w:pPr>
              <w:autoSpaceDE w:val="0"/>
              <w:autoSpaceDN w:val="0"/>
              <w:adjustRightInd w:val="0"/>
              <w:spacing w:after="0" w:line="240" w:lineRule="auto"/>
              <w:jc w:val="center"/>
              <w:rPr>
                <w:rFonts w:ascii="Arial" w:hAnsi="Arial" w:cs="Arial"/>
                <w:sz w:val="20"/>
                <w:szCs w:val="20"/>
              </w:rPr>
            </w:pPr>
            <w:r w:rsidRPr="005341ED">
              <w:rPr>
                <w:rFonts w:ascii="Arial" w:hAnsi="Arial" w:cs="Arial"/>
                <w:sz w:val="20"/>
                <w:szCs w:val="20"/>
              </w:rPr>
              <w:t>30</w:t>
            </w:r>
          </w:p>
        </w:tc>
        <w:tc>
          <w:tcPr>
            <w:tcW w:w="1418" w:type="dxa"/>
          </w:tcPr>
          <w:p w:rsidR="001013FF" w:rsidRPr="005341ED" w:rsidRDefault="001013FF" w:rsidP="001013FF">
            <w:pPr>
              <w:autoSpaceDE w:val="0"/>
              <w:autoSpaceDN w:val="0"/>
              <w:adjustRightInd w:val="0"/>
              <w:spacing w:after="0" w:line="240" w:lineRule="auto"/>
              <w:jc w:val="center"/>
              <w:rPr>
                <w:rFonts w:ascii="Arial" w:hAnsi="Arial" w:cs="Arial"/>
                <w:sz w:val="20"/>
                <w:szCs w:val="20"/>
              </w:rPr>
            </w:pPr>
            <w:hyperlink r:id="rId238" w:history="1">
              <w:r w:rsidRPr="005341ED">
                <w:rPr>
                  <w:rFonts w:ascii="Arial" w:hAnsi="Arial" w:cs="Arial"/>
                  <w:color w:val="0000FF"/>
                  <w:sz w:val="20"/>
                  <w:szCs w:val="20"/>
                </w:rPr>
                <w:t>0310005</w:t>
              </w:r>
            </w:hyperlink>
          </w:p>
        </w:tc>
        <w:tc>
          <w:tcPr>
            <w:tcW w:w="8080" w:type="dxa"/>
          </w:tcPr>
          <w:p w:rsidR="001013FF" w:rsidRPr="005341ED" w:rsidRDefault="001013FF" w:rsidP="001013FF">
            <w:pPr>
              <w:autoSpaceDE w:val="0"/>
              <w:autoSpaceDN w:val="0"/>
              <w:adjustRightInd w:val="0"/>
              <w:spacing w:after="0" w:line="240" w:lineRule="auto"/>
              <w:ind w:left="40"/>
              <w:jc w:val="both"/>
              <w:rPr>
                <w:rFonts w:ascii="Arial" w:hAnsi="Arial" w:cs="Arial"/>
                <w:sz w:val="20"/>
                <w:szCs w:val="20"/>
              </w:rPr>
            </w:pPr>
            <w:r w:rsidRPr="005341ED">
              <w:rPr>
                <w:rFonts w:ascii="Arial" w:hAnsi="Arial" w:cs="Arial"/>
                <w:sz w:val="20"/>
                <w:szCs w:val="20"/>
              </w:rPr>
              <w:t>Книга учета принятых и выданных кассиром денежных средств</w:t>
            </w:r>
          </w:p>
        </w:tc>
      </w:tr>
      <w:tr w:rsidR="001013FF" w:rsidRPr="005341ED" w:rsidTr="001013FF">
        <w:tc>
          <w:tcPr>
            <w:tcW w:w="709" w:type="dxa"/>
          </w:tcPr>
          <w:p w:rsidR="001013FF" w:rsidRPr="005341ED" w:rsidRDefault="001013FF" w:rsidP="001013FF">
            <w:pPr>
              <w:autoSpaceDE w:val="0"/>
              <w:autoSpaceDN w:val="0"/>
              <w:adjustRightInd w:val="0"/>
              <w:spacing w:after="0" w:line="240" w:lineRule="auto"/>
              <w:jc w:val="center"/>
              <w:rPr>
                <w:rFonts w:ascii="Arial" w:hAnsi="Arial" w:cs="Arial"/>
                <w:sz w:val="20"/>
                <w:szCs w:val="20"/>
              </w:rPr>
            </w:pPr>
            <w:r w:rsidRPr="005341ED">
              <w:rPr>
                <w:rFonts w:ascii="Arial" w:hAnsi="Arial" w:cs="Arial"/>
                <w:sz w:val="20"/>
                <w:szCs w:val="20"/>
              </w:rPr>
              <w:t>31</w:t>
            </w:r>
          </w:p>
        </w:tc>
        <w:tc>
          <w:tcPr>
            <w:tcW w:w="1418" w:type="dxa"/>
          </w:tcPr>
          <w:p w:rsidR="001013FF" w:rsidRPr="005341ED" w:rsidRDefault="001013FF" w:rsidP="001013FF">
            <w:pPr>
              <w:autoSpaceDE w:val="0"/>
              <w:autoSpaceDN w:val="0"/>
              <w:adjustRightInd w:val="0"/>
              <w:spacing w:after="0" w:line="240" w:lineRule="auto"/>
              <w:jc w:val="center"/>
              <w:rPr>
                <w:rFonts w:ascii="Arial" w:hAnsi="Arial" w:cs="Arial"/>
                <w:sz w:val="20"/>
                <w:szCs w:val="20"/>
              </w:rPr>
            </w:pPr>
            <w:hyperlink r:id="rId239" w:history="1">
              <w:r w:rsidRPr="005341ED">
                <w:rPr>
                  <w:rFonts w:ascii="Arial" w:hAnsi="Arial" w:cs="Arial"/>
                  <w:color w:val="0000FF"/>
                  <w:sz w:val="20"/>
                  <w:szCs w:val="20"/>
                </w:rPr>
                <w:t>0402001</w:t>
              </w:r>
            </w:hyperlink>
          </w:p>
        </w:tc>
        <w:tc>
          <w:tcPr>
            <w:tcW w:w="8080" w:type="dxa"/>
          </w:tcPr>
          <w:p w:rsidR="001013FF" w:rsidRPr="005341ED" w:rsidRDefault="001013FF" w:rsidP="001013FF">
            <w:pPr>
              <w:autoSpaceDE w:val="0"/>
              <w:autoSpaceDN w:val="0"/>
              <w:adjustRightInd w:val="0"/>
              <w:spacing w:after="0" w:line="240" w:lineRule="auto"/>
              <w:rPr>
                <w:rFonts w:ascii="Arial" w:hAnsi="Arial" w:cs="Arial"/>
                <w:sz w:val="20"/>
                <w:szCs w:val="20"/>
              </w:rPr>
            </w:pPr>
            <w:r w:rsidRPr="005341ED">
              <w:rPr>
                <w:rFonts w:ascii="Arial" w:hAnsi="Arial" w:cs="Arial"/>
                <w:sz w:val="20"/>
                <w:szCs w:val="20"/>
              </w:rPr>
              <w:t>Объявление на взнос наличными</w:t>
            </w:r>
          </w:p>
        </w:tc>
      </w:tr>
    </w:tbl>
    <w:p w:rsidR="001013FF" w:rsidRPr="005341ED" w:rsidRDefault="001013FF" w:rsidP="001013FF">
      <w:pPr>
        <w:jc w:val="right"/>
        <w:rPr>
          <w:rFonts w:ascii="Times New Roman" w:hAnsi="Times New Roman"/>
        </w:rPr>
      </w:pPr>
    </w:p>
    <w:p w:rsidR="001013FF" w:rsidRDefault="001013FF"/>
    <w:p w:rsidR="001013FF" w:rsidRPr="00C651F7" w:rsidRDefault="001013FF" w:rsidP="001013FF">
      <w:pPr>
        <w:jc w:val="right"/>
      </w:pPr>
      <w:r w:rsidRPr="00C651F7">
        <w:lastRenderedPageBreak/>
        <w:t>Приложение №3 к учетной политике</w:t>
      </w:r>
    </w:p>
    <w:p w:rsidR="001013FF" w:rsidRDefault="001013FF" w:rsidP="001013FF">
      <w:pPr>
        <w:jc w:val="both"/>
        <w:rPr>
          <w:b/>
        </w:rPr>
      </w:pPr>
    </w:p>
    <w:p w:rsidR="001013FF" w:rsidRDefault="001013FF" w:rsidP="001013FF">
      <w:pPr>
        <w:jc w:val="both"/>
        <w:rPr>
          <w:b/>
        </w:rPr>
      </w:pPr>
    </w:p>
    <w:p w:rsidR="001013FF" w:rsidRDefault="001013FF" w:rsidP="001013FF">
      <w:pPr>
        <w:jc w:val="both"/>
        <w:rPr>
          <w:b/>
        </w:rPr>
      </w:pPr>
    </w:p>
    <w:p w:rsidR="001013FF" w:rsidRDefault="001013FF" w:rsidP="001013FF">
      <w:pPr>
        <w:jc w:val="both"/>
        <w:rPr>
          <w:b/>
        </w:rPr>
      </w:pPr>
    </w:p>
    <w:p w:rsidR="001013FF" w:rsidRPr="007D74B3" w:rsidRDefault="001013FF" w:rsidP="001013FF">
      <w:pPr>
        <w:jc w:val="center"/>
        <w:rPr>
          <w:sz w:val="28"/>
          <w:szCs w:val="28"/>
        </w:rPr>
      </w:pPr>
      <w:r w:rsidRPr="007D74B3">
        <w:rPr>
          <w:sz w:val="28"/>
          <w:szCs w:val="28"/>
        </w:rPr>
        <w:t xml:space="preserve">ПЕРЕЧЕНЬ </w:t>
      </w:r>
      <w:proofErr w:type="gramStart"/>
      <w:r w:rsidRPr="007D74B3">
        <w:rPr>
          <w:sz w:val="28"/>
          <w:szCs w:val="28"/>
        </w:rPr>
        <w:t>РАЗРАБОТАННЫХ</w:t>
      </w:r>
      <w:proofErr w:type="gramEnd"/>
      <w:r w:rsidRPr="007D74B3">
        <w:rPr>
          <w:sz w:val="28"/>
          <w:szCs w:val="28"/>
        </w:rPr>
        <w:t xml:space="preserve"> И УТВЕРЖДЕННЫХ</w:t>
      </w:r>
    </w:p>
    <w:p w:rsidR="001013FF" w:rsidRPr="007D74B3" w:rsidRDefault="001013FF" w:rsidP="001013FF">
      <w:pPr>
        <w:jc w:val="center"/>
        <w:rPr>
          <w:sz w:val="28"/>
          <w:szCs w:val="28"/>
        </w:rPr>
      </w:pPr>
      <w:r w:rsidRPr="007D74B3">
        <w:rPr>
          <w:sz w:val="28"/>
          <w:szCs w:val="28"/>
        </w:rPr>
        <w:t xml:space="preserve"> ПЕРВИЧНЫХ ДОКУМЕНТОВ </w:t>
      </w:r>
      <w:proofErr w:type="gramStart"/>
      <w:r w:rsidRPr="007D74B3">
        <w:rPr>
          <w:sz w:val="28"/>
          <w:szCs w:val="28"/>
        </w:rPr>
        <w:t>В</w:t>
      </w:r>
      <w:proofErr w:type="gramEnd"/>
      <w:r w:rsidRPr="007D74B3">
        <w:rPr>
          <w:sz w:val="28"/>
          <w:szCs w:val="28"/>
        </w:rPr>
        <w:t xml:space="preserve"> </w:t>
      </w:r>
    </w:p>
    <w:p w:rsidR="001013FF" w:rsidRPr="007D74B3" w:rsidRDefault="001013FF" w:rsidP="001013FF">
      <w:pPr>
        <w:jc w:val="center"/>
        <w:rPr>
          <w:sz w:val="28"/>
          <w:szCs w:val="28"/>
        </w:rPr>
      </w:pPr>
      <w:r w:rsidRPr="007D74B3">
        <w:rPr>
          <w:sz w:val="28"/>
          <w:szCs w:val="28"/>
        </w:rPr>
        <w:t>ГБУСОН РО «Центр реабилитации и абилитации «Добродея»</w:t>
      </w:r>
    </w:p>
    <w:p w:rsidR="001013FF" w:rsidRPr="007D74B3" w:rsidRDefault="001013FF" w:rsidP="001013FF">
      <w:pPr>
        <w:jc w:val="both"/>
        <w:rPr>
          <w:sz w:val="28"/>
          <w:szCs w:val="28"/>
        </w:rPr>
      </w:pPr>
      <w:r w:rsidRPr="007D74B3">
        <w:rPr>
          <w:sz w:val="28"/>
          <w:szCs w:val="28"/>
        </w:rPr>
        <w:t>1.  Расчет моющих средств, выдаваемых для стирки белья</w:t>
      </w:r>
      <w:r>
        <w:rPr>
          <w:sz w:val="28"/>
          <w:szCs w:val="28"/>
        </w:rPr>
        <w:t xml:space="preserve"> (стирки белья в группе);</w:t>
      </w:r>
    </w:p>
    <w:p w:rsidR="001013FF" w:rsidRPr="007D74B3" w:rsidRDefault="001013FF" w:rsidP="001013FF">
      <w:pPr>
        <w:jc w:val="both"/>
        <w:rPr>
          <w:sz w:val="28"/>
          <w:szCs w:val="28"/>
        </w:rPr>
      </w:pPr>
      <w:r w:rsidRPr="007D74B3">
        <w:rPr>
          <w:sz w:val="28"/>
          <w:szCs w:val="28"/>
        </w:rPr>
        <w:t>2. Дефектная ведомость</w:t>
      </w:r>
      <w:r>
        <w:rPr>
          <w:sz w:val="28"/>
          <w:szCs w:val="28"/>
        </w:rPr>
        <w:t>;</w:t>
      </w:r>
      <w:r w:rsidRPr="007D74B3">
        <w:rPr>
          <w:sz w:val="28"/>
          <w:szCs w:val="28"/>
        </w:rPr>
        <w:t xml:space="preserve"> </w:t>
      </w:r>
    </w:p>
    <w:p w:rsidR="001013FF" w:rsidRPr="007D74B3" w:rsidRDefault="001013FF" w:rsidP="001013FF">
      <w:pPr>
        <w:jc w:val="both"/>
        <w:rPr>
          <w:sz w:val="28"/>
          <w:szCs w:val="28"/>
        </w:rPr>
      </w:pPr>
      <w:r w:rsidRPr="007D74B3">
        <w:rPr>
          <w:sz w:val="28"/>
          <w:szCs w:val="28"/>
        </w:rPr>
        <w:t>3. Отчет по ГСМ</w:t>
      </w:r>
      <w:r>
        <w:rPr>
          <w:sz w:val="28"/>
          <w:szCs w:val="28"/>
        </w:rPr>
        <w:t>;</w:t>
      </w:r>
    </w:p>
    <w:p w:rsidR="001013FF" w:rsidRPr="007D74B3" w:rsidRDefault="001013FF" w:rsidP="001013FF">
      <w:pPr>
        <w:jc w:val="both"/>
        <w:rPr>
          <w:sz w:val="28"/>
          <w:szCs w:val="28"/>
        </w:rPr>
      </w:pPr>
      <w:r w:rsidRPr="007D74B3">
        <w:rPr>
          <w:sz w:val="28"/>
          <w:szCs w:val="28"/>
        </w:rPr>
        <w:t>4.Акт приема-передачи безвозмездного и б</w:t>
      </w:r>
      <w:r>
        <w:rPr>
          <w:sz w:val="28"/>
          <w:szCs w:val="28"/>
        </w:rPr>
        <w:t>лаготворительного пожертвования;</w:t>
      </w:r>
    </w:p>
    <w:p w:rsidR="001013FF" w:rsidRPr="007D74B3" w:rsidRDefault="001013FF" w:rsidP="001013FF">
      <w:pPr>
        <w:jc w:val="both"/>
        <w:rPr>
          <w:sz w:val="28"/>
          <w:szCs w:val="28"/>
        </w:rPr>
      </w:pPr>
      <w:r w:rsidRPr="007D74B3">
        <w:rPr>
          <w:sz w:val="28"/>
          <w:szCs w:val="28"/>
        </w:rPr>
        <w:t>5. Заявка на выдачу материальных ценностей со склада</w:t>
      </w:r>
      <w:r>
        <w:rPr>
          <w:sz w:val="28"/>
          <w:szCs w:val="28"/>
        </w:rPr>
        <w:t>;</w:t>
      </w:r>
    </w:p>
    <w:p w:rsidR="001013FF" w:rsidRPr="007D74B3" w:rsidRDefault="001013FF" w:rsidP="001013FF">
      <w:pPr>
        <w:jc w:val="both"/>
        <w:rPr>
          <w:sz w:val="28"/>
          <w:szCs w:val="28"/>
        </w:rPr>
      </w:pPr>
      <w:r w:rsidRPr="007D74B3">
        <w:rPr>
          <w:sz w:val="28"/>
          <w:szCs w:val="28"/>
        </w:rPr>
        <w:t>6. Заявка на прио</w:t>
      </w:r>
      <w:r>
        <w:rPr>
          <w:sz w:val="28"/>
          <w:szCs w:val="28"/>
        </w:rPr>
        <w:t>бретение материальных ценностей;</w:t>
      </w:r>
    </w:p>
    <w:p w:rsidR="001013FF" w:rsidRDefault="001013FF" w:rsidP="001013FF">
      <w:pPr>
        <w:jc w:val="both"/>
        <w:rPr>
          <w:sz w:val="28"/>
          <w:szCs w:val="28"/>
        </w:rPr>
      </w:pPr>
      <w:r w:rsidRPr="007D74B3">
        <w:rPr>
          <w:sz w:val="28"/>
          <w:szCs w:val="28"/>
        </w:rPr>
        <w:t>7</w:t>
      </w:r>
      <w:r>
        <w:rPr>
          <w:sz w:val="28"/>
          <w:szCs w:val="28"/>
        </w:rPr>
        <w:t>. Расчетная ведомость;</w:t>
      </w:r>
    </w:p>
    <w:p w:rsidR="001013FF" w:rsidRPr="007D74B3" w:rsidRDefault="001013FF" w:rsidP="001013FF">
      <w:pPr>
        <w:jc w:val="both"/>
        <w:rPr>
          <w:sz w:val="28"/>
          <w:szCs w:val="28"/>
        </w:rPr>
      </w:pPr>
      <w:r>
        <w:rPr>
          <w:sz w:val="28"/>
          <w:szCs w:val="28"/>
        </w:rPr>
        <w:t>8. Акт общего осмотра объекта;</w:t>
      </w:r>
    </w:p>
    <w:p w:rsidR="001013FF" w:rsidRDefault="001013FF" w:rsidP="001013FF">
      <w:pPr>
        <w:jc w:val="both"/>
        <w:rPr>
          <w:sz w:val="28"/>
          <w:szCs w:val="28"/>
        </w:rPr>
      </w:pPr>
      <w:r>
        <w:rPr>
          <w:sz w:val="28"/>
          <w:szCs w:val="28"/>
        </w:rPr>
        <w:t>9</w:t>
      </w:r>
      <w:r w:rsidRPr="007D74B3">
        <w:rPr>
          <w:sz w:val="28"/>
          <w:szCs w:val="28"/>
        </w:rPr>
        <w:t>. Акт принятых работ</w:t>
      </w:r>
      <w:r>
        <w:rPr>
          <w:sz w:val="28"/>
          <w:szCs w:val="28"/>
        </w:rPr>
        <w:t>;</w:t>
      </w:r>
    </w:p>
    <w:p w:rsidR="001013FF" w:rsidRDefault="001013FF" w:rsidP="001013FF">
      <w:pPr>
        <w:jc w:val="both"/>
        <w:rPr>
          <w:sz w:val="28"/>
          <w:szCs w:val="28"/>
        </w:rPr>
      </w:pPr>
      <w:r>
        <w:rPr>
          <w:sz w:val="28"/>
          <w:szCs w:val="28"/>
        </w:rPr>
        <w:t>10. Акт приема личных вещей;</w:t>
      </w:r>
    </w:p>
    <w:p w:rsidR="001013FF" w:rsidRPr="007D74B3" w:rsidRDefault="001013FF" w:rsidP="001013FF">
      <w:pPr>
        <w:jc w:val="both"/>
        <w:rPr>
          <w:sz w:val="28"/>
          <w:szCs w:val="28"/>
        </w:rPr>
      </w:pPr>
      <w:r>
        <w:rPr>
          <w:sz w:val="28"/>
          <w:szCs w:val="28"/>
        </w:rPr>
        <w:t>11.</w:t>
      </w:r>
      <w:r w:rsidRPr="00226EB4">
        <w:rPr>
          <w:sz w:val="28"/>
          <w:szCs w:val="28"/>
        </w:rPr>
        <w:t xml:space="preserve"> </w:t>
      </w:r>
      <w:r>
        <w:rPr>
          <w:sz w:val="28"/>
          <w:szCs w:val="28"/>
        </w:rPr>
        <w:t>Акт приемки постельного белья;</w:t>
      </w:r>
    </w:p>
    <w:p w:rsidR="001013FF" w:rsidRPr="007D74B3" w:rsidRDefault="001013FF" w:rsidP="001013FF">
      <w:pPr>
        <w:jc w:val="both"/>
        <w:rPr>
          <w:sz w:val="28"/>
          <w:szCs w:val="28"/>
        </w:rPr>
      </w:pPr>
      <w:r>
        <w:rPr>
          <w:sz w:val="28"/>
          <w:szCs w:val="28"/>
        </w:rPr>
        <w:t>12.</w:t>
      </w:r>
      <w:r w:rsidRPr="007D74B3">
        <w:rPr>
          <w:sz w:val="28"/>
          <w:szCs w:val="28"/>
        </w:rPr>
        <w:t xml:space="preserve"> Акт приема-сдачи выполненных работ</w:t>
      </w:r>
      <w:r>
        <w:rPr>
          <w:sz w:val="28"/>
          <w:szCs w:val="28"/>
        </w:rPr>
        <w:t>;</w:t>
      </w:r>
    </w:p>
    <w:p w:rsidR="001013FF" w:rsidRPr="007D74B3" w:rsidRDefault="001013FF" w:rsidP="001013FF">
      <w:pPr>
        <w:jc w:val="both"/>
        <w:rPr>
          <w:sz w:val="28"/>
          <w:szCs w:val="28"/>
        </w:rPr>
      </w:pPr>
      <w:r w:rsidRPr="007D74B3">
        <w:rPr>
          <w:sz w:val="28"/>
          <w:szCs w:val="28"/>
        </w:rPr>
        <w:t>1</w:t>
      </w:r>
      <w:r>
        <w:rPr>
          <w:sz w:val="28"/>
          <w:szCs w:val="28"/>
        </w:rPr>
        <w:t>3</w:t>
      </w:r>
      <w:r w:rsidRPr="007D74B3">
        <w:rPr>
          <w:sz w:val="28"/>
          <w:szCs w:val="28"/>
        </w:rPr>
        <w:t>. Акт снятия пок</w:t>
      </w:r>
      <w:r>
        <w:rPr>
          <w:sz w:val="28"/>
          <w:szCs w:val="28"/>
        </w:rPr>
        <w:t>азаний спидометра в автомобилях;</w:t>
      </w:r>
    </w:p>
    <w:p w:rsidR="001013FF" w:rsidRDefault="001013FF" w:rsidP="001013FF">
      <w:pPr>
        <w:jc w:val="both"/>
        <w:rPr>
          <w:sz w:val="28"/>
          <w:szCs w:val="28"/>
        </w:rPr>
      </w:pPr>
      <w:r w:rsidRPr="007D74B3">
        <w:rPr>
          <w:sz w:val="28"/>
          <w:szCs w:val="28"/>
        </w:rPr>
        <w:t>1</w:t>
      </w:r>
      <w:r>
        <w:rPr>
          <w:sz w:val="28"/>
          <w:szCs w:val="28"/>
        </w:rPr>
        <w:t>4</w:t>
      </w:r>
      <w:r w:rsidRPr="007D74B3">
        <w:rPr>
          <w:sz w:val="28"/>
          <w:szCs w:val="28"/>
        </w:rPr>
        <w:t>. Акт</w:t>
      </w:r>
      <w:r>
        <w:rPr>
          <w:sz w:val="28"/>
          <w:szCs w:val="28"/>
        </w:rPr>
        <w:t xml:space="preserve"> снятия ГСМ в баках автомобилей;</w:t>
      </w:r>
      <w:r w:rsidRPr="007D74B3">
        <w:rPr>
          <w:sz w:val="28"/>
          <w:szCs w:val="28"/>
        </w:rPr>
        <w:t xml:space="preserve"> </w:t>
      </w:r>
    </w:p>
    <w:p w:rsidR="001013FF" w:rsidRDefault="001013FF" w:rsidP="001013FF">
      <w:pPr>
        <w:jc w:val="both"/>
        <w:rPr>
          <w:sz w:val="28"/>
          <w:szCs w:val="28"/>
        </w:rPr>
      </w:pPr>
      <w:r>
        <w:rPr>
          <w:sz w:val="28"/>
          <w:szCs w:val="28"/>
        </w:rPr>
        <w:t>15. Акт о списании СИЗ;</w:t>
      </w:r>
    </w:p>
    <w:p w:rsidR="001013FF" w:rsidRDefault="001013FF" w:rsidP="001013FF">
      <w:pPr>
        <w:jc w:val="both"/>
        <w:rPr>
          <w:sz w:val="28"/>
          <w:szCs w:val="28"/>
        </w:rPr>
      </w:pPr>
      <w:r>
        <w:rPr>
          <w:sz w:val="28"/>
          <w:szCs w:val="28"/>
        </w:rPr>
        <w:t>16. Реестр расхода ГСМ;</w:t>
      </w:r>
    </w:p>
    <w:p w:rsidR="001013FF" w:rsidRDefault="001013FF" w:rsidP="001013FF">
      <w:pPr>
        <w:jc w:val="both"/>
        <w:rPr>
          <w:sz w:val="28"/>
          <w:szCs w:val="28"/>
        </w:rPr>
      </w:pPr>
      <w:r>
        <w:rPr>
          <w:sz w:val="28"/>
          <w:szCs w:val="28"/>
        </w:rPr>
        <w:t>17. Карточка учета работы автомобильной шины.</w:t>
      </w:r>
    </w:p>
    <w:p w:rsidR="001013FF" w:rsidRDefault="001013FF" w:rsidP="001013FF">
      <w:pPr>
        <w:jc w:val="both"/>
        <w:rPr>
          <w:sz w:val="28"/>
          <w:szCs w:val="28"/>
        </w:rPr>
      </w:pPr>
    </w:p>
    <w:p w:rsidR="001013FF" w:rsidRDefault="001013FF" w:rsidP="001013FF">
      <w:pPr>
        <w:spacing w:after="0"/>
        <w:jc w:val="right"/>
        <w:rPr>
          <w:rFonts w:ascii="Times New Roman" w:hAnsi="Times New Roman"/>
          <w:sz w:val="28"/>
          <w:szCs w:val="28"/>
        </w:rPr>
        <w:sectPr w:rsidR="001013FF" w:rsidSect="001013FF">
          <w:pgSz w:w="11906" w:h="16838"/>
          <w:pgMar w:top="851" w:right="850" w:bottom="709" w:left="851" w:header="708" w:footer="708" w:gutter="0"/>
          <w:cols w:space="708"/>
          <w:docGrid w:linePitch="360"/>
        </w:sectPr>
      </w:pPr>
    </w:p>
    <w:p w:rsidR="001013FF" w:rsidRDefault="001013FF" w:rsidP="001013FF">
      <w:pPr>
        <w:spacing w:after="0"/>
        <w:jc w:val="right"/>
        <w:rPr>
          <w:rFonts w:ascii="Times New Roman" w:hAnsi="Times New Roman"/>
          <w:sz w:val="28"/>
          <w:szCs w:val="28"/>
        </w:rPr>
      </w:pPr>
      <w:r w:rsidRPr="00F243E0">
        <w:rPr>
          <w:rFonts w:ascii="Times New Roman" w:hAnsi="Times New Roman"/>
          <w:sz w:val="28"/>
          <w:szCs w:val="28"/>
        </w:rPr>
        <w:lastRenderedPageBreak/>
        <w:t xml:space="preserve">Приложение № </w:t>
      </w:r>
      <w:r>
        <w:rPr>
          <w:rFonts w:ascii="Times New Roman" w:hAnsi="Times New Roman"/>
          <w:sz w:val="28"/>
          <w:szCs w:val="28"/>
        </w:rPr>
        <w:t>4</w:t>
      </w:r>
      <w:r w:rsidRPr="00F243E0">
        <w:rPr>
          <w:rFonts w:ascii="Times New Roman" w:hAnsi="Times New Roman"/>
          <w:sz w:val="28"/>
          <w:szCs w:val="28"/>
        </w:rPr>
        <w:t xml:space="preserve"> </w:t>
      </w:r>
    </w:p>
    <w:p w:rsidR="001013FF" w:rsidRDefault="001013FF" w:rsidP="001013FF">
      <w:pPr>
        <w:spacing w:after="0"/>
        <w:jc w:val="right"/>
        <w:rPr>
          <w:rFonts w:ascii="Times New Roman" w:hAnsi="Times New Roman"/>
          <w:sz w:val="28"/>
          <w:szCs w:val="28"/>
        </w:rPr>
      </w:pPr>
      <w:r w:rsidRPr="00F243E0">
        <w:rPr>
          <w:rFonts w:ascii="Times New Roman" w:hAnsi="Times New Roman"/>
          <w:sz w:val="28"/>
          <w:szCs w:val="28"/>
        </w:rPr>
        <w:t xml:space="preserve">к </w:t>
      </w:r>
      <w:r w:rsidRPr="00F243E0">
        <w:rPr>
          <w:rFonts w:ascii="Times New Roman" w:hAnsi="Times New Roman"/>
          <w:bCs/>
          <w:iCs/>
          <w:sz w:val="28"/>
          <w:szCs w:val="28"/>
        </w:rPr>
        <w:t>уч</w:t>
      </w:r>
      <w:r>
        <w:rPr>
          <w:rFonts w:ascii="Times New Roman" w:hAnsi="Times New Roman"/>
          <w:bCs/>
          <w:iCs/>
          <w:sz w:val="28"/>
          <w:szCs w:val="28"/>
        </w:rPr>
        <w:t>е</w:t>
      </w:r>
      <w:r w:rsidRPr="00F243E0">
        <w:rPr>
          <w:rFonts w:ascii="Times New Roman" w:hAnsi="Times New Roman"/>
          <w:bCs/>
          <w:iCs/>
          <w:sz w:val="28"/>
          <w:szCs w:val="28"/>
        </w:rPr>
        <w:t xml:space="preserve">тной политике </w:t>
      </w:r>
    </w:p>
    <w:p w:rsidR="001013FF" w:rsidRPr="00F243E0" w:rsidRDefault="001013FF" w:rsidP="001013FF">
      <w:pPr>
        <w:spacing w:after="0"/>
        <w:jc w:val="right"/>
        <w:rPr>
          <w:rFonts w:ascii="Times New Roman" w:hAnsi="Times New Roman"/>
          <w:sz w:val="28"/>
          <w:szCs w:val="28"/>
        </w:rPr>
      </w:pPr>
      <w:r w:rsidRPr="00F243E0">
        <w:rPr>
          <w:rFonts w:ascii="Times New Roman" w:hAnsi="Times New Roman"/>
          <w:sz w:val="28"/>
          <w:szCs w:val="28"/>
        </w:rPr>
        <w:t xml:space="preserve">                               </w:t>
      </w:r>
    </w:p>
    <w:tbl>
      <w:tblPr>
        <w:tblW w:w="0" w:type="auto"/>
        <w:tblInd w:w="1972" w:type="dxa"/>
        <w:tblLook w:val="0000"/>
      </w:tblPr>
      <w:tblGrid>
        <w:gridCol w:w="324"/>
      </w:tblGrid>
      <w:tr w:rsidR="001013FF" w:rsidRPr="00AE54EF" w:rsidTr="001013FF">
        <w:trPr>
          <w:trHeight w:val="13"/>
        </w:trPr>
        <w:tc>
          <w:tcPr>
            <w:tcW w:w="324" w:type="dxa"/>
          </w:tcPr>
          <w:p w:rsidR="001013FF" w:rsidRPr="00AE54EF" w:rsidRDefault="001013FF" w:rsidP="001013FF">
            <w:pPr>
              <w:jc w:val="center"/>
              <w:rPr>
                <w:rFonts w:ascii="Times New Roman" w:hAnsi="Times New Roman"/>
                <w:sz w:val="28"/>
                <w:szCs w:val="28"/>
              </w:rPr>
            </w:pPr>
          </w:p>
        </w:tc>
      </w:tr>
      <w:tr w:rsidR="001013FF" w:rsidRPr="00AE54EF" w:rsidTr="001013FF">
        <w:trPr>
          <w:trHeight w:val="13"/>
        </w:trPr>
        <w:tc>
          <w:tcPr>
            <w:tcW w:w="324" w:type="dxa"/>
          </w:tcPr>
          <w:p w:rsidR="001013FF" w:rsidRPr="00AE54EF" w:rsidRDefault="001013FF" w:rsidP="001013FF">
            <w:pPr>
              <w:jc w:val="center"/>
              <w:rPr>
                <w:rFonts w:ascii="Times New Roman" w:hAnsi="Times New Roman"/>
                <w:sz w:val="28"/>
                <w:szCs w:val="28"/>
              </w:rPr>
            </w:pPr>
          </w:p>
        </w:tc>
      </w:tr>
    </w:tbl>
    <w:p w:rsidR="001013FF" w:rsidRPr="00150854" w:rsidRDefault="001013FF" w:rsidP="001013FF">
      <w:pPr>
        <w:jc w:val="center"/>
        <w:rPr>
          <w:rFonts w:ascii="Times New Roman" w:hAnsi="Times New Roman"/>
          <w:b/>
          <w:sz w:val="28"/>
          <w:szCs w:val="28"/>
        </w:rPr>
      </w:pPr>
      <w:r>
        <w:rPr>
          <w:rFonts w:ascii="Times New Roman" w:hAnsi="Times New Roman" w:cs="Times New Roman"/>
          <w:b/>
          <w:sz w:val="28"/>
          <w:szCs w:val="28"/>
        </w:rPr>
        <w:t>П</w:t>
      </w:r>
      <w:r w:rsidRPr="00150854">
        <w:rPr>
          <w:rFonts w:ascii="Times New Roman" w:hAnsi="Times New Roman" w:cs="Times New Roman"/>
          <w:b/>
          <w:sz w:val="28"/>
          <w:szCs w:val="28"/>
        </w:rPr>
        <w:t>орядок и сроки передачи первичных учетных документов для отражения в бухгалтерском учете</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2410"/>
        <w:gridCol w:w="1843"/>
        <w:gridCol w:w="1701"/>
        <w:gridCol w:w="1417"/>
        <w:gridCol w:w="1701"/>
        <w:gridCol w:w="1276"/>
        <w:gridCol w:w="1559"/>
        <w:gridCol w:w="2268"/>
      </w:tblGrid>
      <w:tr w:rsidR="001013FF" w:rsidRPr="00D50FF3" w:rsidTr="001013FF">
        <w:trPr>
          <w:trHeight w:val="262"/>
        </w:trPr>
        <w:tc>
          <w:tcPr>
            <w:tcW w:w="1701" w:type="dxa"/>
            <w:vMerge w:val="restart"/>
          </w:tcPr>
          <w:p w:rsidR="001013FF" w:rsidRPr="006A56A2" w:rsidRDefault="001013FF" w:rsidP="001013FF">
            <w:pPr>
              <w:jc w:val="center"/>
              <w:rPr>
                <w:rFonts w:ascii="Times New Roman" w:hAnsi="Times New Roman"/>
              </w:rPr>
            </w:pPr>
            <w:r w:rsidRPr="006A56A2">
              <w:rPr>
                <w:rFonts w:ascii="Times New Roman" w:hAnsi="Times New Roman"/>
              </w:rPr>
              <w:t>Наименование документа</w:t>
            </w:r>
          </w:p>
        </w:tc>
        <w:tc>
          <w:tcPr>
            <w:tcW w:w="4253" w:type="dxa"/>
            <w:gridSpan w:val="2"/>
          </w:tcPr>
          <w:p w:rsidR="001013FF" w:rsidRPr="006A56A2" w:rsidRDefault="001013FF" w:rsidP="001013FF">
            <w:pPr>
              <w:jc w:val="center"/>
              <w:rPr>
                <w:rFonts w:ascii="Times New Roman" w:hAnsi="Times New Roman"/>
              </w:rPr>
            </w:pPr>
            <w:r w:rsidRPr="006A56A2">
              <w:rPr>
                <w:rFonts w:ascii="Times New Roman" w:hAnsi="Times New Roman"/>
              </w:rPr>
              <w:t>Составление документа</w:t>
            </w:r>
          </w:p>
        </w:tc>
        <w:tc>
          <w:tcPr>
            <w:tcW w:w="3118" w:type="dxa"/>
            <w:gridSpan w:val="2"/>
          </w:tcPr>
          <w:p w:rsidR="001013FF" w:rsidRPr="006A56A2" w:rsidRDefault="001013FF" w:rsidP="001013FF">
            <w:pPr>
              <w:jc w:val="center"/>
              <w:rPr>
                <w:rFonts w:ascii="Times New Roman" w:hAnsi="Times New Roman"/>
              </w:rPr>
            </w:pPr>
            <w:r w:rsidRPr="006A56A2">
              <w:rPr>
                <w:rFonts w:ascii="Times New Roman" w:hAnsi="Times New Roman"/>
              </w:rPr>
              <w:t>Проверка документа</w:t>
            </w:r>
          </w:p>
        </w:tc>
        <w:tc>
          <w:tcPr>
            <w:tcW w:w="2977" w:type="dxa"/>
            <w:gridSpan w:val="2"/>
          </w:tcPr>
          <w:p w:rsidR="001013FF" w:rsidRPr="006A56A2" w:rsidRDefault="001013FF" w:rsidP="001013FF">
            <w:pPr>
              <w:jc w:val="center"/>
              <w:rPr>
                <w:rFonts w:ascii="Times New Roman" w:hAnsi="Times New Roman"/>
              </w:rPr>
            </w:pPr>
            <w:r w:rsidRPr="006A56A2">
              <w:rPr>
                <w:rFonts w:ascii="Times New Roman" w:hAnsi="Times New Roman"/>
              </w:rPr>
              <w:t>Обработка документа</w:t>
            </w:r>
          </w:p>
        </w:tc>
        <w:tc>
          <w:tcPr>
            <w:tcW w:w="3827" w:type="dxa"/>
            <w:gridSpan w:val="2"/>
          </w:tcPr>
          <w:p w:rsidR="001013FF" w:rsidRPr="006A56A2" w:rsidRDefault="001013FF" w:rsidP="001013FF">
            <w:pPr>
              <w:jc w:val="center"/>
              <w:rPr>
                <w:rFonts w:ascii="Times New Roman" w:hAnsi="Times New Roman"/>
              </w:rPr>
            </w:pPr>
            <w:r w:rsidRPr="006A56A2">
              <w:rPr>
                <w:rFonts w:ascii="Times New Roman" w:hAnsi="Times New Roman"/>
              </w:rPr>
              <w:t>Передача в архив</w:t>
            </w:r>
          </w:p>
        </w:tc>
      </w:tr>
      <w:tr w:rsidR="001013FF" w:rsidRPr="00D50FF3" w:rsidTr="001013FF">
        <w:trPr>
          <w:trHeight w:val="288"/>
        </w:trPr>
        <w:tc>
          <w:tcPr>
            <w:tcW w:w="1701" w:type="dxa"/>
            <w:vMerge/>
          </w:tcPr>
          <w:p w:rsidR="001013FF" w:rsidRPr="006A56A2" w:rsidRDefault="001013FF" w:rsidP="001013FF">
            <w:pPr>
              <w:jc w:val="center"/>
              <w:rPr>
                <w:rFonts w:ascii="Times New Roman" w:hAnsi="Times New Roman"/>
              </w:rPr>
            </w:pPr>
          </w:p>
        </w:tc>
        <w:tc>
          <w:tcPr>
            <w:tcW w:w="2410" w:type="dxa"/>
          </w:tcPr>
          <w:p w:rsidR="001013FF" w:rsidRPr="006A56A2" w:rsidRDefault="001013FF" w:rsidP="001013FF">
            <w:pPr>
              <w:jc w:val="center"/>
              <w:rPr>
                <w:rFonts w:ascii="Times New Roman" w:hAnsi="Times New Roman"/>
              </w:rPr>
            </w:pPr>
            <w:r w:rsidRPr="006A56A2">
              <w:rPr>
                <w:rFonts w:ascii="Times New Roman" w:hAnsi="Times New Roman"/>
              </w:rPr>
              <w:t>должностные лица, ответственные за составление документа</w:t>
            </w:r>
          </w:p>
        </w:tc>
        <w:tc>
          <w:tcPr>
            <w:tcW w:w="1843" w:type="dxa"/>
          </w:tcPr>
          <w:p w:rsidR="001013FF" w:rsidRDefault="001013FF" w:rsidP="001013FF">
            <w:pPr>
              <w:jc w:val="center"/>
              <w:rPr>
                <w:rFonts w:ascii="Times New Roman" w:hAnsi="Times New Roman"/>
              </w:rPr>
            </w:pPr>
            <w:r w:rsidRPr="006A56A2">
              <w:rPr>
                <w:rFonts w:ascii="Times New Roman" w:hAnsi="Times New Roman"/>
              </w:rPr>
              <w:t xml:space="preserve">Срок исполнения </w:t>
            </w:r>
          </w:p>
          <w:p w:rsidR="001013FF" w:rsidRPr="006A56A2" w:rsidRDefault="001013FF" w:rsidP="001013FF">
            <w:pPr>
              <w:jc w:val="center"/>
              <w:rPr>
                <w:rFonts w:ascii="Times New Roman" w:hAnsi="Times New Roman"/>
              </w:rPr>
            </w:pPr>
            <w:r w:rsidRPr="006A56A2">
              <w:rPr>
                <w:rFonts w:ascii="Times New Roman" w:hAnsi="Times New Roman"/>
              </w:rPr>
              <w:t>(представления)</w:t>
            </w:r>
          </w:p>
        </w:tc>
        <w:tc>
          <w:tcPr>
            <w:tcW w:w="1701" w:type="dxa"/>
          </w:tcPr>
          <w:p w:rsidR="001013FF" w:rsidRPr="006A56A2" w:rsidRDefault="001013FF" w:rsidP="001013FF">
            <w:pPr>
              <w:jc w:val="center"/>
              <w:rPr>
                <w:rFonts w:ascii="Times New Roman" w:hAnsi="Times New Roman"/>
              </w:rPr>
            </w:pPr>
            <w:r w:rsidRPr="006A56A2">
              <w:rPr>
                <w:rFonts w:ascii="Times New Roman" w:hAnsi="Times New Roman"/>
              </w:rPr>
              <w:t>должностные лица, ответственные за проверку документа</w:t>
            </w:r>
          </w:p>
        </w:tc>
        <w:tc>
          <w:tcPr>
            <w:tcW w:w="1417" w:type="dxa"/>
          </w:tcPr>
          <w:p w:rsidR="001013FF" w:rsidRPr="006A56A2" w:rsidRDefault="001013FF" w:rsidP="001013FF">
            <w:pPr>
              <w:jc w:val="center"/>
              <w:rPr>
                <w:rFonts w:ascii="Times New Roman" w:hAnsi="Times New Roman"/>
              </w:rPr>
            </w:pPr>
            <w:r w:rsidRPr="006A56A2">
              <w:rPr>
                <w:rFonts w:ascii="Times New Roman" w:hAnsi="Times New Roman"/>
              </w:rPr>
              <w:t>Срок</w:t>
            </w:r>
            <w:r>
              <w:rPr>
                <w:rFonts w:ascii="Times New Roman" w:hAnsi="Times New Roman"/>
              </w:rPr>
              <w:t xml:space="preserve"> исполнения</w:t>
            </w:r>
          </w:p>
        </w:tc>
        <w:tc>
          <w:tcPr>
            <w:tcW w:w="1701" w:type="dxa"/>
          </w:tcPr>
          <w:p w:rsidR="001013FF" w:rsidRPr="006A56A2" w:rsidRDefault="001013FF" w:rsidP="001013FF">
            <w:pPr>
              <w:jc w:val="center"/>
              <w:rPr>
                <w:rFonts w:ascii="Times New Roman" w:hAnsi="Times New Roman"/>
              </w:rPr>
            </w:pPr>
            <w:r w:rsidRPr="006A56A2">
              <w:rPr>
                <w:rFonts w:ascii="Times New Roman" w:hAnsi="Times New Roman"/>
              </w:rPr>
              <w:t>должностные лица, ответственные за обработку документа</w:t>
            </w:r>
          </w:p>
        </w:tc>
        <w:tc>
          <w:tcPr>
            <w:tcW w:w="1276" w:type="dxa"/>
          </w:tcPr>
          <w:p w:rsidR="001013FF" w:rsidRPr="006A56A2" w:rsidRDefault="001013FF" w:rsidP="001013FF">
            <w:pPr>
              <w:jc w:val="center"/>
              <w:rPr>
                <w:rFonts w:ascii="Times New Roman" w:hAnsi="Times New Roman"/>
              </w:rPr>
            </w:pPr>
            <w:r w:rsidRPr="006A56A2">
              <w:rPr>
                <w:rFonts w:ascii="Times New Roman" w:hAnsi="Times New Roman"/>
              </w:rPr>
              <w:t>Срок</w:t>
            </w:r>
            <w:r>
              <w:rPr>
                <w:rFonts w:ascii="Times New Roman" w:hAnsi="Times New Roman"/>
              </w:rPr>
              <w:t xml:space="preserve"> исполнения</w:t>
            </w:r>
          </w:p>
        </w:tc>
        <w:tc>
          <w:tcPr>
            <w:tcW w:w="1559" w:type="dxa"/>
          </w:tcPr>
          <w:p w:rsidR="001013FF" w:rsidRPr="006A56A2" w:rsidRDefault="001013FF" w:rsidP="001013FF">
            <w:pPr>
              <w:jc w:val="center"/>
              <w:rPr>
                <w:rFonts w:ascii="Times New Roman" w:hAnsi="Times New Roman"/>
              </w:rPr>
            </w:pPr>
            <w:r w:rsidRPr="006A56A2">
              <w:rPr>
                <w:rFonts w:ascii="Times New Roman" w:hAnsi="Times New Roman"/>
              </w:rPr>
              <w:t>должностные лица, ответственные за передачу в архив</w:t>
            </w:r>
          </w:p>
        </w:tc>
        <w:tc>
          <w:tcPr>
            <w:tcW w:w="2268" w:type="dxa"/>
          </w:tcPr>
          <w:p w:rsidR="001013FF" w:rsidRPr="006A56A2" w:rsidRDefault="001013FF" w:rsidP="001013FF">
            <w:pPr>
              <w:jc w:val="center"/>
              <w:rPr>
                <w:rFonts w:ascii="Times New Roman" w:hAnsi="Times New Roman"/>
              </w:rPr>
            </w:pPr>
            <w:r w:rsidRPr="006A56A2">
              <w:rPr>
                <w:rFonts w:ascii="Times New Roman" w:hAnsi="Times New Roman"/>
              </w:rPr>
              <w:t>Срок</w:t>
            </w:r>
            <w:r>
              <w:rPr>
                <w:rFonts w:ascii="Times New Roman" w:hAnsi="Times New Roman"/>
              </w:rPr>
              <w:t xml:space="preserve"> передачи</w:t>
            </w:r>
          </w:p>
        </w:tc>
      </w:tr>
      <w:tr w:rsidR="001013FF" w:rsidRPr="00D7361E" w:rsidTr="001013FF">
        <w:trPr>
          <w:trHeight w:val="1590"/>
        </w:trPr>
        <w:tc>
          <w:tcPr>
            <w:tcW w:w="1701" w:type="dxa"/>
          </w:tcPr>
          <w:p w:rsidR="001013FF" w:rsidRDefault="001013FF" w:rsidP="001013FF">
            <w:pPr>
              <w:widowControl w:val="0"/>
              <w:autoSpaceDE w:val="0"/>
              <w:autoSpaceDN w:val="0"/>
              <w:adjustRightInd w:val="0"/>
              <w:ind w:firstLine="33"/>
              <w:jc w:val="center"/>
              <w:rPr>
                <w:rFonts w:ascii="Times New Roman" w:hAnsi="Times New Roman"/>
              </w:rPr>
            </w:pPr>
            <w:r w:rsidRPr="00977702">
              <w:rPr>
                <w:rFonts w:ascii="Times New Roman" w:hAnsi="Times New Roman"/>
              </w:rPr>
              <w:t>Табель учета использования рабочего времени</w:t>
            </w:r>
          </w:p>
          <w:p w:rsidR="001013FF" w:rsidRPr="00977702" w:rsidRDefault="001013FF" w:rsidP="001013FF">
            <w:pPr>
              <w:widowControl w:val="0"/>
              <w:autoSpaceDE w:val="0"/>
              <w:autoSpaceDN w:val="0"/>
              <w:adjustRightInd w:val="0"/>
              <w:ind w:firstLine="33"/>
              <w:jc w:val="center"/>
              <w:rPr>
                <w:rFonts w:ascii="Times New Roman" w:hAnsi="Times New Roman"/>
              </w:rPr>
            </w:pPr>
            <w:r w:rsidRPr="00977702">
              <w:rPr>
                <w:rFonts w:ascii="Times New Roman" w:hAnsi="Times New Roman"/>
              </w:rPr>
              <w:t xml:space="preserve"> </w:t>
            </w:r>
            <w:hyperlink r:id="rId240" w:history="1">
              <w:r w:rsidRPr="00977702">
                <w:rPr>
                  <w:rFonts w:ascii="Times New Roman" w:hAnsi="Times New Roman"/>
                </w:rPr>
                <w:t>(ф. 0504421)</w:t>
              </w:r>
            </w:hyperlink>
          </w:p>
          <w:p w:rsidR="001013FF" w:rsidRPr="006A56A2" w:rsidRDefault="001013FF" w:rsidP="001013FF">
            <w:pPr>
              <w:jc w:val="center"/>
              <w:rPr>
                <w:rFonts w:ascii="Times New Roman" w:hAnsi="Times New Roman"/>
              </w:rPr>
            </w:pPr>
          </w:p>
        </w:tc>
        <w:tc>
          <w:tcPr>
            <w:tcW w:w="2410" w:type="dxa"/>
          </w:tcPr>
          <w:p w:rsidR="001013FF" w:rsidRPr="006A56A2" w:rsidRDefault="001013FF" w:rsidP="001013FF">
            <w:pPr>
              <w:jc w:val="center"/>
              <w:rPr>
                <w:rFonts w:ascii="Times New Roman" w:hAnsi="Times New Roman"/>
              </w:rPr>
            </w:pPr>
            <w:r>
              <w:rPr>
                <w:rFonts w:ascii="Times New Roman" w:hAnsi="Times New Roman"/>
              </w:rPr>
              <w:t>Заведующие отделением, заведующий хозяйством</w:t>
            </w:r>
          </w:p>
        </w:tc>
        <w:tc>
          <w:tcPr>
            <w:tcW w:w="1843" w:type="dxa"/>
          </w:tcPr>
          <w:p w:rsidR="001013FF" w:rsidRDefault="001013FF" w:rsidP="001013FF">
            <w:pPr>
              <w:jc w:val="center"/>
              <w:rPr>
                <w:rFonts w:ascii="Times New Roman" w:hAnsi="Times New Roman"/>
              </w:rPr>
            </w:pPr>
            <w:r>
              <w:rPr>
                <w:rFonts w:ascii="Times New Roman" w:hAnsi="Times New Roman"/>
              </w:rPr>
              <w:t>ежемесячно</w:t>
            </w:r>
          </w:p>
          <w:p w:rsidR="001013FF" w:rsidRPr="006A56A2" w:rsidRDefault="001013FF" w:rsidP="001013FF">
            <w:pPr>
              <w:jc w:val="center"/>
              <w:rPr>
                <w:rFonts w:ascii="Times New Roman" w:hAnsi="Times New Roman"/>
              </w:rPr>
            </w:pPr>
            <w:r>
              <w:rPr>
                <w:rFonts w:ascii="Times New Roman" w:hAnsi="Times New Roman"/>
              </w:rPr>
              <w:t xml:space="preserve">не позднее 20 числа месяца </w:t>
            </w:r>
          </w:p>
        </w:tc>
        <w:tc>
          <w:tcPr>
            <w:tcW w:w="1701" w:type="dxa"/>
          </w:tcPr>
          <w:p w:rsidR="001013FF" w:rsidRPr="006A56A2" w:rsidRDefault="001013FF" w:rsidP="001013FF">
            <w:pPr>
              <w:jc w:val="center"/>
              <w:rPr>
                <w:rFonts w:ascii="Times New Roman" w:hAnsi="Times New Roman"/>
              </w:rPr>
            </w:pPr>
            <w:r>
              <w:rPr>
                <w:rFonts w:ascii="Times New Roman" w:hAnsi="Times New Roman"/>
              </w:rPr>
              <w:t>Работник отдела кадров</w:t>
            </w:r>
            <w:r w:rsidRPr="006A56A2">
              <w:rPr>
                <w:rFonts w:ascii="Times New Roman" w:hAnsi="Times New Roman"/>
              </w:rPr>
              <w:t>, бухгалтер</w:t>
            </w:r>
            <w:r>
              <w:rPr>
                <w:rFonts w:ascii="Times New Roman" w:hAnsi="Times New Roman"/>
              </w:rPr>
              <w:t>, ответственный за начисление заработной платы</w:t>
            </w:r>
          </w:p>
        </w:tc>
        <w:tc>
          <w:tcPr>
            <w:tcW w:w="1417" w:type="dxa"/>
          </w:tcPr>
          <w:p w:rsidR="001013FF" w:rsidRPr="006A56A2" w:rsidRDefault="001013FF" w:rsidP="001013FF">
            <w:pPr>
              <w:jc w:val="center"/>
              <w:rPr>
                <w:rFonts w:ascii="Times New Roman" w:hAnsi="Times New Roman"/>
              </w:rPr>
            </w:pPr>
            <w:r w:rsidRPr="006A56A2">
              <w:rPr>
                <w:rFonts w:ascii="Times New Roman" w:hAnsi="Times New Roman"/>
              </w:rPr>
              <w:t xml:space="preserve">В течение </w:t>
            </w:r>
            <w:r>
              <w:rPr>
                <w:rFonts w:ascii="Times New Roman" w:hAnsi="Times New Roman"/>
              </w:rPr>
              <w:t>2 дней с  момента</w:t>
            </w:r>
            <w:r w:rsidRPr="006A56A2">
              <w:rPr>
                <w:rFonts w:ascii="Times New Roman" w:hAnsi="Times New Roman"/>
              </w:rPr>
              <w:t xml:space="preserve"> представления</w:t>
            </w:r>
          </w:p>
        </w:tc>
        <w:tc>
          <w:tcPr>
            <w:tcW w:w="1701" w:type="dxa"/>
          </w:tcPr>
          <w:p w:rsidR="001013FF" w:rsidRPr="006A56A2" w:rsidRDefault="001013FF" w:rsidP="001013FF">
            <w:pPr>
              <w:jc w:val="center"/>
              <w:rPr>
                <w:rFonts w:ascii="Times New Roman" w:hAnsi="Times New Roman"/>
              </w:rPr>
            </w:pPr>
            <w:r w:rsidRPr="006A56A2">
              <w:rPr>
                <w:rFonts w:ascii="Times New Roman" w:hAnsi="Times New Roman"/>
              </w:rPr>
              <w:t>бухгалтер</w:t>
            </w:r>
            <w:r>
              <w:rPr>
                <w:rFonts w:ascii="Times New Roman" w:hAnsi="Times New Roman"/>
              </w:rPr>
              <w:t>, ответственный за начисление заработной платы</w:t>
            </w:r>
          </w:p>
        </w:tc>
        <w:tc>
          <w:tcPr>
            <w:tcW w:w="1276" w:type="dxa"/>
          </w:tcPr>
          <w:p w:rsidR="001013FF" w:rsidRPr="006A56A2" w:rsidRDefault="001013FF" w:rsidP="001013FF">
            <w:pPr>
              <w:jc w:val="center"/>
              <w:rPr>
                <w:rFonts w:ascii="Times New Roman" w:hAnsi="Times New Roman"/>
              </w:rPr>
            </w:pPr>
            <w:r>
              <w:rPr>
                <w:rFonts w:ascii="Times New Roman" w:hAnsi="Times New Roman"/>
              </w:rPr>
              <w:t>В течение 2-х рабочих дней после представления</w:t>
            </w:r>
          </w:p>
        </w:tc>
        <w:tc>
          <w:tcPr>
            <w:tcW w:w="1559" w:type="dxa"/>
          </w:tcPr>
          <w:p w:rsidR="001013FF" w:rsidRPr="006A56A2" w:rsidRDefault="001013FF" w:rsidP="001013FF">
            <w:pPr>
              <w:jc w:val="center"/>
              <w:rPr>
                <w:rFonts w:ascii="Times New Roman" w:hAnsi="Times New Roman"/>
              </w:rPr>
            </w:pPr>
            <w:r w:rsidRPr="006A56A2">
              <w:rPr>
                <w:rFonts w:ascii="Times New Roman" w:hAnsi="Times New Roman"/>
              </w:rPr>
              <w:t>бухгалтер</w:t>
            </w:r>
            <w:r>
              <w:rPr>
                <w:rFonts w:ascii="Times New Roman" w:hAnsi="Times New Roman"/>
              </w:rPr>
              <w:t>, ответственный за начисление заработной платы</w:t>
            </w:r>
          </w:p>
        </w:tc>
        <w:tc>
          <w:tcPr>
            <w:tcW w:w="2268" w:type="dxa"/>
          </w:tcPr>
          <w:p w:rsidR="001013FF" w:rsidRPr="006A56A2" w:rsidRDefault="001013FF" w:rsidP="001013FF">
            <w:pPr>
              <w:jc w:val="center"/>
              <w:rPr>
                <w:rFonts w:ascii="Times New Roman" w:hAnsi="Times New Roman"/>
              </w:rPr>
            </w:pPr>
            <w:r w:rsidRPr="006A56A2">
              <w:rPr>
                <w:rFonts w:ascii="Times New Roman" w:hAnsi="Times New Roman"/>
              </w:rPr>
              <w:t>По истечении отчетного периода, после проверки КРО министерства труда и социального развития РО</w:t>
            </w:r>
          </w:p>
        </w:tc>
      </w:tr>
      <w:tr w:rsidR="001013FF" w:rsidRPr="00D7361E" w:rsidTr="001013FF">
        <w:trPr>
          <w:trHeight w:val="1590"/>
        </w:trPr>
        <w:tc>
          <w:tcPr>
            <w:tcW w:w="1701" w:type="dxa"/>
          </w:tcPr>
          <w:p w:rsidR="001013FF" w:rsidRPr="006A56A2" w:rsidRDefault="001013FF" w:rsidP="001013FF">
            <w:pPr>
              <w:rPr>
                <w:rFonts w:ascii="Times New Roman" w:hAnsi="Times New Roman"/>
              </w:rPr>
            </w:pPr>
            <w:r w:rsidRPr="006A56A2">
              <w:rPr>
                <w:rFonts w:ascii="Times New Roman" w:hAnsi="Times New Roman"/>
              </w:rPr>
              <w:t>Путев</w:t>
            </w:r>
            <w:r>
              <w:rPr>
                <w:rFonts w:ascii="Times New Roman" w:hAnsi="Times New Roman"/>
              </w:rPr>
              <w:t>ой</w:t>
            </w:r>
            <w:r w:rsidRPr="006A56A2">
              <w:rPr>
                <w:rFonts w:ascii="Times New Roman" w:hAnsi="Times New Roman"/>
              </w:rPr>
              <w:t xml:space="preserve"> лист</w:t>
            </w:r>
            <w:r>
              <w:rPr>
                <w:rFonts w:ascii="Times New Roman" w:hAnsi="Times New Roman"/>
              </w:rPr>
              <w:t xml:space="preserve"> автомобиля</w:t>
            </w:r>
          </w:p>
        </w:tc>
        <w:tc>
          <w:tcPr>
            <w:tcW w:w="2410" w:type="dxa"/>
          </w:tcPr>
          <w:p w:rsidR="001013FF" w:rsidRPr="006A56A2" w:rsidRDefault="001013FF" w:rsidP="001013FF">
            <w:pPr>
              <w:jc w:val="center"/>
              <w:rPr>
                <w:rFonts w:ascii="Times New Roman" w:hAnsi="Times New Roman"/>
              </w:rPr>
            </w:pPr>
            <w:r w:rsidRPr="006A56A2">
              <w:rPr>
                <w:rFonts w:ascii="Times New Roman" w:hAnsi="Times New Roman"/>
              </w:rPr>
              <w:t>водители</w:t>
            </w:r>
          </w:p>
        </w:tc>
        <w:tc>
          <w:tcPr>
            <w:tcW w:w="1843" w:type="dxa"/>
          </w:tcPr>
          <w:p w:rsidR="001013FF" w:rsidRPr="006A56A2" w:rsidRDefault="001013FF" w:rsidP="001013FF">
            <w:pPr>
              <w:jc w:val="center"/>
              <w:rPr>
                <w:rFonts w:ascii="Times New Roman" w:hAnsi="Times New Roman"/>
              </w:rPr>
            </w:pPr>
            <w:r w:rsidRPr="006A56A2">
              <w:rPr>
                <w:rFonts w:ascii="Times New Roman" w:hAnsi="Times New Roman"/>
              </w:rPr>
              <w:t>Ежедневно</w:t>
            </w:r>
            <w:r>
              <w:rPr>
                <w:rFonts w:ascii="Times New Roman" w:hAnsi="Times New Roman"/>
              </w:rPr>
              <w:t xml:space="preserve"> при поездках</w:t>
            </w:r>
          </w:p>
        </w:tc>
        <w:tc>
          <w:tcPr>
            <w:tcW w:w="1701" w:type="dxa"/>
          </w:tcPr>
          <w:p w:rsidR="001013FF" w:rsidRPr="006A56A2" w:rsidRDefault="001013FF" w:rsidP="001013FF">
            <w:pPr>
              <w:jc w:val="center"/>
              <w:rPr>
                <w:rFonts w:ascii="Times New Roman" w:hAnsi="Times New Roman"/>
              </w:rPr>
            </w:pPr>
            <w:r w:rsidRPr="006A56A2">
              <w:rPr>
                <w:rFonts w:ascii="Times New Roman" w:hAnsi="Times New Roman"/>
              </w:rPr>
              <w:t>Бухгалтер</w:t>
            </w:r>
          </w:p>
        </w:tc>
        <w:tc>
          <w:tcPr>
            <w:tcW w:w="1417" w:type="dxa"/>
          </w:tcPr>
          <w:p w:rsidR="001013FF" w:rsidRPr="006A56A2" w:rsidRDefault="001013FF" w:rsidP="001013FF">
            <w:pPr>
              <w:jc w:val="center"/>
              <w:rPr>
                <w:rFonts w:ascii="Times New Roman" w:hAnsi="Times New Roman"/>
              </w:rPr>
            </w:pPr>
            <w:r w:rsidRPr="006A56A2">
              <w:rPr>
                <w:rFonts w:ascii="Times New Roman" w:hAnsi="Times New Roman"/>
              </w:rPr>
              <w:t>Ежедневно</w:t>
            </w:r>
            <w:r>
              <w:rPr>
                <w:rFonts w:ascii="Times New Roman" w:hAnsi="Times New Roman"/>
              </w:rPr>
              <w:t xml:space="preserve"> по представлению</w:t>
            </w:r>
          </w:p>
        </w:tc>
        <w:tc>
          <w:tcPr>
            <w:tcW w:w="1701" w:type="dxa"/>
          </w:tcPr>
          <w:p w:rsidR="001013FF" w:rsidRPr="006A56A2" w:rsidRDefault="001013FF" w:rsidP="001013FF">
            <w:pPr>
              <w:jc w:val="center"/>
              <w:rPr>
                <w:rFonts w:ascii="Times New Roman" w:hAnsi="Times New Roman"/>
              </w:rPr>
            </w:pPr>
            <w:r w:rsidRPr="006A56A2">
              <w:rPr>
                <w:rFonts w:ascii="Times New Roman" w:hAnsi="Times New Roman"/>
              </w:rPr>
              <w:t>Бухгалтер</w:t>
            </w:r>
          </w:p>
        </w:tc>
        <w:tc>
          <w:tcPr>
            <w:tcW w:w="1276" w:type="dxa"/>
          </w:tcPr>
          <w:p w:rsidR="001013FF" w:rsidRPr="006A56A2" w:rsidRDefault="001013FF" w:rsidP="001013FF">
            <w:pPr>
              <w:jc w:val="center"/>
              <w:rPr>
                <w:rFonts w:ascii="Times New Roman" w:hAnsi="Times New Roman"/>
              </w:rPr>
            </w:pPr>
            <w:r w:rsidRPr="006A56A2">
              <w:rPr>
                <w:rFonts w:ascii="Times New Roman" w:hAnsi="Times New Roman"/>
              </w:rPr>
              <w:t>Ежедневно</w:t>
            </w:r>
            <w:r>
              <w:rPr>
                <w:rFonts w:ascii="Times New Roman" w:hAnsi="Times New Roman"/>
              </w:rPr>
              <w:t xml:space="preserve"> по представлению </w:t>
            </w:r>
          </w:p>
          <w:p w:rsidR="001013FF" w:rsidRPr="006A56A2" w:rsidRDefault="001013FF" w:rsidP="001013FF">
            <w:pPr>
              <w:jc w:val="center"/>
              <w:rPr>
                <w:rFonts w:ascii="Times New Roman" w:hAnsi="Times New Roman"/>
              </w:rPr>
            </w:pPr>
          </w:p>
          <w:p w:rsidR="001013FF" w:rsidRPr="006A56A2" w:rsidRDefault="001013FF" w:rsidP="001013FF">
            <w:pPr>
              <w:jc w:val="center"/>
              <w:rPr>
                <w:rFonts w:ascii="Times New Roman" w:hAnsi="Times New Roman"/>
              </w:rPr>
            </w:pPr>
          </w:p>
        </w:tc>
        <w:tc>
          <w:tcPr>
            <w:tcW w:w="1559" w:type="dxa"/>
          </w:tcPr>
          <w:p w:rsidR="001013FF" w:rsidRPr="006A56A2" w:rsidRDefault="001013FF" w:rsidP="001013FF">
            <w:pPr>
              <w:jc w:val="center"/>
              <w:rPr>
                <w:rFonts w:ascii="Times New Roman" w:hAnsi="Times New Roman"/>
              </w:rPr>
            </w:pPr>
            <w:r w:rsidRPr="006A56A2">
              <w:rPr>
                <w:rFonts w:ascii="Times New Roman" w:hAnsi="Times New Roman"/>
              </w:rPr>
              <w:t>Бухгалтер</w:t>
            </w:r>
          </w:p>
        </w:tc>
        <w:tc>
          <w:tcPr>
            <w:tcW w:w="2268" w:type="dxa"/>
          </w:tcPr>
          <w:p w:rsidR="001013FF" w:rsidRPr="006A56A2" w:rsidRDefault="001013FF" w:rsidP="001013FF">
            <w:pPr>
              <w:jc w:val="center"/>
              <w:rPr>
                <w:rFonts w:ascii="Times New Roman" w:hAnsi="Times New Roman"/>
              </w:rPr>
            </w:pPr>
            <w:r w:rsidRPr="006A56A2">
              <w:rPr>
                <w:rFonts w:ascii="Times New Roman" w:hAnsi="Times New Roman"/>
              </w:rPr>
              <w:t>По истечении отчетного периода, после проверки КРО министерства труда и социального развития РО</w:t>
            </w:r>
          </w:p>
        </w:tc>
      </w:tr>
      <w:tr w:rsidR="001013FF" w:rsidRPr="00D7361E" w:rsidTr="001013FF">
        <w:trPr>
          <w:trHeight w:val="1590"/>
        </w:trPr>
        <w:tc>
          <w:tcPr>
            <w:tcW w:w="1701" w:type="dxa"/>
          </w:tcPr>
          <w:p w:rsidR="001013FF" w:rsidRDefault="001013FF" w:rsidP="001013FF">
            <w:pPr>
              <w:rPr>
                <w:rFonts w:ascii="Times New Roman" w:hAnsi="Times New Roman"/>
              </w:rPr>
            </w:pPr>
            <w:r>
              <w:rPr>
                <w:rFonts w:ascii="Times New Roman" w:hAnsi="Times New Roman"/>
              </w:rPr>
              <w:lastRenderedPageBreak/>
              <w:t>Платежное поручение (ф.0401060)</w:t>
            </w:r>
          </w:p>
        </w:tc>
        <w:tc>
          <w:tcPr>
            <w:tcW w:w="2410" w:type="dxa"/>
          </w:tcPr>
          <w:p w:rsidR="001013FF" w:rsidRPr="006A56A2" w:rsidRDefault="001013FF" w:rsidP="001013FF">
            <w:pPr>
              <w:jc w:val="center"/>
              <w:rPr>
                <w:rFonts w:ascii="Times New Roman" w:hAnsi="Times New Roman"/>
              </w:rPr>
            </w:pPr>
            <w:r>
              <w:rPr>
                <w:rFonts w:ascii="Times New Roman" w:hAnsi="Times New Roman"/>
              </w:rPr>
              <w:t>Бухгалтер</w:t>
            </w:r>
          </w:p>
          <w:p w:rsidR="001013FF" w:rsidRPr="006A56A2" w:rsidRDefault="001013FF" w:rsidP="001013FF">
            <w:pPr>
              <w:jc w:val="center"/>
              <w:rPr>
                <w:rFonts w:ascii="Times New Roman" w:hAnsi="Times New Roman"/>
              </w:rPr>
            </w:pPr>
          </w:p>
        </w:tc>
        <w:tc>
          <w:tcPr>
            <w:tcW w:w="1843" w:type="dxa"/>
          </w:tcPr>
          <w:p w:rsidR="001013FF" w:rsidRPr="006A56A2" w:rsidRDefault="001013FF" w:rsidP="001013FF">
            <w:pPr>
              <w:jc w:val="center"/>
              <w:rPr>
                <w:rFonts w:ascii="Times New Roman" w:hAnsi="Times New Roman"/>
              </w:rPr>
            </w:pPr>
            <w:r w:rsidRPr="006A56A2">
              <w:rPr>
                <w:rFonts w:ascii="Times New Roman" w:hAnsi="Times New Roman"/>
              </w:rPr>
              <w:t xml:space="preserve">ежедневно при наличии </w:t>
            </w:r>
            <w:r>
              <w:rPr>
                <w:rFonts w:ascii="Times New Roman" w:hAnsi="Times New Roman"/>
              </w:rPr>
              <w:t>платежных документов</w:t>
            </w:r>
          </w:p>
          <w:p w:rsidR="001013FF" w:rsidRPr="006A56A2" w:rsidRDefault="001013FF" w:rsidP="001013FF">
            <w:pPr>
              <w:jc w:val="center"/>
              <w:rPr>
                <w:rFonts w:ascii="Times New Roman" w:hAnsi="Times New Roman"/>
              </w:rPr>
            </w:pPr>
          </w:p>
        </w:tc>
        <w:tc>
          <w:tcPr>
            <w:tcW w:w="1701" w:type="dxa"/>
          </w:tcPr>
          <w:p w:rsidR="001013FF" w:rsidRPr="006A56A2" w:rsidRDefault="001013FF" w:rsidP="001013FF">
            <w:pPr>
              <w:jc w:val="center"/>
              <w:rPr>
                <w:rFonts w:ascii="Times New Roman" w:hAnsi="Times New Roman"/>
              </w:rPr>
            </w:pPr>
            <w:r w:rsidRPr="006A56A2">
              <w:rPr>
                <w:rFonts w:ascii="Times New Roman" w:hAnsi="Times New Roman"/>
              </w:rPr>
              <w:t>Главный бухгалтер</w:t>
            </w:r>
          </w:p>
        </w:tc>
        <w:tc>
          <w:tcPr>
            <w:tcW w:w="1417" w:type="dxa"/>
          </w:tcPr>
          <w:p w:rsidR="001013FF" w:rsidRPr="006A56A2" w:rsidRDefault="001013FF" w:rsidP="001013FF">
            <w:pPr>
              <w:jc w:val="center"/>
              <w:rPr>
                <w:rFonts w:ascii="Times New Roman" w:hAnsi="Times New Roman"/>
              </w:rPr>
            </w:pPr>
            <w:r w:rsidRPr="006A56A2">
              <w:rPr>
                <w:rFonts w:ascii="Times New Roman" w:hAnsi="Times New Roman"/>
              </w:rPr>
              <w:t>Ежедневно</w:t>
            </w:r>
            <w:r>
              <w:rPr>
                <w:rFonts w:ascii="Times New Roman" w:hAnsi="Times New Roman"/>
              </w:rPr>
              <w:t xml:space="preserve"> по представлению </w:t>
            </w:r>
          </w:p>
          <w:p w:rsidR="001013FF" w:rsidRPr="006A56A2" w:rsidRDefault="001013FF" w:rsidP="001013FF">
            <w:pPr>
              <w:jc w:val="center"/>
              <w:rPr>
                <w:rFonts w:ascii="Times New Roman" w:hAnsi="Times New Roman"/>
              </w:rPr>
            </w:pPr>
          </w:p>
        </w:tc>
        <w:tc>
          <w:tcPr>
            <w:tcW w:w="1701" w:type="dxa"/>
          </w:tcPr>
          <w:p w:rsidR="001013FF" w:rsidRPr="006A56A2" w:rsidRDefault="001013FF" w:rsidP="001013FF">
            <w:pPr>
              <w:jc w:val="center"/>
              <w:rPr>
                <w:rFonts w:ascii="Times New Roman" w:hAnsi="Times New Roman"/>
              </w:rPr>
            </w:pPr>
            <w:r>
              <w:rPr>
                <w:rFonts w:ascii="Times New Roman" w:hAnsi="Times New Roman"/>
              </w:rPr>
              <w:t>Бухгалтер</w:t>
            </w:r>
          </w:p>
          <w:p w:rsidR="001013FF" w:rsidRPr="006A56A2" w:rsidRDefault="001013FF" w:rsidP="001013FF">
            <w:pPr>
              <w:jc w:val="center"/>
              <w:rPr>
                <w:rFonts w:ascii="Times New Roman" w:hAnsi="Times New Roman"/>
              </w:rPr>
            </w:pPr>
          </w:p>
        </w:tc>
        <w:tc>
          <w:tcPr>
            <w:tcW w:w="1276" w:type="dxa"/>
          </w:tcPr>
          <w:p w:rsidR="001013FF" w:rsidRPr="006A56A2" w:rsidRDefault="001013FF" w:rsidP="001013FF">
            <w:pPr>
              <w:jc w:val="center"/>
              <w:rPr>
                <w:rFonts w:ascii="Times New Roman" w:hAnsi="Times New Roman"/>
              </w:rPr>
            </w:pPr>
            <w:r w:rsidRPr="006A56A2">
              <w:rPr>
                <w:rFonts w:ascii="Times New Roman" w:hAnsi="Times New Roman"/>
              </w:rPr>
              <w:t>Ежедневно</w:t>
            </w:r>
            <w:r>
              <w:rPr>
                <w:rFonts w:ascii="Times New Roman" w:hAnsi="Times New Roman"/>
              </w:rPr>
              <w:t xml:space="preserve"> по представлению </w:t>
            </w:r>
          </w:p>
          <w:p w:rsidR="001013FF" w:rsidRDefault="001013FF" w:rsidP="001013FF">
            <w:pPr>
              <w:jc w:val="center"/>
              <w:rPr>
                <w:rFonts w:ascii="Times New Roman" w:hAnsi="Times New Roman"/>
              </w:rPr>
            </w:pPr>
          </w:p>
          <w:p w:rsidR="001013FF" w:rsidRPr="006A56A2" w:rsidRDefault="001013FF" w:rsidP="001013FF">
            <w:pPr>
              <w:jc w:val="center"/>
              <w:rPr>
                <w:rFonts w:ascii="Times New Roman" w:hAnsi="Times New Roman"/>
              </w:rPr>
            </w:pPr>
          </w:p>
        </w:tc>
        <w:tc>
          <w:tcPr>
            <w:tcW w:w="1559" w:type="dxa"/>
          </w:tcPr>
          <w:p w:rsidR="001013FF" w:rsidRPr="006A56A2" w:rsidRDefault="001013FF" w:rsidP="001013FF">
            <w:pPr>
              <w:jc w:val="center"/>
              <w:rPr>
                <w:rFonts w:ascii="Times New Roman" w:hAnsi="Times New Roman"/>
              </w:rPr>
            </w:pPr>
            <w:r w:rsidRPr="006A56A2">
              <w:rPr>
                <w:rFonts w:ascii="Times New Roman" w:hAnsi="Times New Roman"/>
              </w:rPr>
              <w:t>Главный бухгалтер</w:t>
            </w:r>
          </w:p>
        </w:tc>
        <w:tc>
          <w:tcPr>
            <w:tcW w:w="2268" w:type="dxa"/>
          </w:tcPr>
          <w:p w:rsidR="001013FF" w:rsidRPr="006A56A2" w:rsidRDefault="001013FF" w:rsidP="001013FF">
            <w:pPr>
              <w:jc w:val="center"/>
              <w:rPr>
                <w:rFonts w:ascii="Times New Roman" w:hAnsi="Times New Roman"/>
              </w:rPr>
            </w:pPr>
            <w:r w:rsidRPr="006A56A2">
              <w:rPr>
                <w:rFonts w:ascii="Times New Roman" w:hAnsi="Times New Roman"/>
              </w:rPr>
              <w:t>По истечении отчетного периода, после проверки КРО министерства труда и социального развития РО</w:t>
            </w:r>
          </w:p>
        </w:tc>
      </w:tr>
      <w:tr w:rsidR="001013FF" w:rsidRPr="00D7361E" w:rsidTr="001013FF">
        <w:trPr>
          <w:trHeight w:val="1387"/>
        </w:trPr>
        <w:tc>
          <w:tcPr>
            <w:tcW w:w="1701" w:type="dxa"/>
          </w:tcPr>
          <w:p w:rsidR="001013FF" w:rsidRDefault="001013FF" w:rsidP="001013FF">
            <w:pPr>
              <w:rPr>
                <w:rFonts w:ascii="Times New Roman" w:hAnsi="Times New Roman"/>
              </w:rPr>
            </w:pPr>
            <w:r w:rsidRPr="006A56A2">
              <w:rPr>
                <w:rFonts w:ascii="Times New Roman" w:hAnsi="Times New Roman"/>
              </w:rPr>
              <w:t>Меню-требование на выдачу продуктов питания</w:t>
            </w:r>
            <w:r>
              <w:rPr>
                <w:rFonts w:ascii="Times New Roman" w:hAnsi="Times New Roman"/>
              </w:rPr>
              <w:t xml:space="preserve"> (ф.0504202)</w:t>
            </w:r>
          </w:p>
          <w:p w:rsidR="001013FF" w:rsidRPr="006A56A2" w:rsidRDefault="001013FF" w:rsidP="001013FF">
            <w:pPr>
              <w:rPr>
                <w:rFonts w:ascii="Times New Roman" w:hAnsi="Times New Roman"/>
              </w:rPr>
            </w:pPr>
          </w:p>
        </w:tc>
        <w:tc>
          <w:tcPr>
            <w:tcW w:w="2410" w:type="dxa"/>
          </w:tcPr>
          <w:p w:rsidR="001013FF" w:rsidRPr="006A56A2" w:rsidRDefault="001013FF" w:rsidP="001013FF">
            <w:pPr>
              <w:jc w:val="center"/>
              <w:rPr>
                <w:rFonts w:ascii="Times New Roman" w:hAnsi="Times New Roman"/>
              </w:rPr>
            </w:pPr>
            <w:r w:rsidRPr="006A56A2">
              <w:rPr>
                <w:rFonts w:ascii="Times New Roman" w:hAnsi="Times New Roman"/>
              </w:rPr>
              <w:t>Медицинская сестра диетическая</w:t>
            </w:r>
          </w:p>
        </w:tc>
        <w:tc>
          <w:tcPr>
            <w:tcW w:w="1843" w:type="dxa"/>
          </w:tcPr>
          <w:p w:rsidR="001013FF" w:rsidRPr="006A56A2" w:rsidRDefault="001013FF" w:rsidP="001013FF">
            <w:pPr>
              <w:jc w:val="center"/>
              <w:rPr>
                <w:rFonts w:ascii="Times New Roman" w:hAnsi="Times New Roman"/>
              </w:rPr>
            </w:pPr>
            <w:r w:rsidRPr="006A56A2">
              <w:rPr>
                <w:rFonts w:ascii="Times New Roman" w:hAnsi="Times New Roman"/>
              </w:rPr>
              <w:t>Ежедневно</w:t>
            </w:r>
          </w:p>
        </w:tc>
        <w:tc>
          <w:tcPr>
            <w:tcW w:w="1701" w:type="dxa"/>
          </w:tcPr>
          <w:p w:rsidR="001013FF" w:rsidRPr="006A56A2" w:rsidRDefault="001013FF" w:rsidP="001013FF">
            <w:pPr>
              <w:jc w:val="center"/>
              <w:rPr>
                <w:rFonts w:ascii="Times New Roman" w:hAnsi="Times New Roman"/>
              </w:rPr>
            </w:pPr>
            <w:r w:rsidRPr="006A56A2">
              <w:rPr>
                <w:rFonts w:ascii="Times New Roman" w:hAnsi="Times New Roman"/>
              </w:rPr>
              <w:t xml:space="preserve">Бухгалтер </w:t>
            </w:r>
          </w:p>
        </w:tc>
        <w:tc>
          <w:tcPr>
            <w:tcW w:w="1417" w:type="dxa"/>
          </w:tcPr>
          <w:p w:rsidR="001013FF" w:rsidRPr="006A56A2" w:rsidRDefault="001013FF" w:rsidP="001013FF">
            <w:pPr>
              <w:jc w:val="center"/>
              <w:rPr>
                <w:rFonts w:ascii="Times New Roman" w:hAnsi="Times New Roman"/>
              </w:rPr>
            </w:pPr>
            <w:r w:rsidRPr="006A56A2">
              <w:rPr>
                <w:rFonts w:ascii="Times New Roman" w:hAnsi="Times New Roman"/>
              </w:rPr>
              <w:t>ежедневно</w:t>
            </w:r>
            <w:r>
              <w:rPr>
                <w:rFonts w:ascii="Times New Roman" w:hAnsi="Times New Roman"/>
              </w:rPr>
              <w:t xml:space="preserve"> по представлению</w:t>
            </w:r>
          </w:p>
        </w:tc>
        <w:tc>
          <w:tcPr>
            <w:tcW w:w="1701" w:type="dxa"/>
          </w:tcPr>
          <w:p w:rsidR="001013FF" w:rsidRPr="006A56A2" w:rsidRDefault="001013FF" w:rsidP="001013FF">
            <w:pPr>
              <w:jc w:val="center"/>
              <w:rPr>
                <w:rFonts w:ascii="Times New Roman" w:hAnsi="Times New Roman"/>
              </w:rPr>
            </w:pPr>
            <w:r w:rsidRPr="006A56A2">
              <w:rPr>
                <w:rFonts w:ascii="Times New Roman" w:hAnsi="Times New Roman"/>
              </w:rPr>
              <w:t xml:space="preserve">Бухгалтер </w:t>
            </w:r>
          </w:p>
        </w:tc>
        <w:tc>
          <w:tcPr>
            <w:tcW w:w="1276" w:type="dxa"/>
          </w:tcPr>
          <w:p w:rsidR="001013FF" w:rsidRPr="006A56A2" w:rsidRDefault="001013FF" w:rsidP="001013FF">
            <w:pPr>
              <w:jc w:val="center"/>
              <w:rPr>
                <w:rFonts w:ascii="Times New Roman" w:hAnsi="Times New Roman"/>
              </w:rPr>
            </w:pPr>
            <w:r w:rsidRPr="006A56A2">
              <w:rPr>
                <w:rFonts w:ascii="Times New Roman" w:hAnsi="Times New Roman"/>
              </w:rPr>
              <w:t>ежедневно</w:t>
            </w:r>
            <w:r>
              <w:rPr>
                <w:rFonts w:ascii="Times New Roman" w:hAnsi="Times New Roman"/>
              </w:rPr>
              <w:t xml:space="preserve"> по представлению</w:t>
            </w:r>
          </w:p>
        </w:tc>
        <w:tc>
          <w:tcPr>
            <w:tcW w:w="1559" w:type="dxa"/>
          </w:tcPr>
          <w:p w:rsidR="001013FF" w:rsidRPr="006A56A2" w:rsidRDefault="001013FF" w:rsidP="001013FF">
            <w:pPr>
              <w:jc w:val="center"/>
              <w:rPr>
                <w:rFonts w:ascii="Times New Roman" w:hAnsi="Times New Roman"/>
              </w:rPr>
            </w:pPr>
            <w:r w:rsidRPr="006A56A2">
              <w:rPr>
                <w:rFonts w:ascii="Times New Roman" w:hAnsi="Times New Roman"/>
              </w:rPr>
              <w:t xml:space="preserve">Бухгалтер </w:t>
            </w:r>
          </w:p>
        </w:tc>
        <w:tc>
          <w:tcPr>
            <w:tcW w:w="2268" w:type="dxa"/>
          </w:tcPr>
          <w:p w:rsidR="001013FF" w:rsidRPr="006A56A2" w:rsidRDefault="001013FF" w:rsidP="001013FF">
            <w:pPr>
              <w:jc w:val="center"/>
              <w:rPr>
                <w:rFonts w:ascii="Times New Roman" w:hAnsi="Times New Roman"/>
              </w:rPr>
            </w:pPr>
            <w:r w:rsidRPr="006A56A2">
              <w:rPr>
                <w:rFonts w:ascii="Times New Roman" w:hAnsi="Times New Roman"/>
              </w:rPr>
              <w:t>По истечении отчетного периода, после проверки КРО министерства труда и социального развития РО</w:t>
            </w:r>
          </w:p>
        </w:tc>
      </w:tr>
      <w:tr w:rsidR="001013FF" w:rsidRPr="00D7361E" w:rsidTr="001013FF">
        <w:tc>
          <w:tcPr>
            <w:tcW w:w="1701" w:type="dxa"/>
          </w:tcPr>
          <w:p w:rsidR="001013FF" w:rsidRPr="006A56A2" w:rsidRDefault="001013FF" w:rsidP="001013FF">
            <w:pPr>
              <w:rPr>
                <w:rFonts w:ascii="Times New Roman" w:hAnsi="Times New Roman"/>
              </w:rPr>
            </w:pPr>
            <w:r>
              <w:rPr>
                <w:rFonts w:ascii="Times New Roman" w:hAnsi="Times New Roman"/>
              </w:rPr>
              <w:t>Отчет о весе постиранного белья в прачечной, расчет расхода моющих средств</w:t>
            </w:r>
          </w:p>
        </w:tc>
        <w:tc>
          <w:tcPr>
            <w:tcW w:w="2410" w:type="dxa"/>
          </w:tcPr>
          <w:p w:rsidR="001013FF" w:rsidRPr="006A56A2" w:rsidRDefault="001013FF" w:rsidP="001013FF">
            <w:pPr>
              <w:jc w:val="center"/>
              <w:rPr>
                <w:rFonts w:ascii="Times New Roman" w:hAnsi="Times New Roman"/>
              </w:rPr>
            </w:pPr>
            <w:r>
              <w:rPr>
                <w:rFonts w:ascii="Times New Roman" w:hAnsi="Times New Roman"/>
              </w:rPr>
              <w:t>Машинист по стирке белья</w:t>
            </w:r>
          </w:p>
        </w:tc>
        <w:tc>
          <w:tcPr>
            <w:tcW w:w="1843" w:type="dxa"/>
            <w:shd w:val="clear" w:color="auto" w:fill="auto"/>
          </w:tcPr>
          <w:p w:rsidR="001013FF" w:rsidRPr="00CA0AA3" w:rsidRDefault="001013FF" w:rsidP="001013FF">
            <w:pPr>
              <w:jc w:val="center"/>
              <w:rPr>
                <w:rFonts w:ascii="Times New Roman" w:hAnsi="Times New Roman"/>
              </w:rPr>
            </w:pPr>
            <w:r w:rsidRPr="006A56A2">
              <w:rPr>
                <w:rFonts w:ascii="Times New Roman" w:hAnsi="Times New Roman"/>
              </w:rPr>
              <w:t>ежемесячно</w:t>
            </w:r>
            <w:r>
              <w:rPr>
                <w:rFonts w:ascii="Times New Roman" w:hAnsi="Times New Roman"/>
              </w:rPr>
              <w:t xml:space="preserve"> в последний день месяца (если последний день месяца  приходится на выходной день – в день предшествующий выходному дню)</w:t>
            </w:r>
          </w:p>
        </w:tc>
        <w:tc>
          <w:tcPr>
            <w:tcW w:w="1701" w:type="dxa"/>
          </w:tcPr>
          <w:p w:rsidR="001013FF" w:rsidRPr="006A56A2" w:rsidRDefault="001013FF" w:rsidP="001013FF">
            <w:pPr>
              <w:jc w:val="center"/>
              <w:rPr>
                <w:rFonts w:ascii="Times New Roman" w:hAnsi="Times New Roman"/>
              </w:rPr>
            </w:pPr>
            <w:r w:rsidRPr="006A56A2">
              <w:rPr>
                <w:rFonts w:ascii="Times New Roman" w:hAnsi="Times New Roman"/>
              </w:rPr>
              <w:t xml:space="preserve">Бухгалтер </w:t>
            </w:r>
          </w:p>
        </w:tc>
        <w:tc>
          <w:tcPr>
            <w:tcW w:w="1417" w:type="dxa"/>
          </w:tcPr>
          <w:p w:rsidR="001013FF" w:rsidRPr="006A56A2" w:rsidRDefault="001013FF" w:rsidP="001013FF">
            <w:pPr>
              <w:jc w:val="center"/>
              <w:rPr>
                <w:rFonts w:ascii="Times New Roman" w:hAnsi="Times New Roman"/>
              </w:rPr>
            </w:pPr>
            <w:r w:rsidRPr="006A56A2">
              <w:rPr>
                <w:rFonts w:ascii="Times New Roman" w:hAnsi="Times New Roman"/>
              </w:rPr>
              <w:t>В течение</w:t>
            </w:r>
            <w:r>
              <w:rPr>
                <w:rFonts w:ascii="Times New Roman" w:hAnsi="Times New Roman"/>
              </w:rPr>
              <w:t xml:space="preserve"> одного</w:t>
            </w:r>
            <w:r w:rsidRPr="006A56A2">
              <w:rPr>
                <w:rFonts w:ascii="Times New Roman" w:hAnsi="Times New Roman"/>
              </w:rPr>
              <w:t xml:space="preserve"> рабоч</w:t>
            </w:r>
            <w:r>
              <w:rPr>
                <w:rFonts w:ascii="Times New Roman" w:hAnsi="Times New Roman"/>
              </w:rPr>
              <w:t>его</w:t>
            </w:r>
            <w:r w:rsidRPr="006A56A2">
              <w:rPr>
                <w:rFonts w:ascii="Times New Roman" w:hAnsi="Times New Roman"/>
              </w:rPr>
              <w:t xml:space="preserve"> дн</w:t>
            </w:r>
            <w:r>
              <w:rPr>
                <w:rFonts w:ascii="Times New Roman" w:hAnsi="Times New Roman"/>
              </w:rPr>
              <w:t>я</w:t>
            </w:r>
            <w:r w:rsidRPr="006A56A2">
              <w:rPr>
                <w:rFonts w:ascii="Times New Roman" w:hAnsi="Times New Roman"/>
              </w:rPr>
              <w:t xml:space="preserve"> после представления</w:t>
            </w:r>
          </w:p>
        </w:tc>
        <w:tc>
          <w:tcPr>
            <w:tcW w:w="1701" w:type="dxa"/>
          </w:tcPr>
          <w:p w:rsidR="001013FF" w:rsidRPr="006A56A2" w:rsidRDefault="001013FF" w:rsidP="001013FF">
            <w:pPr>
              <w:jc w:val="center"/>
              <w:rPr>
                <w:rFonts w:ascii="Times New Roman" w:hAnsi="Times New Roman"/>
              </w:rPr>
            </w:pPr>
            <w:r w:rsidRPr="006A56A2">
              <w:rPr>
                <w:rFonts w:ascii="Times New Roman" w:hAnsi="Times New Roman"/>
              </w:rPr>
              <w:t xml:space="preserve">Бухгалтер </w:t>
            </w:r>
          </w:p>
        </w:tc>
        <w:tc>
          <w:tcPr>
            <w:tcW w:w="1276" w:type="dxa"/>
          </w:tcPr>
          <w:p w:rsidR="001013FF" w:rsidRPr="006A56A2" w:rsidRDefault="001013FF" w:rsidP="001013FF">
            <w:pPr>
              <w:jc w:val="center"/>
              <w:rPr>
                <w:rFonts w:ascii="Times New Roman" w:hAnsi="Times New Roman"/>
              </w:rPr>
            </w:pPr>
            <w:r>
              <w:rPr>
                <w:rFonts w:ascii="Times New Roman" w:hAnsi="Times New Roman"/>
              </w:rPr>
              <w:t>В течение одного рабочего дня после проверки документов</w:t>
            </w:r>
          </w:p>
        </w:tc>
        <w:tc>
          <w:tcPr>
            <w:tcW w:w="1559" w:type="dxa"/>
          </w:tcPr>
          <w:p w:rsidR="001013FF" w:rsidRPr="006A56A2" w:rsidRDefault="001013FF" w:rsidP="001013FF">
            <w:pPr>
              <w:jc w:val="center"/>
              <w:rPr>
                <w:rFonts w:ascii="Times New Roman" w:hAnsi="Times New Roman"/>
              </w:rPr>
            </w:pPr>
            <w:r w:rsidRPr="006A56A2">
              <w:rPr>
                <w:rFonts w:ascii="Times New Roman" w:hAnsi="Times New Roman"/>
              </w:rPr>
              <w:t xml:space="preserve">Бухгалтер </w:t>
            </w:r>
          </w:p>
          <w:p w:rsidR="001013FF" w:rsidRPr="006A56A2" w:rsidRDefault="001013FF" w:rsidP="001013FF">
            <w:pPr>
              <w:jc w:val="center"/>
              <w:rPr>
                <w:rFonts w:ascii="Times New Roman" w:hAnsi="Times New Roman"/>
              </w:rPr>
            </w:pPr>
          </w:p>
        </w:tc>
        <w:tc>
          <w:tcPr>
            <w:tcW w:w="2268" w:type="dxa"/>
          </w:tcPr>
          <w:p w:rsidR="001013FF" w:rsidRPr="006A56A2" w:rsidRDefault="001013FF" w:rsidP="001013FF">
            <w:pPr>
              <w:jc w:val="center"/>
              <w:rPr>
                <w:rFonts w:ascii="Times New Roman" w:hAnsi="Times New Roman"/>
              </w:rPr>
            </w:pPr>
            <w:r w:rsidRPr="006A56A2">
              <w:rPr>
                <w:rFonts w:ascii="Times New Roman" w:hAnsi="Times New Roman"/>
              </w:rPr>
              <w:t>По истечении отчетного периода, после проверки КРО министерства труда и социального развития РО</w:t>
            </w:r>
          </w:p>
        </w:tc>
      </w:tr>
      <w:tr w:rsidR="001013FF" w:rsidRPr="00D7361E" w:rsidTr="001013FF">
        <w:tc>
          <w:tcPr>
            <w:tcW w:w="1701" w:type="dxa"/>
          </w:tcPr>
          <w:p w:rsidR="001013FF" w:rsidRDefault="001013FF" w:rsidP="001013FF">
            <w:pPr>
              <w:rPr>
                <w:rFonts w:ascii="Times New Roman" w:hAnsi="Times New Roman"/>
              </w:rPr>
            </w:pPr>
            <w:r w:rsidRPr="006B33CB">
              <w:rPr>
                <w:rFonts w:ascii="Times New Roman" w:hAnsi="Times New Roman"/>
              </w:rPr>
              <w:t xml:space="preserve">Ведомость выдачи моющих, чистящих средств, предметов и </w:t>
            </w:r>
            <w:r w:rsidRPr="006B33CB">
              <w:rPr>
                <w:rFonts w:ascii="Times New Roman" w:hAnsi="Times New Roman"/>
              </w:rPr>
              <w:lastRenderedPageBreak/>
              <w:t xml:space="preserve">средств гигиены </w:t>
            </w:r>
            <w:proofErr w:type="gramStart"/>
            <w:r w:rsidRPr="006B33CB">
              <w:rPr>
                <w:rFonts w:ascii="Times New Roman" w:hAnsi="Times New Roman"/>
              </w:rPr>
              <w:t>проживающим</w:t>
            </w:r>
            <w:proofErr w:type="gramEnd"/>
            <w:r w:rsidRPr="006B33CB">
              <w:rPr>
                <w:rFonts w:ascii="Times New Roman" w:hAnsi="Times New Roman"/>
              </w:rPr>
              <w:t xml:space="preserve"> дома-интерната</w:t>
            </w:r>
          </w:p>
        </w:tc>
        <w:tc>
          <w:tcPr>
            <w:tcW w:w="2410" w:type="dxa"/>
          </w:tcPr>
          <w:p w:rsidR="001013FF" w:rsidRDefault="001013FF" w:rsidP="001013FF">
            <w:pPr>
              <w:jc w:val="center"/>
              <w:rPr>
                <w:rFonts w:ascii="Times New Roman" w:hAnsi="Times New Roman"/>
              </w:rPr>
            </w:pPr>
            <w:r>
              <w:rPr>
                <w:rFonts w:ascii="Times New Roman" w:hAnsi="Times New Roman"/>
              </w:rPr>
              <w:lastRenderedPageBreak/>
              <w:t>кастелянша</w:t>
            </w:r>
          </w:p>
        </w:tc>
        <w:tc>
          <w:tcPr>
            <w:tcW w:w="1843" w:type="dxa"/>
            <w:shd w:val="clear" w:color="auto" w:fill="auto"/>
          </w:tcPr>
          <w:p w:rsidR="001013FF" w:rsidRPr="00CA0AA3" w:rsidRDefault="001013FF" w:rsidP="001013FF">
            <w:pPr>
              <w:jc w:val="center"/>
              <w:rPr>
                <w:rFonts w:ascii="Times New Roman" w:hAnsi="Times New Roman"/>
              </w:rPr>
            </w:pPr>
            <w:r w:rsidRPr="006A56A2">
              <w:rPr>
                <w:rFonts w:ascii="Times New Roman" w:hAnsi="Times New Roman"/>
              </w:rPr>
              <w:t>ежемесячно</w:t>
            </w:r>
            <w:r>
              <w:rPr>
                <w:rFonts w:ascii="Times New Roman" w:hAnsi="Times New Roman"/>
              </w:rPr>
              <w:t xml:space="preserve"> в последний день месяца (если последний день месяца  приходится на </w:t>
            </w:r>
            <w:r>
              <w:rPr>
                <w:rFonts w:ascii="Times New Roman" w:hAnsi="Times New Roman"/>
              </w:rPr>
              <w:lastRenderedPageBreak/>
              <w:t>выходной день – в день предшествующий выходному дню)</w:t>
            </w:r>
          </w:p>
        </w:tc>
        <w:tc>
          <w:tcPr>
            <w:tcW w:w="1701" w:type="dxa"/>
          </w:tcPr>
          <w:p w:rsidR="001013FF" w:rsidRPr="006A56A2" w:rsidRDefault="001013FF" w:rsidP="001013FF">
            <w:pPr>
              <w:jc w:val="center"/>
              <w:rPr>
                <w:rFonts w:ascii="Times New Roman" w:hAnsi="Times New Roman"/>
              </w:rPr>
            </w:pPr>
            <w:r w:rsidRPr="006A56A2">
              <w:rPr>
                <w:rFonts w:ascii="Times New Roman" w:hAnsi="Times New Roman"/>
              </w:rPr>
              <w:lastRenderedPageBreak/>
              <w:t xml:space="preserve">Бухгалтер </w:t>
            </w:r>
          </w:p>
        </w:tc>
        <w:tc>
          <w:tcPr>
            <w:tcW w:w="1417" w:type="dxa"/>
          </w:tcPr>
          <w:p w:rsidR="001013FF" w:rsidRPr="006A56A2" w:rsidRDefault="001013FF" w:rsidP="001013FF">
            <w:pPr>
              <w:jc w:val="center"/>
              <w:rPr>
                <w:rFonts w:ascii="Times New Roman" w:hAnsi="Times New Roman"/>
              </w:rPr>
            </w:pPr>
            <w:r w:rsidRPr="006A56A2">
              <w:rPr>
                <w:rFonts w:ascii="Times New Roman" w:hAnsi="Times New Roman"/>
              </w:rPr>
              <w:t>В течение</w:t>
            </w:r>
            <w:r>
              <w:rPr>
                <w:rFonts w:ascii="Times New Roman" w:hAnsi="Times New Roman"/>
              </w:rPr>
              <w:t xml:space="preserve"> одного</w:t>
            </w:r>
            <w:r w:rsidRPr="006A56A2">
              <w:rPr>
                <w:rFonts w:ascii="Times New Roman" w:hAnsi="Times New Roman"/>
              </w:rPr>
              <w:t xml:space="preserve"> рабоч</w:t>
            </w:r>
            <w:r>
              <w:rPr>
                <w:rFonts w:ascii="Times New Roman" w:hAnsi="Times New Roman"/>
              </w:rPr>
              <w:t>его</w:t>
            </w:r>
            <w:r w:rsidRPr="006A56A2">
              <w:rPr>
                <w:rFonts w:ascii="Times New Roman" w:hAnsi="Times New Roman"/>
              </w:rPr>
              <w:t xml:space="preserve"> дн</w:t>
            </w:r>
            <w:r>
              <w:rPr>
                <w:rFonts w:ascii="Times New Roman" w:hAnsi="Times New Roman"/>
              </w:rPr>
              <w:t>я</w:t>
            </w:r>
            <w:r w:rsidRPr="006A56A2">
              <w:rPr>
                <w:rFonts w:ascii="Times New Roman" w:hAnsi="Times New Roman"/>
              </w:rPr>
              <w:t xml:space="preserve"> после представления</w:t>
            </w:r>
          </w:p>
        </w:tc>
        <w:tc>
          <w:tcPr>
            <w:tcW w:w="1701" w:type="dxa"/>
          </w:tcPr>
          <w:p w:rsidR="001013FF" w:rsidRPr="006A56A2" w:rsidRDefault="001013FF" w:rsidP="001013FF">
            <w:pPr>
              <w:jc w:val="center"/>
              <w:rPr>
                <w:rFonts w:ascii="Times New Roman" w:hAnsi="Times New Roman"/>
              </w:rPr>
            </w:pPr>
            <w:r w:rsidRPr="006A56A2">
              <w:rPr>
                <w:rFonts w:ascii="Times New Roman" w:hAnsi="Times New Roman"/>
              </w:rPr>
              <w:t xml:space="preserve">Бухгалтер </w:t>
            </w:r>
          </w:p>
        </w:tc>
        <w:tc>
          <w:tcPr>
            <w:tcW w:w="1276" w:type="dxa"/>
          </w:tcPr>
          <w:p w:rsidR="001013FF" w:rsidRPr="006A56A2" w:rsidRDefault="001013FF" w:rsidP="001013FF">
            <w:pPr>
              <w:jc w:val="center"/>
              <w:rPr>
                <w:rFonts w:ascii="Times New Roman" w:hAnsi="Times New Roman"/>
              </w:rPr>
            </w:pPr>
            <w:r>
              <w:rPr>
                <w:rFonts w:ascii="Times New Roman" w:hAnsi="Times New Roman"/>
              </w:rPr>
              <w:t>В течение одного рабочего дня после проверки документо</w:t>
            </w:r>
            <w:r>
              <w:rPr>
                <w:rFonts w:ascii="Times New Roman" w:hAnsi="Times New Roman"/>
              </w:rPr>
              <w:lastRenderedPageBreak/>
              <w:t>в</w:t>
            </w:r>
          </w:p>
        </w:tc>
        <w:tc>
          <w:tcPr>
            <w:tcW w:w="1559" w:type="dxa"/>
          </w:tcPr>
          <w:p w:rsidR="001013FF" w:rsidRPr="006A56A2" w:rsidRDefault="001013FF" w:rsidP="001013FF">
            <w:pPr>
              <w:jc w:val="center"/>
              <w:rPr>
                <w:rFonts w:ascii="Times New Roman" w:hAnsi="Times New Roman"/>
              </w:rPr>
            </w:pPr>
            <w:r w:rsidRPr="006A56A2">
              <w:rPr>
                <w:rFonts w:ascii="Times New Roman" w:hAnsi="Times New Roman"/>
              </w:rPr>
              <w:lastRenderedPageBreak/>
              <w:t xml:space="preserve">Бухгалтер </w:t>
            </w:r>
          </w:p>
          <w:p w:rsidR="001013FF" w:rsidRPr="006A56A2" w:rsidRDefault="001013FF" w:rsidP="001013FF">
            <w:pPr>
              <w:jc w:val="center"/>
              <w:rPr>
                <w:rFonts w:ascii="Times New Roman" w:hAnsi="Times New Roman"/>
              </w:rPr>
            </w:pPr>
          </w:p>
        </w:tc>
        <w:tc>
          <w:tcPr>
            <w:tcW w:w="2268" w:type="dxa"/>
          </w:tcPr>
          <w:p w:rsidR="001013FF" w:rsidRPr="006A56A2" w:rsidRDefault="001013FF" w:rsidP="001013FF">
            <w:pPr>
              <w:jc w:val="center"/>
              <w:rPr>
                <w:rFonts w:ascii="Times New Roman" w:hAnsi="Times New Roman"/>
              </w:rPr>
            </w:pPr>
            <w:r w:rsidRPr="006A56A2">
              <w:rPr>
                <w:rFonts w:ascii="Times New Roman" w:hAnsi="Times New Roman"/>
              </w:rPr>
              <w:t>По истечении отчетного периода, после проверки КРО министерства труда и социального развития РО</w:t>
            </w:r>
          </w:p>
        </w:tc>
      </w:tr>
      <w:tr w:rsidR="001013FF" w:rsidRPr="00CA0AA3" w:rsidTr="001013FF">
        <w:tc>
          <w:tcPr>
            <w:tcW w:w="1701" w:type="dxa"/>
          </w:tcPr>
          <w:p w:rsidR="001013FF" w:rsidRPr="00CA0AA3" w:rsidRDefault="001013FF" w:rsidP="001013FF">
            <w:pPr>
              <w:rPr>
                <w:rFonts w:ascii="Times New Roman" w:hAnsi="Times New Roman"/>
              </w:rPr>
            </w:pPr>
            <w:r w:rsidRPr="00CA0AA3">
              <w:rPr>
                <w:rFonts w:ascii="Times New Roman" w:hAnsi="Times New Roman"/>
              </w:rPr>
              <w:lastRenderedPageBreak/>
              <w:t>Отчет по форм</w:t>
            </w:r>
            <w:r>
              <w:rPr>
                <w:rFonts w:ascii="Times New Roman" w:hAnsi="Times New Roman"/>
              </w:rPr>
              <w:t>е</w:t>
            </w:r>
            <w:r w:rsidRPr="00CA0AA3">
              <w:rPr>
                <w:rFonts w:ascii="Times New Roman" w:hAnsi="Times New Roman"/>
              </w:rPr>
              <w:t xml:space="preserve"> </w:t>
            </w:r>
          </w:p>
          <w:p w:rsidR="001013FF" w:rsidRPr="00CA0AA3" w:rsidRDefault="001013FF" w:rsidP="001013FF">
            <w:pPr>
              <w:rPr>
                <w:rFonts w:ascii="Times New Roman" w:hAnsi="Times New Roman"/>
              </w:rPr>
            </w:pPr>
            <w:r>
              <w:rPr>
                <w:rFonts w:ascii="Times New Roman" w:hAnsi="Times New Roman"/>
              </w:rPr>
              <w:t>№2-МЗ</w:t>
            </w:r>
          </w:p>
          <w:p w:rsidR="001013FF" w:rsidRPr="00CA0AA3" w:rsidRDefault="001013FF" w:rsidP="001013FF">
            <w:pPr>
              <w:rPr>
                <w:rFonts w:ascii="Times New Roman" w:hAnsi="Times New Roman"/>
              </w:rPr>
            </w:pPr>
          </w:p>
          <w:p w:rsidR="001013FF" w:rsidRPr="00CA0AA3" w:rsidRDefault="001013FF" w:rsidP="001013FF">
            <w:pPr>
              <w:rPr>
                <w:rFonts w:ascii="Times New Roman" w:hAnsi="Times New Roman"/>
              </w:rPr>
            </w:pPr>
          </w:p>
          <w:p w:rsidR="001013FF" w:rsidRPr="00CA0AA3" w:rsidRDefault="001013FF" w:rsidP="001013FF">
            <w:pPr>
              <w:rPr>
                <w:rFonts w:ascii="Times New Roman" w:hAnsi="Times New Roman"/>
              </w:rPr>
            </w:pPr>
          </w:p>
        </w:tc>
        <w:tc>
          <w:tcPr>
            <w:tcW w:w="2410" w:type="dxa"/>
          </w:tcPr>
          <w:p w:rsidR="001013FF" w:rsidRPr="00CA0AA3" w:rsidRDefault="001013FF" w:rsidP="001013FF">
            <w:pPr>
              <w:jc w:val="center"/>
              <w:rPr>
                <w:rFonts w:ascii="Times New Roman" w:hAnsi="Times New Roman"/>
              </w:rPr>
            </w:pPr>
            <w:r w:rsidRPr="00CA0AA3">
              <w:rPr>
                <w:rFonts w:ascii="Times New Roman" w:hAnsi="Times New Roman"/>
              </w:rPr>
              <w:t>Медицинская сестра</w:t>
            </w:r>
          </w:p>
        </w:tc>
        <w:tc>
          <w:tcPr>
            <w:tcW w:w="1843" w:type="dxa"/>
          </w:tcPr>
          <w:p w:rsidR="001013FF" w:rsidRDefault="001013FF" w:rsidP="001013FF">
            <w:pPr>
              <w:jc w:val="center"/>
            </w:pPr>
            <w:r w:rsidRPr="00F31BD3">
              <w:rPr>
                <w:rFonts w:ascii="Times New Roman" w:hAnsi="Times New Roman"/>
              </w:rPr>
              <w:t>ежемесячно в последний день месяца (если последний день меся</w:t>
            </w:r>
            <w:r>
              <w:rPr>
                <w:rFonts w:ascii="Times New Roman" w:hAnsi="Times New Roman"/>
              </w:rPr>
              <w:t>ца  приходится на выходной день-</w:t>
            </w:r>
            <w:r w:rsidRPr="00F31BD3">
              <w:rPr>
                <w:rFonts w:ascii="Times New Roman" w:hAnsi="Times New Roman"/>
              </w:rPr>
              <w:t>в день предшествующий выходному дню)</w:t>
            </w:r>
          </w:p>
        </w:tc>
        <w:tc>
          <w:tcPr>
            <w:tcW w:w="1701" w:type="dxa"/>
          </w:tcPr>
          <w:p w:rsidR="001013FF" w:rsidRPr="00CA0AA3" w:rsidRDefault="001013FF" w:rsidP="001013FF">
            <w:pPr>
              <w:jc w:val="center"/>
              <w:rPr>
                <w:rFonts w:ascii="Times New Roman" w:hAnsi="Times New Roman"/>
              </w:rPr>
            </w:pPr>
            <w:r w:rsidRPr="00CA0AA3">
              <w:rPr>
                <w:rFonts w:ascii="Times New Roman" w:hAnsi="Times New Roman"/>
              </w:rPr>
              <w:t xml:space="preserve">Бухгалтер </w:t>
            </w:r>
          </w:p>
        </w:tc>
        <w:tc>
          <w:tcPr>
            <w:tcW w:w="1417" w:type="dxa"/>
          </w:tcPr>
          <w:p w:rsidR="001013FF" w:rsidRPr="00CA0AA3" w:rsidRDefault="001013FF" w:rsidP="001013FF">
            <w:pPr>
              <w:jc w:val="center"/>
              <w:rPr>
                <w:rFonts w:ascii="Times New Roman" w:hAnsi="Times New Roman"/>
              </w:rPr>
            </w:pPr>
            <w:r w:rsidRPr="00CA0AA3">
              <w:rPr>
                <w:rFonts w:ascii="Times New Roman" w:hAnsi="Times New Roman"/>
              </w:rPr>
              <w:t>В течение одного рабочего дня после представления</w:t>
            </w:r>
          </w:p>
        </w:tc>
        <w:tc>
          <w:tcPr>
            <w:tcW w:w="1701" w:type="dxa"/>
          </w:tcPr>
          <w:p w:rsidR="001013FF" w:rsidRPr="00CA0AA3" w:rsidRDefault="001013FF" w:rsidP="001013FF">
            <w:pPr>
              <w:jc w:val="center"/>
              <w:rPr>
                <w:rFonts w:ascii="Times New Roman" w:hAnsi="Times New Roman"/>
              </w:rPr>
            </w:pPr>
            <w:r w:rsidRPr="00CA0AA3">
              <w:rPr>
                <w:rFonts w:ascii="Times New Roman" w:hAnsi="Times New Roman"/>
              </w:rPr>
              <w:t xml:space="preserve">Бухгалтер </w:t>
            </w:r>
          </w:p>
        </w:tc>
        <w:tc>
          <w:tcPr>
            <w:tcW w:w="1276" w:type="dxa"/>
          </w:tcPr>
          <w:p w:rsidR="001013FF" w:rsidRPr="00CA0AA3" w:rsidRDefault="001013FF" w:rsidP="001013FF">
            <w:pPr>
              <w:jc w:val="center"/>
              <w:rPr>
                <w:rFonts w:ascii="Times New Roman" w:hAnsi="Times New Roman"/>
              </w:rPr>
            </w:pPr>
            <w:r w:rsidRPr="00CA0AA3">
              <w:rPr>
                <w:rFonts w:ascii="Times New Roman" w:hAnsi="Times New Roman"/>
              </w:rPr>
              <w:t>В течение одного рабочего дня после проверки документов</w:t>
            </w:r>
          </w:p>
        </w:tc>
        <w:tc>
          <w:tcPr>
            <w:tcW w:w="1559" w:type="dxa"/>
          </w:tcPr>
          <w:p w:rsidR="001013FF" w:rsidRPr="00CA0AA3" w:rsidRDefault="001013FF" w:rsidP="001013FF">
            <w:pPr>
              <w:jc w:val="center"/>
              <w:rPr>
                <w:rFonts w:ascii="Times New Roman" w:hAnsi="Times New Roman"/>
              </w:rPr>
            </w:pPr>
            <w:r w:rsidRPr="00CA0AA3">
              <w:rPr>
                <w:rFonts w:ascii="Times New Roman" w:hAnsi="Times New Roman"/>
              </w:rPr>
              <w:t xml:space="preserve">Бухгалтер </w:t>
            </w:r>
          </w:p>
          <w:p w:rsidR="001013FF" w:rsidRPr="00CA0AA3" w:rsidRDefault="001013FF" w:rsidP="001013FF">
            <w:pPr>
              <w:jc w:val="center"/>
              <w:rPr>
                <w:rFonts w:ascii="Times New Roman" w:hAnsi="Times New Roman"/>
              </w:rPr>
            </w:pPr>
          </w:p>
        </w:tc>
        <w:tc>
          <w:tcPr>
            <w:tcW w:w="2268" w:type="dxa"/>
          </w:tcPr>
          <w:p w:rsidR="001013FF" w:rsidRPr="00CA0AA3" w:rsidRDefault="001013FF" w:rsidP="001013FF">
            <w:pPr>
              <w:jc w:val="center"/>
              <w:rPr>
                <w:rFonts w:ascii="Times New Roman" w:hAnsi="Times New Roman"/>
              </w:rPr>
            </w:pPr>
            <w:r w:rsidRPr="00CA0AA3">
              <w:rPr>
                <w:rFonts w:ascii="Times New Roman" w:hAnsi="Times New Roman"/>
              </w:rPr>
              <w:t>По истечении отчетного периода, после проверки КРО министерства труда и социального развития РО</w:t>
            </w:r>
          </w:p>
        </w:tc>
      </w:tr>
      <w:tr w:rsidR="001013FF" w:rsidRPr="00CA0AA3" w:rsidTr="001013FF">
        <w:tc>
          <w:tcPr>
            <w:tcW w:w="1701" w:type="dxa"/>
          </w:tcPr>
          <w:p w:rsidR="001013FF" w:rsidRPr="00CA0AA3" w:rsidRDefault="001013FF" w:rsidP="001013FF">
            <w:pPr>
              <w:rPr>
                <w:rFonts w:ascii="Times New Roman" w:hAnsi="Times New Roman"/>
              </w:rPr>
            </w:pPr>
            <w:r>
              <w:rPr>
                <w:rFonts w:ascii="Times New Roman" w:hAnsi="Times New Roman"/>
              </w:rPr>
              <w:t>Отчет о движении лекарственных средств</w:t>
            </w:r>
          </w:p>
        </w:tc>
        <w:tc>
          <w:tcPr>
            <w:tcW w:w="2410" w:type="dxa"/>
          </w:tcPr>
          <w:p w:rsidR="001013FF" w:rsidRPr="00CA0AA3" w:rsidRDefault="001013FF" w:rsidP="001013FF">
            <w:pPr>
              <w:jc w:val="center"/>
              <w:rPr>
                <w:rFonts w:ascii="Times New Roman" w:hAnsi="Times New Roman"/>
              </w:rPr>
            </w:pPr>
            <w:r>
              <w:rPr>
                <w:rFonts w:ascii="Times New Roman" w:hAnsi="Times New Roman"/>
              </w:rPr>
              <w:t>Старшая медицинская сестра</w:t>
            </w:r>
          </w:p>
        </w:tc>
        <w:tc>
          <w:tcPr>
            <w:tcW w:w="1843" w:type="dxa"/>
          </w:tcPr>
          <w:p w:rsidR="001013FF" w:rsidRDefault="001013FF" w:rsidP="001013FF">
            <w:pPr>
              <w:jc w:val="center"/>
            </w:pPr>
            <w:r w:rsidRPr="00F31BD3">
              <w:rPr>
                <w:rFonts w:ascii="Times New Roman" w:hAnsi="Times New Roman"/>
              </w:rPr>
              <w:t>ежемесячно в последний день месяца (если последний день месяца  приходится на выходной день – в день предшествующий выходному дню)</w:t>
            </w:r>
          </w:p>
        </w:tc>
        <w:tc>
          <w:tcPr>
            <w:tcW w:w="1701" w:type="dxa"/>
          </w:tcPr>
          <w:p w:rsidR="001013FF" w:rsidRPr="00CA0AA3" w:rsidRDefault="001013FF" w:rsidP="001013FF">
            <w:pPr>
              <w:jc w:val="center"/>
              <w:rPr>
                <w:rFonts w:ascii="Times New Roman" w:hAnsi="Times New Roman"/>
              </w:rPr>
            </w:pPr>
            <w:r w:rsidRPr="00CA0AA3">
              <w:rPr>
                <w:rFonts w:ascii="Times New Roman" w:hAnsi="Times New Roman"/>
              </w:rPr>
              <w:t xml:space="preserve">Бухгалтер </w:t>
            </w:r>
          </w:p>
        </w:tc>
        <w:tc>
          <w:tcPr>
            <w:tcW w:w="1417" w:type="dxa"/>
          </w:tcPr>
          <w:p w:rsidR="001013FF" w:rsidRPr="00CA0AA3" w:rsidRDefault="001013FF" w:rsidP="001013FF">
            <w:pPr>
              <w:jc w:val="center"/>
              <w:rPr>
                <w:rFonts w:ascii="Times New Roman" w:hAnsi="Times New Roman"/>
              </w:rPr>
            </w:pPr>
            <w:r w:rsidRPr="00CA0AA3">
              <w:rPr>
                <w:rFonts w:ascii="Times New Roman" w:hAnsi="Times New Roman"/>
              </w:rPr>
              <w:t>В течение одного рабочего дня после представления</w:t>
            </w:r>
          </w:p>
        </w:tc>
        <w:tc>
          <w:tcPr>
            <w:tcW w:w="1701" w:type="dxa"/>
          </w:tcPr>
          <w:p w:rsidR="001013FF" w:rsidRPr="00CA0AA3" w:rsidRDefault="001013FF" w:rsidP="001013FF">
            <w:pPr>
              <w:jc w:val="center"/>
              <w:rPr>
                <w:rFonts w:ascii="Times New Roman" w:hAnsi="Times New Roman"/>
              </w:rPr>
            </w:pPr>
            <w:r w:rsidRPr="00CA0AA3">
              <w:rPr>
                <w:rFonts w:ascii="Times New Roman" w:hAnsi="Times New Roman"/>
              </w:rPr>
              <w:t xml:space="preserve">Бухгалтер </w:t>
            </w:r>
          </w:p>
        </w:tc>
        <w:tc>
          <w:tcPr>
            <w:tcW w:w="1276" w:type="dxa"/>
          </w:tcPr>
          <w:p w:rsidR="001013FF" w:rsidRPr="00CA0AA3" w:rsidRDefault="001013FF" w:rsidP="001013FF">
            <w:pPr>
              <w:jc w:val="center"/>
              <w:rPr>
                <w:rFonts w:ascii="Times New Roman" w:hAnsi="Times New Roman"/>
              </w:rPr>
            </w:pPr>
            <w:r w:rsidRPr="00CA0AA3">
              <w:rPr>
                <w:rFonts w:ascii="Times New Roman" w:hAnsi="Times New Roman"/>
              </w:rPr>
              <w:t>В течение одного рабочего дня после проверки документов</w:t>
            </w:r>
          </w:p>
        </w:tc>
        <w:tc>
          <w:tcPr>
            <w:tcW w:w="1559" w:type="dxa"/>
          </w:tcPr>
          <w:p w:rsidR="001013FF" w:rsidRPr="00CA0AA3" w:rsidRDefault="001013FF" w:rsidP="001013FF">
            <w:pPr>
              <w:jc w:val="center"/>
              <w:rPr>
                <w:rFonts w:ascii="Times New Roman" w:hAnsi="Times New Roman"/>
              </w:rPr>
            </w:pPr>
            <w:r w:rsidRPr="00CA0AA3">
              <w:rPr>
                <w:rFonts w:ascii="Times New Roman" w:hAnsi="Times New Roman"/>
              </w:rPr>
              <w:t xml:space="preserve">Бухгалтер </w:t>
            </w:r>
          </w:p>
          <w:p w:rsidR="001013FF" w:rsidRPr="00CA0AA3" w:rsidRDefault="001013FF" w:rsidP="001013FF">
            <w:pPr>
              <w:jc w:val="center"/>
              <w:rPr>
                <w:rFonts w:ascii="Times New Roman" w:hAnsi="Times New Roman"/>
              </w:rPr>
            </w:pPr>
          </w:p>
        </w:tc>
        <w:tc>
          <w:tcPr>
            <w:tcW w:w="2268" w:type="dxa"/>
          </w:tcPr>
          <w:p w:rsidR="001013FF" w:rsidRPr="00CA0AA3" w:rsidRDefault="001013FF" w:rsidP="001013FF">
            <w:pPr>
              <w:jc w:val="center"/>
              <w:rPr>
                <w:rFonts w:ascii="Times New Roman" w:hAnsi="Times New Roman"/>
              </w:rPr>
            </w:pPr>
            <w:r w:rsidRPr="00CA0AA3">
              <w:rPr>
                <w:rFonts w:ascii="Times New Roman" w:hAnsi="Times New Roman"/>
              </w:rPr>
              <w:t>По истечении отчетного периода, после проверки КРО министерства труда и социального развития РО</w:t>
            </w:r>
          </w:p>
        </w:tc>
      </w:tr>
      <w:tr w:rsidR="001013FF" w:rsidRPr="00D7361E" w:rsidTr="001013FF">
        <w:tc>
          <w:tcPr>
            <w:tcW w:w="1701" w:type="dxa"/>
          </w:tcPr>
          <w:p w:rsidR="001013FF" w:rsidRPr="00554091" w:rsidRDefault="001013FF" w:rsidP="001013FF">
            <w:pPr>
              <w:rPr>
                <w:rFonts w:ascii="Times New Roman" w:hAnsi="Times New Roman"/>
              </w:rPr>
            </w:pPr>
            <w:r w:rsidRPr="00554091">
              <w:rPr>
                <w:rFonts w:ascii="Times New Roman" w:hAnsi="Times New Roman"/>
              </w:rPr>
              <w:t xml:space="preserve">Требование – накладная на лекарственные средства и перевязочные </w:t>
            </w:r>
            <w:r w:rsidRPr="00554091">
              <w:rPr>
                <w:rFonts w:ascii="Times New Roman" w:hAnsi="Times New Roman"/>
              </w:rPr>
              <w:lastRenderedPageBreak/>
              <w:t>материалы по ф.</w:t>
            </w:r>
            <w:r>
              <w:rPr>
                <w:rFonts w:ascii="Times New Roman" w:hAnsi="Times New Roman"/>
              </w:rPr>
              <w:t>0504204</w:t>
            </w:r>
          </w:p>
        </w:tc>
        <w:tc>
          <w:tcPr>
            <w:tcW w:w="2410" w:type="dxa"/>
          </w:tcPr>
          <w:p w:rsidR="001013FF" w:rsidRPr="00554091" w:rsidRDefault="001013FF" w:rsidP="001013FF">
            <w:pPr>
              <w:jc w:val="center"/>
              <w:rPr>
                <w:rFonts w:ascii="Times New Roman" w:hAnsi="Times New Roman"/>
              </w:rPr>
            </w:pPr>
            <w:r>
              <w:rPr>
                <w:rFonts w:ascii="Times New Roman" w:hAnsi="Times New Roman"/>
              </w:rPr>
              <w:lastRenderedPageBreak/>
              <w:t>Медицинская сестра, старшая медицинская сестра</w:t>
            </w:r>
          </w:p>
        </w:tc>
        <w:tc>
          <w:tcPr>
            <w:tcW w:w="1843" w:type="dxa"/>
          </w:tcPr>
          <w:p w:rsidR="001013FF" w:rsidRPr="00554091" w:rsidRDefault="001013FF" w:rsidP="001013FF">
            <w:pPr>
              <w:jc w:val="center"/>
              <w:rPr>
                <w:rFonts w:ascii="Times New Roman" w:hAnsi="Times New Roman"/>
              </w:rPr>
            </w:pPr>
            <w:r w:rsidRPr="00554091">
              <w:rPr>
                <w:rFonts w:ascii="Times New Roman" w:hAnsi="Times New Roman"/>
              </w:rPr>
              <w:t>Ежедневно</w:t>
            </w:r>
          </w:p>
        </w:tc>
        <w:tc>
          <w:tcPr>
            <w:tcW w:w="1701" w:type="dxa"/>
          </w:tcPr>
          <w:p w:rsidR="001013FF" w:rsidRPr="00554091" w:rsidRDefault="001013FF" w:rsidP="001013FF">
            <w:pPr>
              <w:jc w:val="center"/>
              <w:rPr>
                <w:rFonts w:ascii="Times New Roman" w:hAnsi="Times New Roman"/>
              </w:rPr>
            </w:pPr>
            <w:r w:rsidRPr="00554091">
              <w:rPr>
                <w:rFonts w:ascii="Times New Roman" w:hAnsi="Times New Roman"/>
              </w:rPr>
              <w:t xml:space="preserve">Бухгалтер </w:t>
            </w:r>
          </w:p>
        </w:tc>
        <w:tc>
          <w:tcPr>
            <w:tcW w:w="1417" w:type="dxa"/>
          </w:tcPr>
          <w:p w:rsidR="001013FF" w:rsidRPr="00554091" w:rsidRDefault="001013FF" w:rsidP="001013FF">
            <w:pPr>
              <w:jc w:val="center"/>
              <w:rPr>
                <w:rFonts w:ascii="Times New Roman" w:hAnsi="Times New Roman"/>
              </w:rPr>
            </w:pPr>
            <w:r w:rsidRPr="00554091">
              <w:rPr>
                <w:rFonts w:ascii="Times New Roman" w:hAnsi="Times New Roman"/>
              </w:rPr>
              <w:t>ежедневно</w:t>
            </w:r>
          </w:p>
        </w:tc>
        <w:tc>
          <w:tcPr>
            <w:tcW w:w="1701" w:type="dxa"/>
          </w:tcPr>
          <w:p w:rsidR="001013FF" w:rsidRPr="00554091" w:rsidRDefault="001013FF" w:rsidP="001013FF">
            <w:pPr>
              <w:jc w:val="center"/>
              <w:rPr>
                <w:rFonts w:ascii="Times New Roman" w:hAnsi="Times New Roman"/>
              </w:rPr>
            </w:pPr>
            <w:r w:rsidRPr="00554091">
              <w:rPr>
                <w:rFonts w:ascii="Times New Roman" w:hAnsi="Times New Roman"/>
              </w:rPr>
              <w:t xml:space="preserve">Бухгалтер </w:t>
            </w:r>
          </w:p>
        </w:tc>
        <w:tc>
          <w:tcPr>
            <w:tcW w:w="1276" w:type="dxa"/>
          </w:tcPr>
          <w:p w:rsidR="001013FF" w:rsidRPr="00554091" w:rsidRDefault="001013FF" w:rsidP="001013FF">
            <w:pPr>
              <w:jc w:val="center"/>
              <w:rPr>
                <w:rFonts w:ascii="Times New Roman" w:hAnsi="Times New Roman"/>
              </w:rPr>
            </w:pPr>
            <w:r w:rsidRPr="00554091">
              <w:rPr>
                <w:rFonts w:ascii="Times New Roman" w:hAnsi="Times New Roman"/>
              </w:rPr>
              <w:t xml:space="preserve">По </w:t>
            </w:r>
            <w:proofErr w:type="gramStart"/>
            <w:r w:rsidRPr="00554091">
              <w:rPr>
                <w:rFonts w:ascii="Times New Roman" w:hAnsi="Times New Roman"/>
              </w:rPr>
              <w:t>представ-лению</w:t>
            </w:r>
            <w:proofErr w:type="gramEnd"/>
          </w:p>
        </w:tc>
        <w:tc>
          <w:tcPr>
            <w:tcW w:w="1559" w:type="dxa"/>
          </w:tcPr>
          <w:p w:rsidR="001013FF" w:rsidRPr="00554091" w:rsidRDefault="001013FF" w:rsidP="001013FF">
            <w:pPr>
              <w:jc w:val="center"/>
              <w:rPr>
                <w:rFonts w:ascii="Times New Roman" w:hAnsi="Times New Roman"/>
              </w:rPr>
            </w:pPr>
            <w:r w:rsidRPr="00554091">
              <w:rPr>
                <w:rFonts w:ascii="Times New Roman" w:hAnsi="Times New Roman"/>
              </w:rPr>
              <w:t xml:space="preserve">Бухгалтер </w:t>
            </w:r>
          </w:p>
        </w:tc>
        <w:tc>
          <w:tcPr>
            <w:tcW w:w="2268" w:type="dxa"/>
          </w:tcPr>
          <w:p w:rsidR="001013FF" w:rsidRPr="00554091" w:rsidRDefault="001013FF" w:rsidP="001013FF">
            <w:pPr>
              <w:jc w:val="center"/>
              <w:rPr>
                <w:rFonts w:ascii="Times New Roman" w:hAnsi="Times New Roman"/>
              </w:rPr>
            </w:pPr>
            <w:r w:rsidRPr="00554091">
              <w:rPr>
                <w:rFonts w:ascii="Times New Roman" w:hAnsi="Times New Roman"/>
              </w:rPr>
              <w:t xml:space="preserve">По истечении отчетного периода, после проверки КРО министерства труда и социального </w:t>
            </w:r>
            <w:r w:rsidRPr="00554091">
              <w:rPr>
                <w:rFonts w:ascii="Times New Roman" w:hAnsi="Times New Roman"/>
              </w:rPr>
              <w:lastRenderedPageBreak/>
              <w:t>развития РО</w:t>
            </w:r>
          </w:p>
        </w:tc>
      </w:tr>
      <w:tr w:rsidR="001013FF" w:rsidRPr="00D7361E" w:rsidTr="001013FF">
        <w:tc>
          <w:tcPr>
            <w:tcW w:w="1701" w:type="dxa"/>
          </w:tcPr>
          <w:p w:rsidR="001013FF" w:rsidRPr="00596E2B" w:rsidRDefault="001013FF" w:rsidP="001013FF">
            <w:pPr>
              <w:ind w:left="33"/>
              <w:rPr>
                <w:rFonts w:ascii="Times New Roman" w:hAnsi="Times New Roman"/>
              </w:rPr>
            </w:pPr>
            <w:r>
              <w:rPr>
                <w:rFonts w:ascii="Times New Roman" w:hAnsi="Times New Roman"/>
              </w:rPr>
              <w:lastRenderedPageBreak/>
              <w:t>Товарная накладная, УПД</w:t>
            </w:r>
          </w:p>
        </w:tc>
        <w:tc>
          <w:tcPr>
            <w:tcW w:w="2410" w:type="dxa"/>
          </w:tcPr>
          <w:p w:rsidR="001013FF" w:rsidRPr="006A56A2" w:rsidRDefault="001013FF" w:rsidP="001013FF">
            <w:pPr>
              <w:jc w:val="center"/>
              <w:rPr>
                <w:rFonts w:ascii="Times New Roman" w:hAnsi="Times New Roman"/>
              </w:rPr>
            </w:pPr>
            <w:r>
              <w:rPr>
                <w:rFonts w:ascii="Times New Roman" w:hAnsi="Times New Roman"/>
              </w:rPr>
              <w:t>-</w:t>
            </w:r>
          </w:p>
        </w:tc>
        <w:tc>
          <w:tcPr>
            <w:tcW w:w="1843" w:type="dxa"/>
          </w:tcPr>
          <w:p w:rsidR="001013FF" w:rsidRDefault="001013FF" w:rsidP="001013FF">
            <w:pPr>
              <w:jc w:val="center"/>
              <w:rPr>
                <w:rFonts w:ascii="Times New Roman" w:hAnsi="Times New Roman"/>
              </w:rPr>
            </w:pPr>
            <w:r>
              <w:rPr>
                <w:rFonts w:ascii="Times New Roman" w:hAnsi="Times New Roman"/>
              </w:rPr>
              <w:t>-</w:t>
            </w:r>
          </w:p>
        </w:tc>
        <w:tc>
          <w:tcPr>
            <w:tcW w:w="1701" w:type="dxa"/>
          </w:tcPr>
          <w:p w:rsidR="001013FF" w:rsidRPr="006A56A2" w:rsidRDefault="001013FF" w:rsidP="001013FF">
            <w:pPr>
              <w:jc w:val="center"/>
              <w:rPr>
                <w:rFonts w:ascii="Times New Roman" w:hAnsi="Times New Roman"/>
              </w:rPr>
            </w:pPr>
            <w:r>
              <w:rPr>
                <w:rFonts w:ascii="Times New Roman" w:hAnsi="Times New Roman"/>
              </w:rPr>
              <w:t>Бухгалтер</w:t>
            </w:r>
          </w:p>
        </w:tc>
        <w:tc>
          <w:tcPr>
            <w:tcW w:w="1417" w:type="dxa"/>
          </w:tcPr>
          <w:p w:rsidR="001013FF" w:rsidRPr="006A56A2" w:rsidRDefault="001013FF" w:rsidP="001013FF">
            <w:pPr>
              <w:jc w:val="center"/>
              <w:rPr>
                <w:rFonts w:ascii="Times New Roman" w:hAnsi="Times New Roman"/>
              </w:rPr>
            </w:pPr>
            <w:r>
              <w:rPr>
                <w:rFonts w:ascii="Times New Roman" w:hAnsi="Times New Roman"/>
              </w:rPr>
              <w:t>В течение 1 дня с момента представления</w:t>
            </w:r>
          </w:p>
        </w:tc>
        <w:tc>
          <w:tcPr>
            <w:tcW w:w="1701" w:type="dxa"/>
          </w:tcPr>
          <w:p w:rsidR="001013FF" w:rsidRPr="006A56A2" w:rsidRDefault="001013FF" w:rsidP="001013FF">
            <w:pPr>
              <w:jc w:val="center"/>
              <w:rPr>
                <w:rFonts w:ascii="Times New Roman" w:hAnsi="Times New Roman"/>
              </w:rPr>
            </w:pPr>
            <w:r>
              <w:rPr>
                <w:rFonts w:ascii="Times New Roman" w:hAnsi="Times New Roman"/>
              </w:rPr>
              <w:t xml:space="preserve">Бухгалтер, </w:t>
            </w:r>
          </w:p>
        </w:tc>
        <w:tc>
          <w:tcPr>
            <w:tcW w:w="1276" w:type="dxa"/>
          </w:tcPr>
          <w:p w:rsidR="001013FF" w:rsidRPr="006A56A2" w:rsidRDefault="001013FF" w:rsidP="001013FF">
            <w:pPr>
              <w:jc w:val="center"/>
              <w:rPr>
                <w:rFonts w:ascii="Times New Roman" w:hAnsi="Times New Roman"/>
              </w:rPr>
            </w:pPr>
            <w:r>
              <w:rPr>
                <w:rFonts w:ascii="Times New Roman" w:hAnsi="Times New Roman"/>
              </w:rPr>
              <w:t>В течение рабочего дня в день представления</w:t>
            </w:r>
          </w:p>
        </w:tc>
        <w:tc>
          <w:tcPr>
            <w:tcW w:w="1559" w:type="dxa"/>
          </w:tcPr>
          <w:p w:rsidR="001013FF" w:rsidRPr="006A56A2" w:rsidRDefault="001013FF" w:rsidP="001013FF">
            <w:pPr>
              <w:jc w:val="center"/>
              <w:rPr>
                <w:rFonts w:ascii="Times New Roman" w:hAnsi="Times New Roman"/>
              </w:rPr>
            </w:pPr>
            <w:r>
              <w:rPr>
                <w:rFonts w:ascii="Times New Roman" w:hAnsi="Times New Roman"/>
              </w:rPr>
              <w:t xml:space="preserve">Бухгалтер, </w:t>
            </w:r>
          </w:p>
        </w:tc>
        <w:tc>
          <w:tcPr>
            <w:tcW w:w="2268" w:type="dxa"/>
          </w:tcPr>
          <w:p w:rsidR="001013FF" w:rsidRPr="006A56A2" w:rsidRDefault="001013FF" w:rsidP="001013FF">
            <w:pPr>
              <w:jc w:val="center"/>
              <w:rPr>
                <w:rFonts w:ascii="Times New Roman" w:hAnsi="Times New Roman"/>
              </w:rPr>
            </w:pPr>
            <w:r w:rsidRPr="006A56A2">
              <w:rPr>
                <w:rFonts w:ascii="Times New Roman" w:hAnsi="Times New Roman"/>
              </w:rPr>
              <w:t xml:space="preserve">По истечении отчетного периода, после проверки КРО министерства труда и социального развития </w:t>
            </w:r>
          </w:p>
        </w:tc>
      </w:tr>
    </w:tbl>
    <w:p w:rsidR="001013FF" w:rsidRDefault="001013FF" w:rsidP="001013FF"/>
    <w:p w:rsidR="001013FF" w:rsidRDefault="001013FF" w:rsidP="001013FF">
      <w:pPr>
        <w:jc w:val="both"/>
        <w:rPr>
          <w:sz w:val="28"/>
          <w:szCs w:val="28"/>
        </w:rPr>
        <w:sectPr w:rsidR="001013FF" w:rsidSect="001013FF">
          <w:pgSz w:w="16838" w:h="11906" w:orient="landscape"/>
          <w:pgMar w:top="851" w:right="851" w:bottom="851" w:left="709" w:header="709" w:footer="709" w:gutter="0"/>
          <w:cols w:space="708"/>
          <w:docGrid w:linePitch="360"/>
        </w:sectPr>
      </w:pPr>
    </w:p>
    <w:p w:rsidR="001013FF" w:rsidRPr="001806C7" w:rsidRDefault="001013FF" w:rsidP="001013FF">
      <w:pPr>
        <w:tabs>
          <w:tab w:val="left" w:pos="1780"/>
        </w:tabs>
        <w:jc w:val="right"/>
        <w:rPr>
          <w:szCs w:val="28"/>
        </w:rPr>
      </w:pPr>
      <w:r w:rsidRPr="001806C7">
        <w:rPr>
          <w:szCs w:val="28"/>
        </w:rPr>
        <w:lastRenderedPageBreak/>
        <w:t>Приложение №</w:t>
      </w:r>
      <w:r>
        <w:rPr>
          <w:szCs w:val="28"/>
        </w:rPr>
        <w:t>5</w:t>
      </w:r>
    </w:p>
    <w:p w:rsidR="001013FF" w:rsidRDefault="001013FF" w:rsidP="001013FF">
      <w:pPr>
        <w:tabs>
          <w:tab w:val="left" w:pos="1780"/>
        </w:tabs>
        <w:jc w:val="center"/>
        <w:rPr>
          <w:b/>
          <w:color w:val="000000"/>
          <w:szCs w:val="28"/>
          <w:shd w:val="clear" w:color="auto" w:fill="FFFFFF"/>
        </w:rPr>
      </w:pPr>
      <w:r w:rsidRPr="00594341">
        <w:rPr>
          <w:b/>
          <w:color w:val="000000"/>
          <w:szCs w:val="28"/>
          <w:shd w:val="clear" w:color="auto" w:fill="FFFFFF"/>
        </w:rPr>
        <w:t>Номера журналов операций</w:t>
      </w:r>
    </w:p>
    <w:p w:rsidR="001013FF" w:rsidRPr="001806C7" w:rsidRDefault="001013FF" w:rsidP="001013FF">
      <w:pPr>
        <w:tabs>
          <w:tab w:val="left" w:pos="178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192"/>
        <w:gridCol w:w="3007"/>
      </w:tblGrid>
      <w:tr w:rsidR="001013FF" w:rsidRPr="001806C7" w:rsidTr="001013FF">
        <w:tc>
          <w:tcPr>
            <w:tcW w:w="1228" w:type="dxa"/>
          </w:tcPr>
          <w:p w:rsidR="001013FF" w:rsidRPr="001806C7" w:rsidRDefault="001013FF" w:rsidP="001013FF">
            <w:pPr>
              <w:tabs>
                <w:tab w:val="left" w:pos="1780"/>
              </w:tabs>
              <w:jc w:val="center"/>
            </w:pPr>
            <w:r w:rsidRPr="001806C7">
              <w:t>№</w:t>
            </w:r>
            <w:r>
              <w:t xml:space="preserve"> журнала</w:t>
            </w:r>
          </w:p>
        </w:tc>
        <w:tc>
          <w:tcPr>
            <w:tcW w:w="6313" w:type="dxa"/>
          </w:tcPr>
          <w:p w:rsidR="001013FF" w:rsidRPr="001806C7" w:rsidRDefault="001013FF" w:rsidP="001013FF">
            <w:pPr>
              <w:tabs>
                <w:tab w:val="left" w:pos="1780"/>
              </w:tabs>
              <w:jc w:val="center"/>
            </w:pPr>
            <w:r w:rsidRPr="001806C7">
              <w:t>Наименование журнала операций</w:t>
            </w:r>
          </w:p>
        </w:tc>
        <w:tc>
          <w:tcPr>
            <w:tcW w:w="3066" w:type="dxa"/>
          </w:tcPr>
          <w:p w:rsidR="001013FF" w:rsidRPr="001806C7" w:rsidRDefault="001013FF" w:rsidP="001013FF">
            <w:pPr>
              <w:tabs>
                <w:tab w:val="left" w:pos="1780"/>
              </w:tabs>
              <w:jc w:val="center"/>
            </w:pPr>
            <w:r w:rsidRPr="00A70B60">
              <w:rPr>
                <w:szCs w:val="28"/>
              </w:rPr>
              <w:t>Код по ОКУД</w:t>
            </w:r>
          </w:p>
        </w:tc>
      </w:tr>
      <w:tr w:rsidR="001013FF" w:rsidRPr="001806C7" w:rsidTr="001013FF">
        <w:tc>
          <w:tcPr>
            <w:tcW w:w="1228" w:type="dxa"/>
          </w:tcPr>
          <w:p w:rsidR="001013FF" w:rsidRPr="001806C7" w:rsidRDefault="001013FF" w:rsidP="001013FF">
            <w:pPr>
              <w:tabs>
                <w:tab w:val="left" w:pos="1780"/>
              </w:tabs>
            </w:pPr>
            <w:r w:rsidRPr="001806C7">
              <w:t>1</w:t>
            </w:r>
          </w:p>
        </w:tc>
        <w:tc>
          <w:tcPr>
            <w:tcW w:w="6313" w:type="dxa"/>
          </w:tcPr>
          <w:p w:rsidR="001013FF" w:rsidRPr="001806C7" w:rsidRDefault="001013FF" w:rsidP="001013FF">
            <w:pPr>
              <w:tabs>
                <w:tab w:val="left" w:pos="1780"/>
              </w:tabs>
            </w:pPr>
            <w:r w:rsidRPr="001806C7">
              <w:t>Журнал операций по сч</w:t>
            </w:r>
            <w:r>
              <w:t xml:space="preserve">ету «Касса» </w:t>
            </w:r>
          </w:p>
        </w:tc>
        <w:tc>
          <w:tcPr>
            <w:tcW w:w="3066" w:type="dxa"/>
          </w:tcPr>
          <w:p w:rsidR="001013FF" w:rsidRDefault="001013FF" w:rsidP="001013FF">
            <w:pPr>
              <w:jc w:val="center"/>
            </w:pPr>
            <w:hyperlink r:id="rId241" w:history="1">
              <w:r w:rsidRPr="00FE4E27">
                <w:rPr>
                  <w:szCs w:val="28"/>
                </w:rPr>
                <w:t>0504071</w:t>
              </w:r>
            </w:hyperlink>
          </w:p>
        </w:tc>
      </w:tr>
      <w:tr w:rsidR="001013FF" w:rsidRPr="001806C7" w:rsidTr="001013FF">
        <w:tc>
          <w:tcPr>
            <w:tcW w:w="1228" w:type="dxa"/>
          </w:tcPr>
          <w:p w:rsidR="001013FF" w:rsidRPr="001806C7" w:rsidRDefault="001013FF" w:rsidP="001013FF">
            <w:pPr>
              <w:tabs>
                <w:tab w:val="left" w:pos="1780"/>
              </w:tabs>
            </w:pPr>
            <w:r w:rsidRPr="001806C7">
              <w:t>2</w:t>
            </w:r>
          </w:p>
        </w:tc>
        <w:tc>
          <w:tcPr>
            <w:tcW w:w="6313" w:type="dxa"/>
          </w:tcPr>
          <w:p w:rsidR="001013FF" w:rsidRPr="001806C7" w:rsidRDefault="001013FF" w:rsidP="001013FF">
            <w:pPr>
              <w:tabs>
                <w:tab w:val="left" w:pos="1780"/>
              </w:tabs>
            </w:pPr>
            <w:r w:rsidRPr="001806C7">
              <w:t xml:space="preserve">Журнал операций с безналичными денежными средствами </w:t>
            </w:r>
          </w:p>
        </w:tc>
        <w:tc>
          <w:tcPr>
            <w:tcW w:w="3066" w:type="dxa"/>
          </w:tcPr>
          <w:p w:rsidR="001013FF" w:rsidRDefault="001013FF" w:rsidP="001013FF">
            <w:pPr>
              <w:jc w:val="center"/>
            </w:pPr>
            <w:hyperlink r:id="rId242" w:history="1">
              <w:r w:rsidRPr="00FE4E27">
                <w:rPr>
                  <w:szCs w:val="28"/>
                </w:rPr>
                <w:t>0504071</w:t>
              </w:r>
            </w:hyperlink>
          </w:p>
        </w:tc>
      </w:tr>
      <w:tr w:rsidR="001013FF" w:rsidRPr="001806C7" w:rsidTr="001013FF">
        <w:tc>
          <w:tcPr>
            <w:tcW w:w="1228" w:type="dxa"/>
          </w:tcPr>
          <w:p w:rsidR="001013FF" w:rsidRPr="001806C7" w:rsidRDefault="001013FF" w:rsidP="001013FF">
            <w:pPr>
              <w:tabs>
                <w:tab w:val="left" w:pos="1780"/>
              </w:tabs>
            </w:pPr>
            <w:r w:rsidRPr="001806C7">
              <w:t>3</w:t>
            </w:r>
          </w:p>
        </w:tc>
        <w:tc>
          <w:tcPr>
            <w:tcW w:w="6313" w:type="dxa"/>
          </w:tcPr>
          <w:p w:rsidR="001013FF" w:rsidRPr="001806C7" w:rsidRDefault="001013FF" w:rsidP="001013FF">
            <w:pPr>
              <w:tabs>
                <w:tab w:val="left" w:pos="1780"/>
              </w:tabs>
            </w:pPr>
            <w:r w:rsidRPr="001806C7">
              <w:t xml:space="preserve">Журнал операций расчетов с подотчетными лицами </w:t>
            </w:r>
          </w:p>
        </w:tc>
        <w:tc>
          <w:tcPr>
            <w:tcW w:w="3066" w:type="dxa"/>
          </w:tcPr>
          <w:p w:rsidR="001013FF" w:rsidRDefault="001013FF" w:rsidP="001013FF">
            <w:pPr>
              <w:jc w:val="center"/>
            </w:pPr>
            <w:hyperlink r:id="rId243" w:history="1">
              <w:r w:rsidRPr="00FE4E27">
                <w:rPr>
                  <w:szCs w:val="28"/>
                </w:rPr>
                <w:t>0504071</w:t>
              </w:r>
            </w:hyperlink>
          </w:p>
        </w:tc>
      </w:tr>
      <w:tr w:rsidR="001013FF" w:rsidRPr="001806C7" w:rsidTr="001013FF">
        <w:tc>
          <w:tcPr>
            <w:tcW w:w="1228" w:type="dxa"/>
          </w:tcPr>
          <w:p w:rsidR="001013FF" w:rsidRPr="001806C7" w:rsidRDefault="001013FF" w:rsidP="001013FF">
            <w:pPr>
              <w:tabs>
                <w:tab w:val="left" w:pos="1780"/>
              </w:tabs>
            </w:pPr>
            <w:r w:rsidRPr="001806C7">
              <w:t>4</w:t>
            </w:r>
          </w:p>
        </w:tc>
        <w:tc>
          <w:tcPr>
            <w:tcW w:w="6313" w:type="dxa"/>
          </w:tcPr>
          <w:p w:rsidR="001013FF" w:rsidRPr="001806C7" w:rsidRDefault="001013FF" w:rsidP="001013FF">
            <w:pPr>
              <w:tabs>
                <w:tab w:val="left" w:pos="1780"/>
              </w:tabs>
            </w:pPr>
            <w:r w:rsidRPr="001806C7">
              <w:t>Журнал операций расчетов с поставщиками и подрядчиками</w:t>
            </w:r>
          </w:p>
        </w:tc>
        <w:tc>
          <w:tcPr>
            <w:tcW w:w="3066" w:type="dxa"/>
          </w:tcPr>
          <w:p w:rsidR="001013FF" w:rsidRDefault="001013FF" w:rsidP="001013FF">
            <w:pPr>
              <w:jc w:val="center"/>
            </w:pPr>
            <w:hyperlink r:id="rId244" w:history="1">
              <w:r w:rsidRPr="00FE4E27">
                <w:rPr>
                  <w:szCs w:val="28"/>
                </w:rPr>
                <w:t>0504071</w:t>
              </w:r>
            </w:hyperlink>
          </w:p>
        </w:tc>
      </w:tr>
      <w:tr w:rsidR="001013FF" w:rsidRPr="001806C7" w:rsidTr="001013FF">
        <w:tc>
          <w:tcPr>
            <w:tcW w:w="1228" w:type="dxa"/>
          </w:tcPr>
          <w:p w:rsidR="001013FF" w:rsidRPr="001806C7" w:rsidRDefault="001013FF" w:rsidP="001013FF">
            <w:pPr>
              <w:tabs>
                <w:tab w:val="left" w:pos="1780"/>
              </w:tabs>
            </w:pPr>
            <w:r w:rsidRPr="001806C7">
              <w:t>5</w:t>
            </w:r>
          </w:p>
        </w:tc>
        <w:tc>
          <w:tcPr>
            <w:tcW w:w="6313" w:type="dxa"/>
          </w:tcPr>
          <w:p w:rsidR="001013FF" w:rsidRPr="001806C7" w:rsidRDefault="001013FF" w:rsidP="001013FF">
            <w:pPr>
              <w:tabs>
                <w:tab w:val="left" w:pos="1780"/>
              </w:tabs>
            </w:pPr>
            <w:r w:rsidRPr="001806C7">
              <w:t>Журнал операций расчетов с дебиторами по доходам</w:t>
            </w:r>
          </w:p>
        </w:tc>
        <w:tc>
          <w:tcPr>
            <w:tcW w:w="3066" w:type="dxa"/>
          </w:tcPr>
          <w:p w:rsidR="001013FF" w:rsidRDefault="001013FF" w:rsidP="001013FF">
            <w:pPr>
              <w:jc w:val="center"/>
            </w:pPr>
            <w:hyperlink r:id="rId245" w:history="1">
              <w:r w:rsidRPr="00FE4E27">
                <w:rPr>
                  <w:szCs w:val="28"/>
                </w:rPr>
                <w:t>0504071</w:t>
              </w:r>
            </w:hyperlink>
          </w:p>
        </w:tc>
      </w:tr>
      <w:tr w:rsidR="001013FF" w:rsidRPr="001806C7" w:rsidTr="001013FF">
        <w:tc>
          <w:tcPr>
            <w:tcW w:w="1228" w:type="dxa"/>
          </w:tcPr>
          <w:p w:rsidR="001013FF" w:rsidRPr="001806C7" w:rsidRDefault="001013FF" w:rsidP="001013FF">
            <w:pPr>
              <w:tabs>
                <w:tab w:val="left" w:pos="1780"/>
              </w:tabs>
            </w:pPr>
            <w:r w:rsidRPr="001806C7">
              <w:t>6</w:t>
            </w:r>
          </w:p>
        </w:tc>
        <w:tc>
          <w:tcPr>
            <w:tcW w:w="6313" w:type="dxa"/>
          </w:tcPr>
          <w:p w:rsidR="001013FF" w:rsidRPr="001806C7" w:rsidRDefault="001013FF" w:rsidP="001013FF">
            <w:pPr>
              <w:tabs>
                <w:tab w:val="left" w:pos="1780"/>
              </w:tabs>
            </w:pPr>
            <w:r w:rsidRPr="001806C7">
              <w:t xml:space="preserve">Журнал операций расчетов по </w:t>
            </w:r>
            <w:r>
              <w:t>оплате труда</w:t>
            </w:r>
          </w:p>
        </w:tc>
        <w:tc>
          <w:tcPr>
            <w:tcW w:w="3066" w:type="dxa"/>
          </w:tcPr>
          <w:p w:rsidR="001013FF" w:rsidRDefault="001013FF" w:rsidP="001013FF">
            <w:pPr>
              <w:jc w:val="center"/>
            </w:pPr>
            <w:hyperlink r:id="rId246" w:history="1">
              <w:r w:rsidRPr="00FE4E27">
                <w:rPr>
                  <w:szCs w:val="28"/>
                </w:rPr>
                <w:t>0504071</w:t>
              </w:r>
            </w:hyperlink>
          </w:p>
        </w:tc>
      </w:tr>
      <w:tr w:rsidR="001013FF" w:rsidRPr="001806C7" w:rsidTr="001013FF">
        <w:tc>
          <w:tcPr>
            <w:tcW w:w="1228" w:type="dxa"/>
          </w:tcPr>
          <w:p w:rsidR="001013FF" w:rsidRPr="001806C7" w:rsidRDefault="001013FF" w:rsidP="001013FF">
            <w:pPr>
              <w:tabs>
                <w:tab w:val="left" w:pos="1780"/>
              </w:tabs>
            </w:pPr>
            <w:r w:rsidRPr="001806C7">
              <w:t>7</w:t>
            </w:r>
          </w:p>
        </w:tc>
        <w:tc>
          <w:tcPr>
            <w:tcW w:w="6313" w:type="dxa"/>
          </w:tcPr>
          <w:p w:rsidR="001013FF" w:rsidRPr="001806C7" w:rsidRDefault="001013FF" w:rsidP="001013FF">
            <w:pPr>
              <w:tabs>
                <w:tab w:val="left" w:pos="1780"/>
              </w:tabs>
            </w:pPr>
            <w:r w:rsidRPr="001806C7">
              <w:t>Журнал операций по выбытию и пе</w:t>
            </w:r>
            <w:r>
              <w:t>ремещению нефинансовых активов</w:t>
            </w:r>
          </w:p>
        </w:tc>
        <w:tc>
          <w:tcPr>
            <w:tcW w:w="3066" w:type="dxa"/>
          </w:tcPr>
          <w:p w:rsidR="001013FF" w:rsidRDefault="001013FF" w:rsidP="001013FF">
            <w:pPr>
              <w:jc w:val="center"/>
            </w:pPr>
            <w:hyperlink r:id="rId247" w:history="1">
              <w:r w:rsidRPr="00FE4E27">
                <w:rPr>
                  <w:szCs w:val="28"/>
                </w:rPr>
                <w:t>0504071</w:t>
              </w:r>
            </w:hyperlink>
          </w:p>
        </w:tc>
      </w:tr>
      <w:tr w:rsidR="001013FF" w:rsidRPr="001806C7" w:rsidTr="001013FF">
        <w:trPr>
          <w:trHeight w:val="366"/>
        </w:trPr>
        <w:tc>
          <w:tcPr>
            <w:tcW w:w="1228" w:type="dxa"/>
          </w:tcPr>
          <w:p w:rsidR="001013FF" w:rsidRPr="001806C7" w:rsidRDefault="001013FF" w:rsidP="001013FF">
            <w:pPr>
              <w:tabs>
                <w:tab w:val="left" w:pos="1780"/>
              </w:tabs>
            </w:pPr>
            <w:r>
              <w:t>71</w:t>
            </w:r>
          </w:p>
        </w:tc>
        <w:tc>
          <w:tcPr>
            <w:tcW w:w="6313" w:type="dxa"/>
          </w:tcPr>
          <w:p w:rsidR="001013FF" w:rsidRPr="001806C7" w:rsidRDefault="001013FF" w:rsidP="001013FF">
            <w:pPr>
              <w:tabs>
                <w:tab w:val="left" w:pos="1780"/>
              </w:tabs>
            </w:pPr>
            <w:r w:rsidRPr="001806C7">
              <w:t>Журнал операций по выбытию и перемещению основных средств</w:t>
            </w:r>
          </w:p>
        </w:tc>
        <w:tc>
          <w:tcPr>
            <w:tcW w:w="3066" w:type="dxa"/>
          </w:tcPr>
          <w:p w:rsidR="001013FF" w:rsidRDefault="001013FF" w:rsidP="001013FF">
            <w:pPr>
              <w:jc w:val="center"/>
            </w:pPr>
            <w:hyperlink r:id="rId248" w:history="1">
              <w:r w:rsidRPr="004804A4">
                <w:rPr>
                  <w:szCs w:val="28"/>
                </w:rPr>
                <w:t>0504071</w:t>
              </w:r>
            </w:hyperlink>
          </w:p>
        </w:tc>
      </w:tr>
      <w:tr w:rsidR="001013FF" w:rsidRPr="001806C7" w:rsidTr="001013FF">
        <w:tc>
          <w:tcPr>
            <w:tcW w:w="1228" w:type="dxa"/>
          </w:tcPr>
          <w:p w:rsidR="001013FF" w:rsidRPr="001806C7" w:rsidRDefault="001013FF" w:rsidP="001013FF">
            <w:pPr>
              <w:tabs>
                <w:tab w:val="left" w:pos="1780"/>
              </w:tabs>
            </w:pPr>
            <w:r>
              <w:t>72</w:t>
            </w:r>
          </w:p>
        </w:tc>
        <w:tc>
          <w:tcPr>
            <w:tcW w:w="6313" w:type="dxa"/>
          </w:tcPr>
          <w:p w:rsidR="001013FF" w:rsidRPr="001806C7" w:rsidRDefault="001013FF" w:rsidP="001013FF">
            <w:pPr>
              <w:tabs>
                <w:tab w:val="left" w:pos="1780"/>
              </w:tabs>
            </w:pPr>
            <w:r w:rsidRPr="001806C7">
              <w:t>Журнал по выбытию и перемещению амортизации</w:t>
            </w:r>
          </w:p>
        </w:tc>
        <w:tc>
          <w:tcPr>
            <w:tcW w:w="3066" w:type="dxa"/>
          </w:tcPr>
          <w:p w:rsidR="001013FF" w:rsidRDefault="001013FF" w:rsidP="001013FF">
            <w:pPr>
              <w:jc w:val="center"/>
            </w:pPr>
            <w:hyperlink r:id="rId249" w:history="1">
              <w:r w:rsidRPr="004804A4">
                <w:rPr>
                  <w:szCs w:val="28"/>
                </w:rPr>
                <w:t>0504071</w:t>
              </w:r>
            </w:hyperlink>
          </w:p>
        </w:tc>
      </w:tr>
      <w:tr w:rsidR="001013FF" w:rsidRPr="001806C7" w:rsidTr="001013FF">
        <w:tc>
          <w:tcPr>
            <w:tcW w:w="1228" w:type="dxa"/>
          </w:tcPr>
          <w:p w:rsidR="001013FF" w:rsidRPr="001806C7" w:rsidRDefault="001013FF" w:rsidP="001013FF">
            <w:pPr>
              <w:tabs>
                <w:tab w:val="left" w:pos="1780"/>
              </w:tabs>
            </w:pPr>
            <w:r>
              <w:t>74</w:t>
            </w:r>
          </w:p>
        </w:tc>
        <w:tc>
          <w:tcPr>
            <w:tcW w:w="6313" w:type="dxa"/>
          </w:tcPr>
          <w:p w:rsidR="001013FF" w:rsidRPr="001806C7" w:rsidRDefault="001013FF" w:rsidP="001013FF">
            <w:pPr>
              <w:tabs>
                <w:tab w:val="left" w:pos="1780"/>
              </w:tabs>
            </w:pPr>
            <w:r w:rsidRPr="001806C7">
              <w:t>Журнал операций по выбытию и перемещению медикаментов</w:t>
            </w:r>
          </w:p>
        </w:tc>
        <w:tc>
          <w:tcPr>
            <w:tcW w:w="3066" w:type="dxa"/>
          </w:tcPr>
          <w:p w:rsidR="001013FF" w:rsidRDefault="001013FF" w:rsidP="001013FF">
            <w:pPr>
              <w:jc w:val="center"/>
            </w:pPr>
            <w:hyperlink r:id="rId250" w:history="1">
              <w:r w:rsidRPr="004804A4">
                <w:rPr>
                  <w:szCs w:val="28"/>
                </w:rPr>
                <w:t>0504071</w:t>
              </w:r>
            </w:hyperlink>
          </w:p>
        </w:tc>
      </w:tr>
      <w:tr w:rsidR="001013FF" w:rsidRPr="001806C7" w:rsidTr="001013FF">
        <w:tc>
          <w:tcPr>
            <w:tcW w:w="1228" w:type="dxa"/>
          </w:tcPr>
          <w:p w:rsidR="001013FF" w:rsidRPr="001806C7" w:rsidRDefault="001013FF" w:rsidP="001013FF">
            <w:pPr>
              <w:tabs>
                <w:tab w:val="left" w:pos="1780"/>
              </w:tabs>
            </w:pPr>
            <w:r>
              <w:t>75</w:t>
            </w:r>
          </w:p>
        </w:tc>
        <w:tc>
          <w:tcPr>
            <w:tcW w:w="6313" w:type="dxa"/>
          </w:tcPr>
          <w:p w:rsidR="001013FF" w:rsidRPr="001806C7" w:rsidRDefault="001013FF" w:rsidP="001013FF">
            <w:pPr>
              <w:tabs>
                <w:tab w:val="left" w:pos="1780"/>
              </w:tabs>
            </w:pPr>
            <w:r w:rsidRPr="001806C7">
              <w:t>Журнал операций по выбытию и перемещению продуктов питания</w:t>
            </w:r>
          </w:p>
        </w:tc>
        <w:tc>
          <w:tcPr>
            <w:tcW w:w="3066" w:type="dxa"/>
          </w:tcPr>
          <w:p w:rsidR="001013FF" w:rsidRDefault="001013FF" w:rsidP="001013FF">
            <w:pPr>
              <w:jc w:val="center"/>
            </w:pPr>
            <w:hyperlink r:id="rId251" w:history="1">
              <w:r w:rsidRPr="004804A4">
                <w:rPr>
                  <w:szCs w:val="28"/>
                </w:rPr>
                <w:t>0504071</w:t>
              </w:r>
            </w:hyperlink>
          </w:p>
        </w:tc>
      </w:tr>
      <w:tr w:rsidR="001013FF" w:rsidRPr="001806C7" w:rsidTr="001013FF">
        <w:tc>
          <w:tcPr>
            <w:tcW w:w="1228" w:type="dxa"/>
          </w:tcPr>
          <w:p w:rsidR="001013FF" w:rsidRDefault="001013FF" w:rsidP="001013FF">
            <w:pPr>
              <w:tabs>
                <w:tab w:val="left" w:pos="1780"/>
              </w:tabs>
            </w:pPr>
            <w:r>
              <w:t>76</w:t>
            </w:r>
          </w:p>
        </w:tc>
        <w:tc>
          <w:tcPr>
            <w:tcW w:w="6313" w:type="dxa"/>
          </w:tcPr>
          <w:p w:rsidR="001013FF" w:rsidRPr="001806C7" w:rsidRDefault="001013FF" w:rsidP="001013FF">
            <w:pPr>
              <w:tabs>
                <w:tab w:val="left" w:pos="1780"/>
              </w:tabs>
            </w:pPr>
            <w:r w:rsidRPr="001806C7">
              <w:t>Журнал операций по выбытию и перемещению ГСМ</w:t>
            </w:r>
          </w:p>
        </w:tc>
        <w:tc>
          <w:tcPr>
            <w:tcW w:w="3066" w:type="dxa"/>
          </w:tcPr>
          <w:p w:rsidR="001013FF" w:rsidRDefault="001013FF" w:rsidP="001013FF">
            <w:pPr>
              <w:jc w:val="center"/>
            </w:pPr>
            <w:hyperlink r:id="rId252" w:history="1">
              <w:r w:rsidRPr="004804A4">
                <w:rPr>
                  <w:szCs w:val="28"/>
                </w:rPr>
                <w:t>0504071</w:t>
              </w:r>
            </w:hyperlink>
          </w:p>
        </w:tc>
      </w:tr>
      <w:tr w:rsidR="001013FF" w:rsidRPr="001806C7" w:rsidTr="001013FF">
        <w:tc>
          <w:tcPr>
            <w:tcW w:w="1228" w:type="dxa"/>
          </w:tcPr>
          <w:p w:rsidR="001013FF" w:rsidRDefault="001013FF" w:rsidP="001013FF">
            <w:pPr>
              <w:tabs>
                <w:tab w:val="left" w:pos="1780"/>
              </w:tabs>
            </w:pPr>
            <w:r>
              <w:t>77</w:t>
            </w:r>
          </w:p>
        </w:tc>
        <w:tc>
          <w:tcPr>
            <w:tcW w:w="6313" w:type="dxa"/>
          </w:tcPr>
          <w:p w:rsidR="001013FF" w:rsidRPr="001806C7" w:rsidRDefault="001013FF" w:rsidP="001013FF">
            <w:pPr>
              <w:tabs>
                <w:tab w:val="left" w:pos="1780"/>
              </w:tabs>
            </w:pPr>
            <w:r w:rsidRPr="001806C7">
              <w:t>Журнал операций по выбытию и перемещению стройматериалов</w:t>
            </w:r>
          </w:p>
        </w:tc>
        <w:tc>
          <w:tcPr>
            <w:tcW w:w="3066" w:type="dxa"/>
          </w:tcPr>
          <w:p w:rsidR="001013FF" w:rsidRDefault="001013FF" w:rsidP="001013FF">
            <w:pPr>
              <w:jc w:val="center"/>
            </w:pPr>
            <w:hyperlink r:id="rId253" w:history="1">
              <w:r w:rsidRPr="004804A4">
                <w:rPr>
                  <w:szCs w:val="28"/>
                </w:rPr>
                <w:t>0504071</w:t>
              </w:r>
            </w:hyperlink>
          </w:p>
        </w:tc>
      </w:tr>
      <w:tr w:rsidR="001013FF" w:rsidRPr="001806C7" w:rsidTr="001013FF">
        <w:tc>
          <w:tcPr>
            <w:tcW w:w="1228" w:type="dxa"/>
          </w:tcPr>
          <w:p w:rsidR="001013FF" w:rsidRDefault="001013FF" w:rsidP="001013FF">
            <w:pPr>
              <w:tabs>
                <w:tab w:val="left" w:pos="1780"/>
              </w:tabs>
            </w:pPr>
            <w:r>
              <w:t>78</w:t>
            </w:r>
          </w:p>
        </w:tc>
        <w:tc>
          <w:tcPr>
            <w:tcW w:w="6313" w:type="dxa"/>
          </w:tcPr>
          <w:p w:rsidR="001013FF" w:rsidRPr="001806C7" w:rsidRDefault="001013FF" w:rsidP="001013FF">
            <w:pPr>
              <w:tabs>
                <w:tab w:val="left" w:pos="1780"/>
              </w:tabs>
            </w:pPr>
            <w:r w:rsidRPr="001806C7">
              <w:t>Журнал операций по выбытию и перемещению мягкого инвентаря</w:t>
            </w:r>
          </w:p>
        </w:tc>
        <w:tc>
          <w:tcPr>
            <w:tcW w:w="3066" w:type="dxa"/>
          </w:tcPr>
          <w:p w:rsidR="001013FF" w:rsidRDefault="001013FF" w:rsidP="001013FF">
            <w:pPr>
              <w:jc w:val="center"/>
            </w:pPr>
            <w:hyperlink r:id="rId254" w:history="1">
              <w:r w:rsidRPr="004804A4">
                <w:rPr>
                  <w:szCs w:val="28"/>
                </w:rPr>
                <w:t>0504071</w:t>
              </w:r>
            </w:hyperlink>
          </w:p>
        </w:tc>
      </w:tr>
      <w:tr w:rsidR="001013FF" w:rsidRPr="001806C7" w:rsidTr="001013FF">
        <w:tc>
          <w:tcPr>
            <w:tcW w:w="1228" w:type="dxa"/>
          </w:tcPr>
          <w:p w:rsidR="001013FF" w:rsidRDefault="001013FF" w:rsidP="001013FF">
            <w:pPr>
              <w:tabs>
                <w:tab w:val="left" w:pos="1780"/>
              </w:tabs>
            </w:pPr>
            <w:r>
              <w:t>79</w:t>
            </w:r>
          </w:p>
        </w:tc>
        <w:tc>
          <w:tcPr>
            <w:tcW w:w="6313" w:type="dxa"/>
          </w:tcPr>
          <w:p w:rsidR="001013FF" w:rsidRPr="001806C7" w:rsidRDefault="001013FF" w:rsidP="001013FF">
            <w:pPr>
              <w:tabs>
                <w:tab w:val="left" w:pos="1780"/>
              </w:tabs>
            </w:pPr>
            <w:r w:rsidRPr="001806C7">
              <w:t>Журнал операций по выбытию и перемещению прочих МЗ</w:t>
            </w:r>
          </w:p>
        </w:tc>
        <w:tc>
          <w:tcPr>
            <w:tcW w:w="3066" w:type="dxa"/>
          </w:tcPr>
          <w:p w:rsidR="001013FF" w:rsidRDefault="001013FF" w:rsidP="001013FF">
            <w:pPr>
              <w:jc w:val="center"/>
            </w:pPr>
            <w:hyperlink r:id="rId255" w:history="1">
              <w:r w:rsidRPr="004804A4">
                <w:rPr>
                  <w:szCs w:val="28"/>
                </w:rPr>
                <w:t>0504071</w:t>
              </w:r>
            </w:hyperlink>
          </w:p>
        </w:tc>
      </w:tr>
      <w:tr w:rsidR="001013FF" w:rsidRPr="001806C7" w:rsidTr="001013FF">
        <w:tc>
          <w:tcPr>
            <w:tcW w:w="1228" w:type="dxa"/>
          </w:tcPr>
          <w:p w:rsidR="001013FF" w:rsidRDefault="001013FF" w:rsidP="001013FF">
            <w:pPr>
              <w:tabs>
                <w:tab w:val="left" w:pos="1780"/>
              </w:tabs>
            </w:pPr>
            <w:r>
              <w:t>8</w:t>
            </w:r>
          </w:p>
        </w:tc>
        <w:tc>
          <w:tcPr>
            <w:tcW w:w="6313" w:type="dxa"/>
          </w:tcPr>
          <w:p w:rsidR="001013FF" w:rsidRPr="001806C7" w:rsidRDefault="001013FF" w:rsidP="001013FF">
            <w:pPr>
              <w:tabs>
                <w:tab w:val="left" w:pos="1780"/>
              </w:tabs>
            </w:pPr>
            <w:r w:rsidRPr="001806C7">
              <w:t xml:space="preserve">Журнал по прочим операциям </w:t>
            </w:r>
            <w:r>
              <w:t>(доходам)</w:t>
            </w:r>
          </w:p>
        </w:tc>
        <w:tc>
          <w:tcPr>
            <w:tcW w:w="3066" w:type="dxa"/>
          </w:tcPr>
          <w:p w:rsidR="001013FF" w:rsidRPr="004804A4" w:rsidRDefault="001013FF" w:rsidP="001013FF">
            <w:pPr>
              <w:jc w:val="center"/>
              <w:rPr>
                <w:szCs w:val="28"/>
              </w:rPr>
            </w:pPr>
            <w:hyperlink r:id="rId256" w:history="1">
              <w:r w:rsidRPr="004804A4">
                <w:rPr>
                  <w:szCs w:val="28"/>
                </w:rPr>
                <w:t>0504071</w:t>
              </w:r>
            </w:hyperlink>
          </w:p>
        </w:tc>
      </w:tr>
      <w:tr w:rsidR="001013FF" w:rsidRPr="001806C7" w:rsidTr="001013FF">
        <w:tc>
          <w:tcPr>
            <w:tcW w:w="1228" w:type="dxa"/>
          </w:tcPr>
          <w:p w:rsidR="001013FF" w:rsidRPr="001806C7" w:rsidRDefault="001013FF" w:rsidP="001013FF">
            <w:pPr>
              <w:tabs>
                <w:tab w:val="left" w:pos="1780"/>
              </w:tabs>
            </w:pPr>
            <w:r w:rsidRPr="001806C7">
              <w:t>8</w:t>
            </w:r>
            <w:r>
              <w:t>0</w:t>
            </w:r>
          </w:p>
        </w:tc>
        <w:tc>
          <w:tcPr>
            <w:tcW w:w="6313" w:type="dxa"/>
          </w:tcPr>
          <w:p w:rsidR="001013FF" w:rsidRPr="001806C7" w:rsidRDefault="001013FF" w:rsidP="001013FF">
            <w:pPr>
              <w:tabs>
                <w:tab w:val="left" w:pos="1780"/>
              </w:tabs>
            </w:pPr>
            <w:r w:rsidRPr="001806C7">
              <w:t xml:space="preserve">Журнал по прочим операциям </w:t>
            </w:r>
            <w:r>
              <w:t>(доходам)</w:t>
            </w:r>
          </w:p>
        </w:tc>
        <w:tc>
          <w:tcPr>
            <w:tcW w:w="3066" w:type="dxa"/>
          </w:tcPr>
          <w:p w:rsidR="001013FF" w:rsidRDefault="001013FF" w:rsidP="001013FF">
            <w:pPr>
              <w:jc w:val="center"/>
            </w:pPr>
            <w:hyperlink r:id="rId257" w:history="1">
              <w:r w:rsidRPr="00FE4E27">
                <w:rPr>
                  <w:szCs w:val="28"/>
                </w:rPr>
                <w:t>0504071</w:t>
              </w:r>
            </w:hyperlink>
          </w:p>
        </w:tc>
      </w:tr>
      <w:tr w:rsidR="001013FF" w:rsidRPr="001806C7" w:rsidTr="001013FF">
        <w:tc>
          <w:tcPr>
            <w:tcW w:w="1228" w:type="dxa"/>
          </w:tcPr>
          <w:p w:rsidR="001013FF" w:rsidRPr="001806C7" w:rsidRDefault="001013FF" w:rsidP="001013FF">
            <w:pPr>
              <w:tabs>
                <w:tab w:val="left" w:pos="1780"/>
              </w:tabs>
            </w:pPr>
            <w:r>
              <w:t>81</w:t>
            </w:r>
          </w:p>
        </w:tc>
        <w:tc>
          <w:tcPr>
            <w:tcW w:w="6313" w:type="dxa"/>
          </w:tcPr>
          <w:p w:rsidR="001013FF" w:rsidRPr="001806C7" w:rsidRDefault="001013FF" w:rsidP="001013FF">
            <w:pPr>
              <w:tabs>
                <w:tab w:val="left" w:pos="1780"/>
              </w:tabs>
            </w:pPr>
            <w:r w:rsidRPr="001806C7">
              <w:t>Журнал по прочим операциям (денежные документы)</w:t>
            </w:r>
          </w:p>
        </w:tc>
        <w:tc>
          <w:tcPr>
            <w:tcW w:w="3066" w:type="dxa"/>
          </w:tcPr>
          <w:p w:rsidR="001013FF" w:rsidRPr="00FE4E27" w:rsidRDefault="001013FF" w:rsidP="001013FF">
            <w:pPr>
              <w:jc w:val="center"/>
              <w:rPr>
                <w:szCs w:val="28"/>
              </w:rPr>
            </w:pPr>
            <w:hyperlink r:id="rId258" w:history="1">
              <w:r w:rsidRPr="00FE4E27">
                <w:rPr>
                  <w:szCs w:val="28"/>
                </w:rPr>
                <w:t>0504071</w:t>
              </w:r>
            </w:hyperlink>
          </w:p>
        </w:tc>
      </w:tr>
      <w:tr w:rsidR="001013FF" w:rsidRPr="001806C7" w:rsidTr="001013FF">
        <w:tc>
          <w:tcPr>
            <w:tcW w:w="1228" w:type="dxa"/>
          </w:tcPr>
          <w:p w:rsidR="001013FF" w:rsidRPr="001806C7" w:rsidRDefault="001013FF" w:rsidP="001013FF">
            <w:pPr>
              <w:tabs>
                <w:tab w:val="left" w:pos="1780"/>
              </w:tabs>
            </w:pPr>
            <w:r>
              <w:t>9</w:t>
            </w:r>
          </w:p>
        </w:tc>
        <w:tc>
          <w:tcPr>
            <w:tcW w:w="6313" w:type="dxa"/>
          </w:tcPr>
          <w:p w:rsidR="001013FF" w:rsidRPr="001806C7" w:rsidRDefault="001013FF" w:rsidP="001013FF">
            <w:pPr>
              <w:tabs>
                <w:tab w:val="left" w:pos="1780"/>
              </w:tabs>
            </w:pPr>
            <w:r w:rsidRPr="001806C7">
              <w:t>Журнал по санкционированию</w:t>
            </w:r>
          </w:p>
        </w:tc>
        <w:tc>
          <w:tcPr>
            <w:tcW w:w="3066" w:type="dxa"/>
          </w:tcPr>
          <w:p w:rsidR="001013FF" w:rsidRDefault="001013FF" w:rsidP="001013FF">
            <w:pPr>
              <w:jc w:val="center"/>
            </w:pPr>
            <w:hyperlink r:id="rId259" w:history="1">
              <w:r w:rsidRPr="00FE4E27">
                <w:rPr>
                  <w:szCs w:val="28"/>
                </w:rPr>
                <w:t>0504071</w:t>
              </w:r>
            </w:hyperlink>
          </w:p>
        </w:tc>
      </w:tr>
      <w:tr w:rsidR="001013FF" w:rsidRPr="001806C7" w:rsidTr="001013FF">
        <w:tc>
          <w:tcPr>
            <w:tcW w:w="1228" w:type="dxa"/>
          </w:tcPr>
          <w:p w:rsidR="001013FF" w:rsidRPr="001806C7" w:rsidRDefault="001013FF" w:rsidP="001013FF">
            <w:pPr>
              <w:tabs>
                <w:tab w:val="left" w:pos="1780"/>
              </w:tabs>
            </w:pPr>
            <w:r>
              <w:t>99</w:t>
            </w:r>
          </w:p>
        </w:tc>
        <w:tc>
          <w:tcPr>
            <w:tcW w:w="6313" w:type="dxa"/>
          </w:tcPr>
          <w:p w:rsidR="001013FF" w:rsidRPr="001806C7" w:rsidRDefault="001013FF" w:rsidP="001013FF">
            <w:pPr>
              <w:tabs>
                <w:tab w:val="left" w:pos="1780"/>
              </w:tabs>
            </w:pPr>
            <w:r w:rsidRPr="001806C7">
              <w:t>Журнал операций по забалансовым счетам (рабочим)</w:t>
            </w:r>
          </w:p>
        </w:tc>
        <w:tc>
          <w:tcPr>
            <w:tcW w:w="3066" w:type="dxa"/>
          </w:tcPr>
          <w:p w:rsidR="001013FF" w:rsidRDefault="001013FF" w:rsidP="001013FF">
            <w:pPr>
              <w:jc w:val="center"/>
            </w:pPr>
            <w:hyperlink r:id="rId260" w:history="1">
              <w:r w:rsidRPr="00FE4E27">
                <w:rPr>
                  <w:szCs w:val="28"/>
                </w:rPr>
                <w:t>0504071</w:t>
              </w:r>
            </w:hyperlink>
          </w:p>
        </w:tc>
      </w:tr>
    </w:tbl>
    <w:p w:rsidR="001013FF" w:rsidRPr="001806C7" w:rsidRDefault="001013FF" w:rsidP="001013FF">
      <w:pPr>
        <w:tabs>
          <w:tab w:val="left" w:pos="1780"/>
        </w:tabs>
      </w:pPr>
    </w:p>
    <w:p w:rsidR="001013FF" w:rsidRPr="001806C7" w:rsidRDefault="001013FF" w:rsidP="001013FF">
      <w:pPr>
        <w:rPr>
          <w:sz w:val="16"/>
          <w:szCs w:val="16"/>
        </w:rPr>
      </w:pPr>
    </w:p>
    <w:p w:rsidR="001013FF" w:rsidRPr="004A2631" w:rsidRDefault="001013FF" w:rsidP="001013FF">
      <w:pPr>
        <w:keepNext/>
        <w:keepLines/>
        <w:spacing w:after="0"/>
        <w:jc w:val="right"/>
        <w:rPr>
          <w:rFonts w:ascii="Times New Roman" w:hAnsi="Times New Roman"/>
          <w:sz w:val="24"/>
          <w:szCs w:val="24"/>
        </w:rPr>
      </w:pPr>
      <w:r w:rsidRPr="004A2631">
        <w:rPr>
          <w:rFonts w:ascii="Times New Roman" w:hAnsi="Times New Roman"/>
          <w:sz w:val="28"/>
          <w:szCs w:val="28"/>
        </w:rPr>
        <w:lastRenderedPageBreak/>
        <w:tab/>
      </w:r>
      <w:r w:rsidRPr="004A2631">
        <w:rPr>
          <w:rFonts w:ascii="Times New Roman" w:hAnsi="Times New Roman"/>
          <w:sz w:val="24"/>
          <w:szCs w:val="24"/>
        </w:rPr>
        <w:t xml:space="preserve">Приложение № </w:t>
      </w:r>
      <w:r>
        <w:rPr>
          <w:rFonts w:ascii="Times New Roman" w:hAnsi="Times New Roman"/>
          <w:sz w:val="24"/>
          <w:szCs w:val="24"/>
        </w:rPr>
        <w:t>6</w:t>
      </w:r>
      <w:r w:rsidRPr="004A2631">
        <w:rPr>
          <w:rFonts w:ascii="Times New Roman" w:hAnsi="Times New Roman"/>
          <w:sz w:val="24"/>
          <w:szCs w:val="24"/>
        </w:rPr>
        <w:br/>
        <w:t xml:space="preserve">к </w:t>
      </w:r>
      <w:r>
        <w:rPr>
          <w:rFonts w:ascii="Times New Roman" w:hAnsi="Times New Roman"/>
          <w:sz w:val="24"/>
          <w:szCs w:val="24"/>
        </w:rPr>
        <w:t>у</w:t>
      </w:r>
      <w:r w:rsidRPr="004A2631">
        <w:rPr>
          <w:rFonts w:ascii="Times New Roman" w:hAnsi="Times New Roman"/>
          <w:sz w:val="24"/>
          <w:szCs w:val="24"/>
        </w:rPr>
        <w:t>четной политике</w:t>
      </w:r>
      <w:r w:rsidRPr="004A2631">
        <w:rPr>
          <w:rFonts w:ascii="Times New Roman" w:hAnsi="Times New Roman"/>
          <w:sz w:val="24"/>
          <w:szCs w:val="24"/>
        </w:rPr>
        <w:br/>
      </w:r>
    </w:p>
    <w:p w:rsidR="001013FF" w:rsidRDefault="001013FF" w:rsidP="001013FF">
      <w:pPr>
        <w:pStyle w:val="ad"/>
        <w:spacing w:before="0" w:after="0"/>
        <w:rPr>
          <w:szCs w:val="28"/>
        </w:rPr>
      </w:pPr>
      <w:bookmarkStart w:id="75" w:name="_docStart_7"/>
      <w:bookmarkStart w:id="76" w:name="_ref_578623"/>
      <w:bookmarkStart w:id="77" w:name="_title_7"/>
      <w:bookmarkEnd w:id="75"/>
    </w:p>
    <w:p w:rsidR="001013FF" w:rsidRPr="004A2631" w:rsidRDefault="001013FF" w:rsidP="001013FF">
      <w:pPr>
        <w:pStyle w:val="ad"/>
        <w:spacing w:before="0" w:after="0"/>
        <w:rPr>
          <w:szCs w:val="28"/>
        </w:rPr>
      </w:pPr>
      <w:r w:rsidRPr="004A2631">
        <w:rPr>
          <w:szCs w:val="28"/>
        </w:rPr>
        <w:t>Порядок организации и осуществления внутреннего контроля</w:t>
      </w:r>
      <w:bookmarkEnd w:id="76"/>
      <w:bookmarkEnd w:id="77"/>
    </w:p>
    <w:p w:rsidR="001013FF" w:rsidRPr="004A2631" w:rsidRDefault="001013FF" w:rsidP="001013FF">
      <w:pPr>
        <w:spacing w:after="0"/>
        <w:rPr>
          <w:rFonts w:ascii="Times New Roman" w:hAnsi="Times New Roman"/>
          <w:sz w:val="28"/>
          <w:szCs w:val="28"/>
          <w:lang w:eastAsia="zh-CN" w:bidi="hi-IN"/>
        </w:rPr>
      </w:pPr>
    </w:p>
    <w:p w:rsidR="001013FF" w:rsidRPr="004A2631" w:rsidRDefault="001013FF" w:rsidP="006245D6">
      <w:pPr>
        <w:pStyle w:val="heading1normal"/>
        <w:numPr>
          <w:ilvl w:val="0"/>
          <w:numId w:val="11"/>
        </w:numPr>
        <w:spacing w:before="0" w:after="0"/>
        <w:ind w:firstLine="482"/>
        <w:jc w:val="center"/>
        <w:rPr>
          <w:b/>
          <w:sz w:val="28"/>
          <w:szCs w:val="28"/>
        </w:rPr>
      </w:pPr>
      <w:bookmarkStart w:id="78" w:name="_ref_1495149"/>
      <w:r w:rsidRPr="004A2631">
        <w:rPr>
          <w:b/>
          <w:sz w:val="28"/>
          <w:szCs w:val="28"/>
        </w:rPr>
        <w:t>Общие положения</w:t>
      </w:r>
      <w:bookmarkEnd w:id="78"/>
    </w:p>
    <w:p w:rsidR="001013FF" w:rsidRPr="004A2631" w:rsidRDefault="001013FF" w:rsidP="001013FF">
      <w:pPr>
        <w:spacing w:after="0"/>
        <w:rPr>
          <w:rFonts w:ascii="Times New Roman" w:hAnsi="Times New Roman"/>
          <w:sz w:val="28"/>
          <w:szCs w:val="28"/>
          <w:lang w:eastAsia="zh-CN" w:bidi="hi-IN"/>
        </w:rPr>
      </w:pPr>
    </w:p>
    <w:p w:rsidR="001013FF" w:rsidRPr="004A2631" w:rsidRDefault="001013FF" w:rsidP="001013FF">
      <w:pPr>
        <w:pStyle w:val="2"/>
        <w:numPr>
          <w:ilvl w:val="1"/>
          <w:numId w:val="0"/>
        </w:numPr>
        <w:spacing w:before="0" w:after="0"/>
        <w:jc w:val="left"/>
        <w:rPr>
          <w:sz w:val="28"/>
          <w:szCs w:val="28"/>
        </w:rPr>
      </w:pPr>
      <w:bookmarkStart w:id="79" w:name="_ref_1504054"/>
      <w:r w:rsidRPr="004A2631">
        <w:rPr>
          <w:sz w:val="28"/>
          <w:szCs w:val="28"/>
        </w:rPr>
        <w:t>Внутренний контроль направлен:</w:t>
      </w:r>
      <w:bookmarkEnd w:id="79"/>
    </w:p>
    <w:p w:rsidR="001013FF" w:rsidRPr="004A2631" w:rsidRDefault="001013FF" w:rsidP="001013FF">
      <w:pPr>
        <w:spacing w:after="0"/>
        <w:jc w:val="both"/>
        <w:rPr>
          <w:rFonts w:ascii="Times New Roman" w:hAnsi="Times New Roman"/>
          <w:sz w:val="28"/>
          <w:szCs w:val="28"/>
        </w:rPr>
      </w:pPr>
      <w:r w:rsidRPr="004A2631">
        <w:rPr>
          <w:rFonts w:ascii="Times New Roman" w:hAnsi="Times New Roman"/>
          <w:sz w:val="28"/>
          <w:szCs w:val="28"/>
        </w:rPr>
        <w:t>- на установление соответствия проводимых финансово-хозяйственных операций требованиям нормативных правовых актов и учетной политики;</w:t>
      </w:r>
    </w:p>
    <w:p w:rsidR="001013FF" w:rsidRPr="004A2631" w:rsidRDefault="001013FF" w:rsidP="001013FF">
      <w:pPr>
        <w:spacing w:after="0"/>
        <w:jc w:val="both"/>
        <w:rPr>
          <w:rFonts w:ascii="Times New Roman" w:hAnsi="Times New Roman"/>
          <w:sz w:val="28"/>
          <w:szCs w:val="28"/>
        </w:rPr>
      </w:pPr>
      <w:r w:rsidRPr="004A2631">
        <w:rPr>
          <w:rFonts w:ascii="Times New Roman" w:hAnsi="Times New Roman"/>
          <w:sz w:val="28"/>
          <w:szCs w:val="28"/>
        </w:rPr>
        <w:t>- повышение уровня ведения учета, составления отчетности;</w:t>
      </w:r>
    </w:p>
    <w:p w:rsidR="001013FF" w:rsidRPr="004A2631" w:rsidRDefault="001013FF" w:rsidP="001013FF">
      <w:pPr>
        <w:spacing w:after="0"/>
        <w:jc w:val="both"/>
        <w:rPr>
          <w:rFonts w:ascii="Times New Roman" w:hAnsi="Times New Roman"/>
          <w:sz w:val="28"/>
          <w:szCs w:val="28"/>
        </w:rPr>
      </w:pPr>
      <w:r w:rsidRPr="004A2631">
        <w:rPr>
          <w:rFonts w:ascii="Times New Roman" w:hAnsi="Times New Roman"/>
          <w:sz w:val="28"/>
          <w:szCs w:val="28"/>
        </w:rPr>
        <w:t>- исключение ошибок и нарушений норм законодательства РФ в части ведения учета и составления отчетности;</w:t>
      </w:r>
    </w:p>
    <w:p w:rsidR="001013FF" w:rsidRPr="004A2631" w:rsidRDefault="001013FF" w:rsidP="001013FF">
      <w:pPr>
        <w:spacing w:after="0"/>
        <w:jc w:val="both"/>
        <w:rPr>
          <w:rFonts w:ascii="Times New Roman" w:hAnsi="Times New Roman"/>
          <w:sz w:val="28"/>
          <w:szCs w:val="28"/>
        </w:rPr>
      </w:pPr>
      <w:r w:rsidRPr="004A2631">
        <w:rPr>
          <w:rFonts w:ascii="Times New Roman" w:hAnsi="Times New Roman"/>
          <w:sz w:val="28"/>
          <w:szCs w:val="28"/>
        </w:rPr>
        <w:t>- повышение результативности использования финансовых средств и имущества.</w:t>
      </w:r>
    </w:p>
    <w:p w:rsidR="001013FF" w:rsidRPr="004A2631" w:rsidRDefault="001013FF" w:rsidP="001013FF">
      <w:pPr>
        <w:pStyle w:val="2"/>
        <w:numPr>
          <w:ilvl w:val="1"/>
          <w:numId w:val="0"/>
        </w:numPr>
        <w:tabs>
          <w:tab w:val="num" w:pos="0"/>
        </w:tabs>
        <w:spacing w:before="0" w:after="0"/>
        <w:rPr>
          <w:sz w:val="28"/>
          <w:szCs w:val="28"/>
        </w:rPr>
      </w:pPr>
      <w:bookmarkStart w:id="80" w:name="_ref_1504055"/>
      <w:r w:rsidRPr="004A2631">
        <w:rPr>
          <w:sz w:val="28"/>
          <w:szCs w:val="28"/>
        </w:rPr>
        <w:t>Целями внутреннего контроля являются:</w:t>
      </w:r>
      <w:bookmarkEnd w:id="80"/>
    </w:p>
    <w:p w:rsidR="001013FF" w:rsidRPr="004A2631" w:rsidRDefault="001013FF" w:rsidP="001013FF">
      <w:pPr>
        <w:spacing w:after="0"/>
        <w:jc w:val="both"/>
        <w:rPr>
          <w:rFonts w:ascii="Times New Roman" w:hAnsi="Times New Roman"/>
          <w:sz w:val="28"/>
          <w:szCs w:val="28"/>
        </w:rPr>
      </w:pPr>
      <w:r w:rsidRPr="004A2631">
        <w:rPr>
          <w:rFonts w:ascii="Times New Roman" w:hAnsi="Times New Roman"/>
          <w:sz w:val="28"/>
          <w:szCs w:val="28"/>
        </w:rPr>
        <w:t>- подтверждение достоверности данных учета и отчетности;</w:t>
      </w:r>
    </w:p>
    <w:p w:rsidR="001013FF" w:rsidRPr="004A2631" w:rsidRDefault="001013FF" w:rsidP="001013FF">
      <w:pPr>
        <w:spacing w:after="0"/>
        <w:jc w:val="both"/>
        <w:rPr>
          <w:rFonts w:ascii="Times New Roman" w:hAnsi="Times New Roman"/>
          <w:sz w:val="28"/>
          <w:szCs w:val="28"/>
        </w:rPr>
      </w:pPr>
      <w:r w:rsidRPr="004A2631">
        <w:rPr>
          <w:rFonts w:ascii="Times New Roman" w:hAnsi="Times New Roman"/>
          <w:sz w:val="28"/>
          <w:szCs w:val="28"/>
        </w:rPr>
        <w:t>- обеспечение соблюдения законодательства РФ, нормативных правовых актов и иных актов, регулирующих финансово-хозяйственную деятельность.</w:t>
      </w:r>
    </w:p>
    <w:p w:rsidR="001013FF" w:rsidRPr="004A2631" w:rsidRDefault="001013FF" w:rsidP="001013FF">
      <w:pPr>
        <w:pStyle w:val="2"/>
        <w:numPr>
          <w:ilvl w:val="1"/>
          <w:numId w:val="0"/>
        </w:numPr>
        <w:tabs>
          <w:tab w:val="num" w:pos="0"/>
        </w:tabs>
        <w:spacing w:before="0" w:after="0"/>
        <w:rPr>
          <w:sz w:val="28"/>
          <w:szCs w:val="28"/>
        </w:rPr>
      </w:pPr>
      <w:bookmarkStart w:id="81" w:name="_ref_1504056"/>
      <w:r w:rsidRPr="004A2631">
        <w:rPr>
          <w:sz w:val="28"/>
          <w:szCs w:val="28"/>
        </w:rPr>
        <w:t>Основными задачами внутреннего контроля являются:</w:t>
      </w:r>
      <w:bookmarkEnd w:id="81"/>
    </w:p>
    <w:p w:rsidR="001013FF" w:rsidRPr="004A2631" w:rsidRDefault="001013FF" w:rsidP="001013FF">
      <w:pPr>
        <w:spacing w:after="0"/>
        <w:jc w:val="both"/>
        <w:rPr>
          <w:rFonts w:ascii="Times New Roman" w:hAnsi="Times New Roman"/>
          <w:sz w:val="28"/>
          <w:szCs w:val="28"/>
        </w:rPr>
      </w:pPr>
      <w:r w:rsidRPr="004A2631">
        <w:rPr>
          <w:rFonts w:ascii="Times New Roman" w:hAnsi="Times New Roman"/>
          <w:sz w:val="28"/>
          <w:szCs w:val="28"/>
        </w:rP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rsidR="001013FF" w:rsidRPr="004A2631" w:rsidRDefault="001013FF" w:rsidP="001013FF">
      <w:pPr>
        <w:spacing w:after="0"/>
        <w:jc w:val="both"/>
        <w:rPr>
          <w:rFonts w:ascii="Times New Roman" w:hAnsi="Times New Roman"/>
          <w:sz w:val="28"/>
          <w:szCs w:val="28"/>
        </w:rPr>
      </w:pPr>
      <w:r w:rsidRPr="004A2631">
        <w:rPr>
          <w:rFonts w:ascii="Times New Roman" w:hAnsi="Times New Roman"/>
          <w:sz w:val="28"/>
          <w:szCs w:val="28"/>
        </w:rP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rsidR="001013FF" w:rsidRPr="004A2631" w:rsidRDefault="001013FF" w:rsidP="001013FF">
      <w:pPr>
        <w:spacing w:after="0"/>
        <w:jc w:val="both"/>
        <w:rPr>
          <w:rFonts w:ascii="Times New Roman" w:hAnsi="Times New Roman"/>
          <w:sz w:val="28"/>
          <w:szCs w:val="28"/>
        </w:rPr>
      </w:pPr>
      <w:r w:rsidRPr="004A2631">
        <w:rPr>
          <w:rFonts w:ascii="Times New Roman" w:hAnsi="Times New Roman"/>
          <w:sz w:val="28"/>
          <w:szCs w:val="28"/>
        </w:rPr>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rsidR="001013FF" w:rsidRPr="004A2631" w:rsidRDefault="001013FF" w:rsidP="001013FF">
      <w:pPr>
        <w:pStyle w:val="2"/>
        <w:numPr>
          <w:ilvl w:val="1"/>
          <w:numId w:val="0"/>
        </w:numPr>
        <w:spacing w:before="0" w:after="0"/>
        <w:rPr>
          <w:sz w:val="28"/>
          <w:szCs w:val="28"/>
        </w:rPr>
      </w:pPr>
      <w:bookmarkStart w:id="82" w:name="_ref_1504057"/>
      <w:r w:rsidRPr="004A2631">
        <w:rPr>
          <w:sz w:val="28"/>
          <w:szCs w:val="28"/>
        </w:rPr>
        <w:t>Объектами внутреннего контроля являются:</w:t>
      </w:r>
      <w:bookmarkEnd w:id="82"/>
    </w:p>
    <w:p w:rsidR="001013FF" w:rsidRPr="004A2631" w:rsidRDefault="001013FF" w:rsidP="001013FF">
      <w:pPr>
        <w:spacing w:after="0"/>
        <w:jc w:val="both"/>
        <w:rPr>
          <w:rFonts w:ascii="Times New Roman" w:hAnsi="Times New Roman"/>
          <w:sz w:val="28"/>
          <w:szCs w:val="28"/>
        </w:rPr>
      </w:pPr>
      <w:r w:rsidRPr="004A2631">
        <w:rPr>
          <w:rFonts w:ascii="Times New Roman" w:hAnsi="Times New Roman"/>
          <w:sz w:val="28"/>
          <w:szCs w:val="28"/>
        </w:rPr>
        <w:t>- договоры на приобретение товаров (работ, услуг);</w:t>
      </w:r>
    </w:p>
    <w:p w:rsidR="001013FF" w:rsidRPr="004A2631" w:rsidRDefault="001013FF" w:rsidP="001013FF">
      <w:pPr>
        <w:spacing w:after="0"/>
        <w:jc w:val="both"/>
        <w:rPr>
          <w:rFonts w:ascii="Times New Roman" w:hAnsi="Times New Roman"/>
          <w:sz w:val="28"/>
          <w:szCs w:val="28"/>
        </w:rPr>
      </w:pPr>
      <w:r w:rsidRPr="004A2631">
        <w:rPr>
          <w:rFonts w:ascii="Times New Roman" w:hAnsi="Times New Roman"/>
          <w:sz w:val="28"/>
          <w:szCs w:val="28"/>
        </w:rPr>
        <w:t>- первичные учетные документы и регистры учета;</w:t>
      </w:r>
    </w:p>
    <w:p w:rsidR="001013FF" w:rsidRPr="004A2631" w:rsidRDefault="001013FF" w:rsidP="001013FF">
      <w:pPr>
        <w:spacing w:after="0"/>
        <w:jc w:val="both"/>
        <w:rPr>
          <w:rFonts w:ascii="Times New Roman" w:hAnsi="Times New Roman"/>
          <w:sz w:val="28"/>
          <w:szCs w:val="28"/>
        </w:rPr>
      </w:pPr>
      <w:r w:rsidRPr="004A2631">
        <w:rPr>
          <w:rFonts w:ascii="Times New Roman" w:hAnsi="Times New Roman"/>
          <w:sz w:val="28"/>
          <w:szCs w:val="28"/>
        </w:rPr>
        <w:t>- хозяйственные операции, отраженные в учете;</w:t>
      </w:r>
    </w:p>
    <w:p w:rsidR="001013FF" w:rsidRPr="004A2631" w:rsidRDefault="001013FF" w:rsidP="001013FF">
      <w:pPr>
        <w:spacing w:after="0"/>
        <w:jc w:val="both"/>
        <w:rPr>
          <w:rFonts w:ascii="Times New Roman" w:hAnsi="Times New Roman"/>
          <w:sz w:val="28"/>
          <w:szCs w:val="28"/>
        </w:rPr>
      </w:pPr>
      <w:r w:rsidRPr="004A2631">
        <w:rPr>
          <w:rFonts w:ascii="Times New Roman" w:hAnsi="Times New Roman"/>
          <w:sz w:val="28"/>
          <w:szCs w:val="28"/>
        </w:rPr>
        <w:t>- отчетность;</w:t>
      </w:r>
    </w:p>
    <w:p w:rsidR="001013FF" w:rsidRPr="004A2631" w:rsidRDefault="001013FF" w:rsidP="001013FF">
      <w:pPr>
        <w:spacing w:after="0"/>
        <w:jc w:val="both"/>
        <w:rPr>
          <w:rFonts w:ascii="Times New Roman" w:hAnsi="Times New Roman"/>
          <w:sz w:val="28"/>
          <w:szCs w:val="28"/>
        </w:rPr>
      </w:pPr>
      <w:r w:rsidRPr="004A2631">
        <w:rPr>
          <w:rFonts w:ascii="Times New Roman" w:hAnsi="Times New Roman"/>
          <w:sz w:val="28"/>
          <w:szCs w:val="28"/>
        </w:rPr>
        <w:t>- иные объекты по распоряжению руководителя.</w:t>
      </w:r>
    </w:p>
    <w:p w:rsidR="001013FF" w:rsidRPr="004A2631" w:rsidRDefault="001013FF" w:rsidP="001013FF">
      <w:pPr>
        <w:spacing w:after="0"/>
        <w:jc w:val="both"/>
        <w:rPr>
          <w:rFonts w:ascii="Times New Roman" w:hAnsi="Times New Roman"/>
          <w:sz w:val="28"/>
          <w:szCs w:val="28"/>
        </w:rPr>
      </w:pPr>
    </w:p>
    <w:p w:rsidR="001013FF" w:rsidRPr="004A2631" w:rsidRDefault="001013FF" w:rsidP="006245D6">
      <w:pPr>
        <w:pStyle w:val="heading1normal"/>
        <w:numPr>
          <w:ilvl w:val="0"/>
          <w:numId w:val="11"/>
        </w:numPr>
        <w:spacing w:before="0" w:after="0"/>
        <w:ind w:firstLine="482"/>
        <w:jc w:val="center"/>
        <w:rPr>
          <w:sz w:val="28"/>
          <w:szCs w:val="28"/>
        </w:rPr>
      </w:pPr>
      <w:bookmarkStart w:id="83" w:name="_ref_1513082"/>
      <w:r w:rsidRPr="004A2631">
        <w:rPr>
          <w:b/>
          <w:sz w:val="28"/>
          <w:szCs w:val="28"/>
        </w:rPr>
        <w:t>Организация внутреннего контроля</w:t>
      </w:r>
      <w:bookmarkStart w:id="84" w:name="_ref_1521987"/>
      <w:bookmarkEnd w:id="83"/>
    </w:p>
    <w:p w:rsidR="001013FF" w:rsidRPr="004A2631" w:rsidRDefault="001013FF" w:rsidP="001013FF">
      <w:pPr>
        <w:pStyle w:val="heading1normal"/>
        <w:spacing w:before="0" w:after="0"/>
        <w:ind w:firstLine="0"/>
        <w:rPr>
          <w:sz w:val="28"/>
          <w:szCs w:val="28"/>
        </w:rPr>
      </w:pPr>
      <w:r w:rsidRPr="004A2631">
        <w:rPr>
          <w:sz w:val="28"/>
          <w:szCs w:val="28"/>
        </w:rPr>
        <w:t>2.1</w:t>
      </w:r>
      <w:r>
        <w:rPr>
          <w:b/>
          <w:sz w:val="28"/>
          <w:szCs w:val="28"/>
        </w:rPr>
        <w:t xml:space="preserve">. </w:t>
      </w:r>
      <w:r w:rsidRPr="004A2631">
        <w:rPr>
          <w:sz w:val="28"/>
          <w:szCs w:val="28"/>
        </w:rPr>
        <w:t>Внутренний контроль осуществляется непрерывно 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ведению учета, составлению отчетности.</w:t>
      </w:r>
      <w:bookmarkEnd w:id="84"/>
    </w:p>
    <w:p w:rsidR="001013FF" w:rsidRPr="004A2631" w:rsidRDefault="001013FF" w:rsidP="001013FF">
      <w:pPr>
        <w:pStyle w:val="2"/>
        <w:tabs>
          <w:tab w:val="clear" w:pos="284"/>
        </w:tabs>
        <w:spacing w:before="0" w:after="0"/>
        <w:ind w:left="0"/>
        <w:rPr>
          <w:sz w:val="28"/>
          <w:szCs w:val="28"/>
        </w:rPr>
      </w:pPr>
      <w:bookmarkStart w:id="85" w:name="_ref_1521988"/>
      <w:r>
        <w:rPr>
          <w:sz w:val="28"/>
          <w:szCs w:val="28"/>
        </w:rPr>
        <w:t xml:space="preserve">2.2. </w:t>
      </w:r>
      <w:r w:rsidRPr="004A2631">
        <w:rPr>
          <w:sz w:val="28"/>
          <w:szCs w:val="28"/>
        </w:rPr>
        <w:t>Внутренний контроль осуществляется в следующих видах:</w:t>
      </w:r>
      <w:bookmarkEnd w:id="85"/>
    </w:p>
    <w:p w:rsidR="001013FF" w:rsidRPr="004A2631" w:rsidRDefault="001013FF" w:rsidP="001013FF">
      <w:pPr>
        <w:spacing w:after="0"/>
        <w:jc w:val="both"/>
        <w:rPr>
          <w:rFonts w:ascii="Times New Roman" w:hAnsi="Times New Roman"/>
          <w:sz w:val="28"/>
          <w:szCs w:val="28"/>
        </w:rPr>
      </w:pPr>
      <w:r w:rsidRPr="004A2631">
        <w:rPr>
          <w:rFonts w:ascii="Times New Roman" w:hAnsi="Times New Roman"/>
          <w:sz w:val="28"/>
          <w:szCs w:val="28"/>
        </w:rPr>
        <w:lastRenderedPageBreak/>
        <w:t xml:space="preserve">- </w:t>
      </w:r>
      <w:r w:rsidRPr="004A2631">
        <w:rPr>
          <w:rFonts w:ascii="Times New Roman" w:hAnsi="Times New Roman"/>
          <w:b/>
          <w:sz w:val="28"/>
          <w:szCs w:val="28"/>
        </w:rPr>
        <w:t>предварительный контроль</w:t>
      </w:r>
      <w:r w:rsidRPr="004A2631">
        <w:rPr>
          <w:rFonts w:ascii="Times New Roman" w:hAnsi="Times New Roman"/>
          <w:sz w:val="28"/>
          <w:szCs w:val="28"/>
        </w:rPr>
        <w:t xml:space="preserve">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rsidR="001013FF" w:rsidRPr="004A2631" w:rsidRDefault="001013FF" w:rsidP="001013FF">
      <w:pPr>
        <w:spacing w:after="0"/>
        <w:jc w:val="both"/>
        <w:rPr>
          <w:rFonts w:ascii="Times New Roman" w:hAnsi="Times New Roman"/>
          <w:sz w:val="28"/>
          <w:szCs w:val="28"/>
        </w:rPr>
      </w:pPr>
      <w:proofErr w:type="gramStart"/>
      <w:r w:rsidRPr="004A2631">
        <w:rPr>
          <w:rFonts w:ascii="Times New Roman" w:hAnsi="Times New Roman"/>
          <w:sz w:val="28"/>
          <w:szCs w:val="28"/>
        </w:rPr>
        <w:t xml:space="preserve">- </w:t>
      </w:r>
      <w:r w:rsidRPr="004A2631">
        <w:rPr>
          <w:rFonts w:ascii="Times New Roman" w:hAnsi="Times New Roman"/>
          <w:b/>
          <w:sz w:val="28"/>
          <w:szCs w:val="28"/>
        </w:rPr>
        <w:t>текущий контроль</w:t>
      </w:r>
      <w:r w:rsidRPr="004A2631">
        <w:rPr>
          <w:rFonts w:ascii="Times New Roman" w:hAnsi="Times New Roman"/>
          <w:sz w:val="28"/>
          <w:szCs w:val="28"/>
        </w:rPr>
        <w:t xml:space="preserve">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roofErr w:type="gramEnd"/>
    </w:p>
    <w:p w:rsidR="001013FF" w:rsidRPr="004A2631" w:rsidRDefault="001013FF" w:rsidP="001013FF">
      <w:pPr>
        <w:spacing w:after="0"/>
        <w:jc w:val="both"/>
        <w:rPr>
          <w:rFonts w:ascii="Times New Roman" w:hAnsi="Times New Roman"/>
          <w:sz w:val="28"/>
          <w:szCs w:val="28"/>
        </w:rPr>
      </w:pPr>
      <w:r w:rsidRPr="004A2631">
        <w:rPr>
          <w:rFonts w:ascii="Times New Roman" w:hAnsi="Times New Roman"/>
          <w:sz w:val="28"/>
          <w:szCs w:val="28"/>
        </w:rPr>
        <w:t xml:space="preserve">- </w:t>
      </w:r>
      <w:r w:rsidRPr="004A2631">
        <w:rPr>
          <w:rFonts w:ascii="Times New Roman" w:hAnsi="Times New Roman"/>
          <w:b/>
          <w:sz w:val="28"/>
          <w:szCs w:val="28"/>
        </w:rPr>
        <w:t>последующий контроль</w:t>
      </w:r>
      <w:r w:rsidRPr="004A2631">
        <w:rPr>
          <w:rFonts w:ascii="Times New Roman" w:hAnsi="Times New Roman"/>
          <w:sz w:val="28"/>
          <w:szCs w:val="28"/>
        </w:rPr>
        <w:t xml:space="preserve">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rsidR="001013FF" w:rsidRPr="004A2631" w:rsidRDefault="001013FF" w:rsidP="001013FF">
      <w:pPr>
        <w:pStyle w:val="2"/>
        <w:tabs>
          <w:tab w:val="clear" w:pos="284"/>
        </w:tabs>
        <w:spacing w:before="0" w:after="0"/>
        <w:ind w:left="0"/>
        <w:rPr>
          <w:sz w:val="28"/>
          <w:szCs w:val="28"/>
        </w:rPr>
      </w:pPr>
      <w:bookmarkStart w:id="86" w:name="_ref_1530877"/>
      <w:r>
        <w:rPr>
          <w:sz w:val="28"/>
          <w:szCs w:val="28"/>
        </w:rPr>
        <w:t xml:space="preserve">2.3. </w:t>
      </w:r>
      <w:r w:rsidRPr="004A2631">
        <w:rPr>
          <w:sz w:val="28"/>
          <w:szCs w:val="28"/>
        </w:rPr>
        <w:t>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финансово-хозяйственной деятельности.</w:t>
      </w:r>
      <w:bookmarkEnd w:id="86"/>
    </w:p>
    <w:p w:rsidR="001013FF" w:rsidRPr="004A2631" w:rsidRDefault="001013FF" w:rsidP="001013FF">
      <w:pPr>
        <w:spacing w:after="0"/>
        <w:jc w:val="both"/>
        <w:rPr>
          <w:rFonts w:ascii="Times New Roman" w:hAnsi="Times New Roman"/>
          <w:sz w:val="28"/>
          <w:szCs w:val="28"/>
        </w:rPr>
      </w:pPr>
      <w:r w:rsidRPr="004A2631">
        <w:rPr>
          <w:rFonts w:ascii="Times New Roman" w:hAnsi="Times New Roman"/>
          <w:sz w:val="28"/>
          <w:szCs w:val="28"/>
        </w:rPr>
        <w:t>К мероприятиям предварительного контроля относятся:</w:t>
      </w:r>
    </w:p>
    <w:p w:rsidR="001013FF" w:rsidRPr="004A2631" w:rsidRDefault="001013FF" w:rsidP="001013FF">
      <w:pPr>
        <w:spacing w:after="0"/>
        <w:jc w:val="both"/>
        <w:rPr>
          <w:rFonts w:ascii="Times New Roman" w:hAnsi="Times New Roman"/>
          <w:sz w:val="28"/>
          <w:szCs w:val="28"/>
        </w:rPr>
      </w:pPr>
      <w:r w:rsidRPr="004A2631">
        <w:rPr>
          <w:rFonts w:ascii="Times New Roman" w:hAnsi="Times New Roman"/>
          <w:sz w:val="28"/>
          <w:szCs w:val="28"/>
        </w:rPr>
        <w:t>- проверка документов до совершения хозяйственных операций в соответствии с правилами и графиком документооборота;</w:t>
      </w:r>
    </w:p>
    <w:p w:rsidR="001013FF" w:rsidRPr="004A2631" w:rsidRDefault="001013FF" w:rsidP="001013FF">
      <w:pPr>
        <w:spacing w:after="0"/>
        <w:jc w:val="both"/>
        <w:rPr>
          <w:rFonts w:ascii="Times New Roman" w:hAnsi="Times New Roman"/>
          <w:sz w:val="28"/>
          <w:szCs w:val="28"/>
        </w:rPr>
      </w:pPr>
      <w:r w:rsidRPr="004A2631">
        <w:rPr>
          <w:rFonts w:ascii="Times New Roman" w:hAnsi="Times New Roman"/>
          <w:sz w:val="28"/>
          <w:szCs w:val="28"/>
        </w:rPr>
        <w:t xml:space="preserve">- </w:t>
      </w:r>
      <w:proofErr w:type="gramStart"/>
      <w:r w:rsidRPr="004A2631">
        <w:rPr>
          <w:rFonts w:ascii="Times New Roman" w:hAnsi="Times New Roman"/>
          <w:sz w:val="28"/>
          <w:szCs w:val="28"/>
        </w:rPr>
        <w:t>контроль за</w:t>
      </w:r>
      <w:proofErr w:type="gramEnd"/>
      <w:r w:rsidRPr="004A2631">
        <w:rPr>
          <w:rFonts w:ascii="Times New Roman" w:hAnsi="Times New Roman"/>
          <w:sz w:val="28"/>
          <w:szCs w:val="28"/>
        </w:rPr>
        <w:t xml:space="preserve"> принятием обязательств;</w:t>
      </w:r>
    </w:p>
    <w:p w:rsidR="001013FF" w:rsidRPr="004A2631" w:rsidRDefault="001013FF" w:rsidP="001013FF">
      <w:pPr>
        <w:spacing w:after="0"/>
        <w:jc w:val="both"/>
        <w:rPr>
          <w:rFonts w:ascii="Times New Roman" w:hAnsi="Times New Roman"/>
          <w:sz w:val="28"/>
          <w:szCs w:val="28"/>
        </w:rPr>
      </w:pPr>
      <w:r w:rsidRPr="004A2631">
        <w:rPr>
          <w:rFonts w:ascii="Times New Roman" w:hAnsi="Times New Roman"/>
          <w:sz w:val="28"/>
          <w:szCs w:val="28"/>
        </w:rPr>
        <w:t>-проверка законности и целесообразности проектов заключаемых контрактов (договоров);</w:t>
      </w:r>
    </w:p>
    <w:p w:rsidR="001013FF" w:rsidRPr="004A2631" w:rsidRDefault="001013FF" w:rsidP="001013FF">
      <w:pPr>
        <w:spacing w:after="0"/>
        <w:jc w:val="both"/>
        <w:rPr>
          <w:rFonts w:ascii="Times New Roman" w:hAnsi="Times New Roman"/>
          <w:sz w:val="28"/>
          <w:szCs w:val="28"/>
        </w:rPr>
      </w:pPr>
      <w:r w:rsidRPr="004A2631">
        <w:rPr>
          <w:rFonts w:ascii="Times New Roman" w:hAnsi="Times New Roman"/>
          <w:sz w:val="28"/>
          <w:szCs w:val="28"/>
        </w:rPr>
        <w:t>- проверка проектов распорядительных актов руководителя (приказов, распоряжений);</w:t>
      </w:r>
    </w:p>
    <w:p w:rsidR="001013FF" w:rsidRPr="004A2631" w:rsidRDefault="001013FF" w:rsidP="001013FF">
      <w:pPr>
        <w:spacing w:after="0"/>
        <w:jc w:val="both"/>
        <w:rPr>
          <w:rFonts w:ascii="Times New Roman" w:hAnsi="Times New Roman"/>
          <w:sz w:val="28"/>
          <w:szCs w:val="28"/>
        </w:rPr>
      </w:pPr>
      <w:r w:rsidRPr="004A2631">
        <w:rPr>
          <w:rFonts w:ascii="Times New Roman" w:hAnsi="Times New Roman"/>
          <w:sz w:val="28"/>
          <w:szCs w:val="28"/>
        </w:rPr>
        <w:t>- проверка бюджетной, финансовой, статистической, налоговой и другой отчетности до утверждения или подписания.</w:t>
      </w:r>
    </w:p>
    <w:p w:rsidR="001013FF" w:rsidRPr="004A2631" w:rsidRDefault="001013FF" w:rsidP="001013FF">
      <w:pPr>
        <w:pStyle w:val="2"/>
        <w:tabs>
          <w:tab w:val="clear" w:pos="284"/>
        </w:tabs>
        <w:spacing w:before="0" w:after="0"/>
        <w:ind w:left="0"/>
        <w:rPr>
          <w:sz w:val="28"/>
          <w:szCs w:val="28"/>
        </w:rPr>
      </w:pPr>
      <w:bookmarkStart w:id="87" w:name="_ref_1539742"/>
      <w:r>
        <w:rPr>
          <w:sz w:val="28"/>
          <w:szCs w:val="28"/>
        </w:rPr>
        <w:t xml:space="preserve">2.4. </w:t>
      </w:r>
      <w:r w:rsidRPr="004A2631">
        <w:rPr>
          <w:sz w:val="28"/>
          <w:szCs w:val="28"/>
        </w:rPr>
        <w:t>Текущий контроль на постоянной основе осуществляется специалистами, осуществляющими ведение учета и составление отчетности.</w:t>
      </w:r>
      <w:bookmarkEnd w:id="87"/>
    </w:p>
    <w:p w:rsidR="001013FF" w:rsidRPr="004A2631" w:rsidRDefault="001013FF" w:rsidP="001013FF">
      <w:pPr>
        <w:spacing w:after="0"/>
        <w:jc w:val="both"/>
        <w:rPr>
          <w:rFonts w:ascii="Times New Roman" w:hAnsi="Times New Roman"/>
          <w:sz w:val="28"/>
          <w:szCs w:val="28"/>
        </w:rPr>
      </w:pPr>
      <w:r w:rsidRPr="004A2631">
        <w:rPr>
          <w:rFonts w:ascii="Times New Roman" w:hAnsi="Times New Roman"/>
          <w:sz w:val="28"/>
          <w:szCs w:val="28"/>
        </w:rPr>
        <w:t>К мероприятиям текущего контроля относятся:</w:t>
      </w:r>
    </w:p>
    <w:p w:rsidR="001013FF" w:rsidRPr="004A2631" w:rsidRDefault="001013FF" w:rsidP="001013FF">
      <w:pPr>
        <w:spacing w:after="0"/>
        <w:jc w:val="both"/>
        <w:rPr>
          <w:rFonts w:ascii="Times New Roman" w:hAnsi="Times New Roman"/>
          <w:sz w:val="28"/>
          <w:szCs w:val="28"/>
        </w:rPr>
      </w:pPr>
      <w:r w:rsidRPr="004A2631">
        <w:rPr>
          <w:rFonts w:ascii="Times New Roman" w:hAnsi="Times New Roman"/>
          <w:sz w:val="28"/>
          <w:szCs w:val="28"/>
        </w:rPr>
        <w:t>- проверка расходных денежных документов (расчетно-платежных ведомостей, заявок на кассовый расход, счетов и т.п.) до их оплаты.</w:t>
      </w:r>
      <w:r>
        <w:rPr>
          <w:rFonts w:ascii="Times New Roman" w:hAnsi="Times New Roman"/>
          <w:sz w:val="28"/>
          <w:szCs w:val="28"/>
        </w:rPr>
        <w:t xml:space="preserve"> П</w:t>
      </w:r>
      <w:r w:rsidRPr="004A2631">
        <w:rPr>
          <w:rFonts w:ascii="Times New Roman" w:hAnsi="Times New Roman"/>
          <w:sz w:val="28"/>
          <w:szCs w:val="28"/>
        </w:rPr>
        <w:t>роверка первичных документов (товарные, накладные, акты выполненных работ</w:t>
      </w:r>
      <w:proofErr w:type="gramStart"/>
      <w:r w:rsidRPr="004A2631">
        <w:rPr>
          <w:rFonts w:ascii="Times New Roman" w:hAnsi="Times New Roman"/>
          <w:sz w:val="28"/>
          <w:szCs w:val="28"/>
        </w:rPr>
        <w:t>,у</w:t>
      </w:r>
      <w:proofErr w:type="gramEnd"/>
      <w:r w:rsidRPr="004A2631">
        <w:rPr>
          <w:rFonts w:ascii="Times New Roman" w:hAnsi="Times New Roman"/>
          <w:sz w:val="28"/>
          <w:szCs w:val="28"/>
        </w:rPr>
        <w:t>слуг и др.);</w:t>
      </w:r>
    </w:p>
    <w:p w:rsidR="001013FF" w:rsidRPr="004A2631" w:rsidRDefault="001013FF" w:rsidP="001013FF">
      <w:pPr>
        <w:spacing w:after="0"/>
        <w:jc w:val="both"/>
        <w:rPr>
          <w:rFonts w:ascii="Times New Roman" w:hAnsi="Times New Roman"/>
          <w:sz w:val="28"/>
          <w:szCs w:val="28"/>
        </w:rPr>
      </w:pPr>
      <w:r w:rsidRPr="004A2631">
        <w:rPr>
          <w:rFonts w:ascii="Times New Roman" w:hAnsi="Times New Roman"/>
          <w:sz w:val="28"/>
          <w:szCs w:val="28"/>
        </w:rPr>
        <w:t>- сверка данных аналитического учета с данными синтетического учета.</w:t>
      </w:r>
    </w:p>
    <w:p w:rsidR="001013FF" w:rsidRPr="004A2631" w:rsidRDefault="001013FF" w:rsidP="001013FF">
      <w:pPr>
        <w:pStyle w:val="2"/>
        <w:tabs>
          <w:tab w:val="clear" w:pos="284"/>
        </w:tabs>
        <w:spacing w:before="0" w:after="0"/>
        <w:ind w:left="0"/>
        <w:rPr>
          <w:sz w:val="28"/>
          <w:szCs w:val="28"/>
        </w:rPr>
      </w:pPr>
      <w:bookmarkStart w:id="88" w:name="_ref_1548587"/>
      <w:r>
        <w:rPr>
          <w:sz w:val="28"/>
          <w:szCs w:val="28"/>
        </w:rPr>
        <w:t>2.5.</w:t>
      </w:r>
      <w:bookmarkEnd w:id="88"/>
      <w:r>
        <w:rPr>
          <w:sz w:val="28"/>
          <w:szCs w:val="28"/>
        </w:rPr>
        <w:t xml:space="preserve"> </w:t>
      </w:r>
      <w:r w:rsidRPr="004A2631">
        <w:rPr>
          <w:sz w:val="28"/>
          <w:szCs w:val="28"/>
        </w:rPr>
        <w:t>К мероприятиям последующего контроля относятся:</w:t>
      </w:r>
    </w:p>
    <w:p w:rsidR="001013FF" w:rsidRPr="004A2631" w:rsidRDefault="001013FF" w:rsidP="001013FF">
      <w:pPr>
        <w:spacing w:after="0"/>
        <w:jc w:val="both"/>
        <w:rPr>
          <w:rFonts w:ascii="Times New Roman" w:hAnsi="Times New Roman"/>
          <w:sz w:val="28"/>
          <w:szCs w:val="28"/>
        </w:rPr>
      </w:pPr>
      <w:r w:rsidRPr="004A2631">
        <w:rPr>
          <w:rFonts w:ascii="Times New Roman" w:hAnsi="Times New Roman"/>
          <w:sz w:val="28"/>
          <w:szCs w:val="28"/>
        </w:rPr>
        <w:t>- проверка первичных документов после совершения финансово-хозяйственных операций на соблюдение правил и графика документооборота;</w:t>
      </w:r>
    </w:p>
    <w:p w:rsidR="001013FF" w:rsidRPr="004A2631" w:rsidRDefault="001013FF" w:rsidP="001013FF">
      <w:pPr>
        <w:spacing w:after="0"/>
        <w:jc w:val="both"/>
        <w:rPr>
          <w:rFonts w:ascii="Times New Roman" w:hAnsi="Times New Roman"/>
          <w:sz w:val="28"/>
          <w:szCs w:val="28"/>
        </w:rPr>
      </w:pPr>
      <w:r w:rsidRPr="004A2631">
        <w:rPr>
          <w:rFonts w:ascii="Times New Roman" w:hAnsi="Times New Roman"/>
          <w:sz w:val="28"/>
          <w:szCs w:val="28"/>
        </w:rPr>
        <w:t>- проверка достоверности отражения финансово-хозяйственных операций в учете и отчетности;</w:t>
      </w:r>
    </w:p>
    <w:p w:rsidR="001013FF" w:rsidRPr="004A2631" w:rsidRDefault="001013FF" w:rsidP="001013FF">
      <w:pPr>
        <w:spacing w:after="0"/>
        <w:jc w:val="both"/>
        <w:rPr>
          <w:rFonts w:ascii="Times New Roman" w:hAnsi="Times New Roman"/>
          <w:sz w:val="28"/>
          <w:szCs w:val="28"/>
        </w:rPr>
      </w:pPr>
      <w:r w:rsidRPr="004A2631">
        <w:rPr>
          <w:rFonts w:ascii="Times New Roman" w:hAnsi="Times New Roman"/>
          <w:sz w:val="28"/>
          <w:szCs w:val="28"/>
        </w:rPr>
        <w:t>- проверка результатов финансово-хозяйственной деятельности;</w:t>
      </w:r>
    </w:p>
    <w:p w:rsidR="001013FF" w:rsidRPr="004A2631" w:rsidRDefault="001013FF" w:rsidP="001013FF">
      <w:pPr>
        <w:spacing w:after="0"/>
        <w:jc w:val="both"/>
        <w:rPr>
          <w:rFonts w:ascii="Times New Roman" w:hAnsi="Times New Roman"/>
          <w:sz w:val="28"/>
          <w:szCs w:val="28"/>
        </w:rPr>
      </w:pPr>
      <w:r w:rsidRPr="004A2631">
        <w:rPr>
          <w:rFonts w:ascii="Times New Roman" w:hAnsi="Times New Roman"/>
          <w:sz w:val="28"/>
          <w:szCs w:val="28"/>
        </w:rPr>
        <w:t>- проверка результатов инвентаризации имущества и обязательств;</w:t>
      </w:r>
    </w:p>
    <w:p w:rsidR="001013FF" w:rsidRPr="004A2631" w:rsidRDefault="001013FF" w:rsidP="001013FF">
      <w:pPr>
        <w:spacing w:after="0"/>
        <w:jc w:val="both"/>
        <w:rPr>
          <w:rFonts w:ascii="Times New Roman" w:hAnsi="Times New Roman"/>
          <w:sz w:val="28"/>
          <w:szCs w:val="28"/>
        </w:rPr>
      </w:pPr>
      <w:r w:rsidRPr="004A2631">
        <w:rPr>
          <w:rFonts w:ascii="Times New Roman" w:hAnsi="Times New Roman"/>
          <w:sz w:val="28"/>
          <w:szCs w:val="28"/>
        </w:rPr>
        <w:lastRenderedPageBreak/>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rsidR="001013FF" w:rsidRPr="004A2631" w:rsidRDefault="001013FF" w:rsidP="001013FF">
      <w:pPr>
        <w:spacing w:after="0"/>
        <w:jc w:val="both"/>
        <w:rPr>
          <w:rFonts w:ascii="Times New Roman" w:hAnsi="Times New Roman"/>
          <w:sz w:val="28"/>
          <w:szCs w:val="28"/>
        </w:rPr>
      </w:pPr>
      <w:r w:rsidRPr="004A2631">
        <w:rPr>
          <w:rFonts w:ascii="Times New Roman" w:hAnsi="Times New Roman"/>
          <w:sz w:val="28"/>
          <w:szCs w:val="28"/>
        </w:rPr>
        <w:t>- документальные проверки завершенных операций финансово-хозяйственной деятельности.</w:t>
      </w:r>
    </w:p>
    <w:p w:rsidR="001013FF" w:rsidRPr="004A2631" w:rsidRDefault="001013FF" w:rsidP="001013FF">
      <w:pPr>
        <w:pStyle w:val="2"/>
        <w:tabs>
          <w:tab w:val="clear" w:pos="284"/>
        </w:tabs>
        <w:spacing w:before="0" w:after="0"/>
        <w:ind w:left="0"/>
        <w:rPr>
          <w:sz w:val="28"/>
          <w:szCs w:val="28"/>
        </w:rPr>
      </w:pPr>
      <w:bookmarkStart w:id="89" w:name="_ref_1557336"/>
      <w:r>
        <w:rPr>
          <w:sz w:val="28"/>
          <w:szCs w:val="28"/>
        </w:rPr>
        <w:t xml:space="preserve">2.6. </w:t>
      </w:r>
      <w:r w:rsidRPr="004A2631">
        <w:rPr>
          <w:sz w:val="28"/>
          <w:szCs w:val="28"/>
        </w:rPr>
        <w:t>В рамках внутреннего контроля проводятся плановые и внеплановые проверки.</w:t>
      </w:r>
      <w:bookmarkEnd w:id="89"/>
      <w:r w:rsidRPr="004A2631">
        <w:rPr>
          <w:sz w:val="28"/>
          <w:szCs w:val="28"/>
        </w:rPr>
        <w:t xml:space="preserve"> План внутреннего контроля проверок приведен в Приложении №1 к данному порядку.</w:t>
      </w:r>
    </w:p>
    <w:p w:rsidR="001013FF" w:rsidRPr="004A2631" w:rsidRDefault="001013FF" w:rsidP="001013FF">
      <w:pPr>
        <w:spacing w:after="0"/>
        <w:jc w:val="both"/>
        <w:rPr>
          <w:rFonts w:ascii="Times New Roman" w:hAnsi="Times New Roman"/>
          <w:sz w:val="28"/>
          <w:szCs w:val="28"/>
        </w:rPr>
      </w:pPr>
      <w:r w:rsidRPr="004A2631">
        <w:rPr>
          <w:rFonts w:ascii="Times New Roman" w:hAnsi="Times New Roman"/>
          <w:sz w:val="28"/>
          <w:szCs w:val="28"/>
        </w:rPr>
        <w:t>Периодичность проведения проверок:</w:t>
      </w:r>
    </w:p>
    <w:p w:rsidR="001013FF" w:rsidRPr="004A2631" w:rsidRDefault="001013FF" w:rsidP="001013FF">
      <w:pPr>
        <w:spacing w:after="0"/>
        <w:jc w:val="both"/>
        <w:rPr>
          <w:rFonts w:ascii="Times New Roman" w:hAnsi="Times New Roman"/>
          <w:sz w:val="28"/>
          <w:szCs w:val="28"/>
        </w:rPr>
      </w:pPr>
      <w:r w:rsidRPr="004A2631">
        <w:rPr>
          <w:rFonts w:ascii="Times New Roman" w:hAnsi="Times New Roman"/>
          <w:sz w:val="28"/>
          <w:szCs w:val="28"/>
        </w:rPr>
        <w:t>- плановые проверки - в соответствии с утвержденным планом проведения проверок в рамках внутреннего контроля по форме, приведенной в приложении 1 к настоящему Порядку;</w:t>
      </w:r>
    </w:p>
    <w:p w:rsidR="001013FF" w:rsidRPr="004A2631" w:rsidRDefault="001013FF" w:rsidP="001013FF">
      <w:pPr>
        <w:spacing w:after="0"/>
        <w:jc w:val="both"/>
        <w:rPr>
          <w:rFonts w:ascii="Times New Roman" w:hAnsi="Times New Roman"/>
          <w:sz w:val="28"/>
          <w:szCs w:val="28"/>
        </w:rPr>
      </w:pPr>
      <w:r w:rsidRPr="004A2631">
        <w:rPr>
          <w:rFonts w:ascii="Times New Roman" w:hAnsi="Times New Roman"/>
          <w:sz w:val="28"/>
          <w:szCs w:val="28"/>
        </w:rPr>
        <w:t>- внеплановые проверки - по распоряжению руководителя (если стало известно о возможных нарушениях).</w:t>
      </w:r>
    </w:p>
    <w:p w:rsidR="001013FF" w:rsidRPr="004A2631" w:rsidRDefault="001013FF" w:rsidP="001013FF">
      <w:pPr>
        <w:pStyle w:val="2"/>
        <w:tabs>
          <w:tab w:val="clear" w:pos="284"/>
        </w:tabs>
        <w:spacing w:before="0" w:after="0"/>
        <w:ind w:left="0"/>
        <w:rPr>
          <w:sz w:val="28"/>
          <w:szCs w:val="28"/>
        </w:rPr>
      </w:pPr>
      <w:bookmarkStart w:id="90" w:name="_ref_1574834"/>
      <w:r>
        <w:rPr>
          <w:sz w:val="28"/>
          <w:szCs w:val="28"/>
        </w:rPr>
        <w:t xml:space="preserve">2.7. </w:t>
      </w:r>
      <w:r w:rsidRPr="004A2631">
        <w:rPr>
          <w:sz w:val="28"/>
          <w:szCs w:val="28"/>
        </w:rPr>
        <w:t>Результаты проведения последующего контроля оформляются актом. В акте проверки должны быть отражены:</w:t>
      </w:r>
      <w:bookmarkEnd w:id="90"/>
    </w:p>
    <w:p w:rsidR="001013FF" w:rsidRPr="004A2631" w:rsidRDefault="001013FF" w:rsidP="001013FF">
      <w:pPr>
        <w:spacing w:after="0"/>
        <w:jc w:val="both"/>
        <w:rPr>
          <w:rFonts w:ascii="Times New Roman" w:hAnsi="Times New Roman"/>
          <w:sz w:val="28"/>
          <w:szCs w:val="28"/>
        </w:rPr>
      </w:pPr>
      <w:r w:rsidRPr="004A2631">
        <w:rPr>
          <w:rFonts w:ascii="Times New Roman" w:hAnsi="Times New Roman"/>
          <w:sz w:val="28"/>
          <w:szCs w:val="28"/>
        </w:rPr>
        <w:t>- предмет проверки;</w:t>
      </w:r>
    </w:p>
    <w:p w:rsidR="001013FF" w:rsidRPr="004A2631" w:rsidRDefault="001013FF" w:rsidP="001013FF">
      <w:pPr>
        <w:spacing w:after="0"/>
        <w:jc w:val="both"/>
        <w:rPr>
          <w:rFonts w:ascii="Times New Roman" w:hAnsi="Times New Roman"/>
          <w:sz w:val="28"/>
          <w:szCs w:val="28"/>
        </w:rPr>
      </w:pPr>
      <w:r w:rsidRPr="004A2631">
        <w:rPr>
          <w:rFonts w:ascii="Times New Roman" w:hAnsi="Times New Roman"/>
          <w:sz w:val="28"/>
          <w:szCs w:val="28"/>
        </w:rPr>
        <w:t>- период проверки;</w:t>
      </w:r>
    </w:p>
    <w:p w:rsidR="001013FF" w:rsidRPr="004A2631" w:rsidRDefault="001013FF" w:rsidP="001013FF">
      <w:pPr>
        <w:spacing w:after="0"/>
        <w:jc w:val="both"/>
        <w:rPr>
          <w:rFonts w:ascii="Times New Roman" w:hAnsi="Times New Roman"/>
          <w:sz w:val="28"/>
          <w:szCs w:val="28"/>
        </w:rPr>
      </w:pPr>
      <w:r w:rsidRPr="004A2631">
        <w:rPr>
          <w:rFonts w:ascii="Times New Roman" w:hAnsi="Times New Roman"/>
          <w:sz w:val="28"/>
          <w:szCs w:val="28"/>
        </w:rPr>
        <w:t>- дата утверждения акта;</w:t>
      </w:r>
    </w:p>
    <w:p w:rsidR="001013FF" w:rsidRPr="004A2631" w:rsidRDefault="001013FF" w:rsidP="001013FF">
      <w:pPr>
        <w:spacing w:after="0"/>
        <w:jc w:val="both"/>
        <w:rPr>
          <w:rFonts w:ascii="Times New Roman" w:hAnsi="Times New Roman"/>
          <w:sz w:val="28"/>
          <w:szCs w:val="28"/>
        </w:rPr>
      </w:pPr>
      <w:r w:rsidRPr="004A2631">
        <w:rPr>
          <w:rFonts w:ascii="Times New Roman" w:hAnsi="Times New Roman"/>
          <w:sz w:val="28"/>
          <w:szCs w:val="28"/>
        </w:rPr>
        <w:t>- лица, проводившие проверку;</w:t>
      </w:r>
    </w:p>
    <w:p w:rsidR="001013FF" w:rsidRPr="004A2631" w:rsidRDefault="001013FF" w:rsidP="001013FF">
      <w:pPr>
        <w:spacing w:after="0"/>
        <w:jc w:val="both"/>
        <w:rPr>
          <w:rFonts w:ascii="Times New Roman" w:hAnsi="Times New Roman"/>
          <w:sz w:val="28"/>
          <w:szCs w:val="28"/>
        </w:rPr>
      </w:pPr>
      <w:r w:rsidRPr="004A2631">
        <w:rPr>
          <w:rFonts w:ascii="Times New Roman" w:hAnsi="Times New Roman"/>
          <w:sz w:val="28"/>
          <w:szCs w:val="28"/>
        </w:rPr>
        <w:t>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rsidR="001013FF" w:rsidRPr="004A2631" w:rsidRDefault="001013FF" w:rsidP="001013FF">
      <w:pPr>
        <w:spacing w:after="0"/>
        <w:jc w:val="both"/>
        <w:rPr>
          <w:rFonts w:ascii="Times New Roman" w:hAnsi="Times New Roman"/>
          <w:sz w:val="28"/>
          <w:szCs w:val="28"/>
        </w:rPr>
      </w:pPr>
      <w:r w:rsidRPr="004A2631">
        <w:rPr>
          <w:rFonts w:ascii="Times New Roman" w:hAnsi="Times New Roman"/>
          <w:sz w:val="28"/>
          <w:szCs w:val="28"/>
        </w:rPr>
        <w:t>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w:t>
      </w:r>
    </w:p>
    <w:p w:rsidR="001013FF" w:rsidRPr="004A2631" w:rsidRDefault="001013FF" w:rsidP="001013FF">
      <w:pPr>
        <w:pStyle w:val="2"/>
        <w:tabs>
          <w:tab w:val="clear" w:pos="284"/>
        </w:tabs>
        <w:spacing w:before="0" w:after="0"/>
        <w:ind w:left="0"/>
        <w:rPr>
          <w:sz w:val="28"/>
          <w:szCs w:val="28"/>
        </w:rPr>
      </w:pPr>
      <w:bookmarkStart w:id="91" w:name="_ref_1592332"/>
      <w:r>
        <w:rPr>
          <w:sz w:val="28"/>
          <w:szCs w:val="28"/>
        </w:rPr>
        <w:t xml:space="preserve">2.8. </w:t>
      </w:r>
      <w:r w:rsidRPr="004A2631">
        <w:rPr>
          <w:sz w:val="28"/>
          <w:szCs w:val="28"/>
        </w:rPr>
        <w:t>Ответственность за организацию внутреннего контроля возлагается на руководителя.</w:t>
      </w:r>
      <w:bookmarkEnd w:id="91"/>
    </w:p>
    <w:p w:rsidR="001013FF" w:rsidRDefault="001013FF" w:rsidP="001013FF">
      <w:pPr>
        <w:rPr>
          <w:rFonts w:ascii="Times New Roman" w:hAnsi="Times New Roman"/>
          <w:sz w:val="28"/>
          <w:szCs w:val="28"/>
        </w:rPr>
      </w:pPr>
      <w:r w:rsidRPr="00D064CF">
        <w:rPr>
          <w:rFonts w:ascii="Times New Roman" w:hAnsi="Times New Roman"/>
          <w:sz w:val="28"/>
          <w:szCs w:val="28"/>
        </w:rPr>
        <w:tab/>
      </w:r>
      <w:r w:rsidRPr="00D064CF">
        <w:rPr>
          <w:rFonts w:ascii="Times New Roman" w:hAnsi="Times New Roman"/>
          <w:sz w:val="28"/>
          <w:szCs w:val="28"/>
        </w:rPr>
        <w:tab/>
      </w:r>
    </w:p>
    <w:p w:rsidR="001013FF" w:rsidRDefault="001013FF" w:rsidP="001013FF">
      <w:pPr>
        <w:rPr>
          <w:rFonts w:ascii="Times New Roman" w:hAnsi="Times New Roman"/>
          <w:sz w:val="28"/>
          <w:szCs w:val="28"/>
        </w:rPr>
      </w:pPr>
    </w:p>
    <w:p w:rsidR="001013FF" w:rsidRDefault="001013FF" w:rsidP="001013FF">
      <w:pPr>
        <w:rPr>
          <w:rFonts w:ascii="Times New Roman" w:hAnsi="Times New Roman"/>
          <w:sz w:val="28"/>
          <w:szCs w:val="28"/>
        </w:rPr>
      </w:pPr>
    </w:p>
    <w:p w:rsidR="001013FF" w:rsidRDefault="001013FF" w:rsidP="001013FF">
      <w:pPr>
        <w:rPr>
          <w:rFonts w:ascii="Times New Roman" w:hAnsi="Times New Roman"/>
          <w:sz w:val="28"/>
          <w:szCs w:val="28"/>
        </w:rPr>
      </w:pPr>
    </w:p>
    <w:p w:rsidR="001013FF" w:rsidRDefault="001013FF" w:rsidP="001013FF">
      <w:pPr>
        <w:rPr>
          <w:rFonts w:ascii="Times New Roman" w:hAnsi="Times New Roman"/>
          <w:sz w:val="28"/>
          <w:szCs w:val="28"/>
        </w:rPr>
      </w:pPr>
    </w:p>
    <w:p w:rsidR="001013FF" w:rsidRDefault="001013FF" w:rsidP="001013FF">
      <w:pPr>
        <w:rPr>
          <w:rFonts w:ascii="Times New Roman" w:hAnsi="Times New Roman"/>
          <w:sz w:val="28"/>
          <w:szCs w:val="28"/>
        </w:rPr>
      </w:pPr>
    </w:p>
    <w:p w:rsidR="001013FF" w:rsidRDefault="001013FF" w:rsidP="001013FF">
      <w:pPr>
        <w:rPr>
          <w:rFonts w:ascii="Times New Roman" w:hAnsi="Times New Roman"/>
          <w:sz w:val="28"/>
          <w:szCs w:val="28"/>
        </w:rPr>
      </w:pPr>
    </w:p>
    <w:p w:rsidR="001013FF" w:rsidRDefault="001013FF" w:rsidP="001013FF">
      <w:pPr>
        <w:rPr>
          <w:rFonts w:ascii="Times New Roman" w:hAnsi="Times New Roman"/>
          <w:sz w:val="28"/>
          <w:szCs w:val="28"/>
        </w:rPr>
      </w:pPr>
    </w:p>
    <w:p w:rsidR="001013FF" w:rsidRDefault="001013FF" w:rsidP="001013FF">
      <w:pPr>
        <w:rPr>
          <w:rFonts w:ascii="Times New Roman" w:hAnsi="Times New Roman"/>
          <w:sz w:val="28"/>
          <w:szCs w:val="28"/>
        </w:rPr>
      </w:pPr>
    </w:p>
    <w:p w:rsidR="001013FF" w:rsidRPr="004A2631" w:rsidRDefault="001013FF" w:rsidP="001013FF">
      <w:pPr>
        <w:jc w:val="right"/>
        <w:rPr>
          <w:rFonts w:ascii="Times New Roman" w:hAnsi="Times New Roman"/>
          <w:sz w:val="24"/>
          <w:szCs w:val="24"/>
        </w:rPr>
      </w:pPr>
      <w:r w:rsidRPr="004A2631">
        <w:rPr>
          <w:rFonts w:ascii="Times New Roman" w:hAnsi="Times New Roman"/>
          <w:sz w:val="24"/>
          <w:szCs w:val="24"/>
        </w:rPr>
        <w:lastRenderedPageBreak/>
        <w:t>Приложение№1</w:t>
      </w:r>
    </w:p>
    <w:p w:rsidR="001013FF" w:rsidRPr="00D064CF" w:rsidRDefault="001013FF" w:rsidP="001013FF">
      <w:pPr>
        <w:spacing w:after="0"/>
        <w:jc w:val="center"/>
        <w:rPr>
          <w:rFonts w:ascii="Times New Roman" w:hAnsi="Times New Roman"/>
          <w:sz w:val="28"/>
          <w:szCs w:val="28"/>
        </w:rPr>
      </w:pPr>
      <w:proofErr w:type="gramStart"/>
      <w:r w:rsidRPr="00D064CF">
        <w:rPr>
          <w:rFonts w:ascii="Times New Roman" w:hAnsi="Times New Roman"/>
          <w:b/>
          <w:sz w:val="28"/>
          <w:szCs w:val="28"/>
        </w:rPr>
        <w:t>П</w:t>
      </w:r>
      <w:proofErr w:type="gramEnd"/>
      <w:r w:rsidRPr="00D064CF">
        <w:rPr>
          <w:rFonts w:ascii="Times New Roman" w:hAnsi="Times New Roman"/>
          <w:b/>
          <w:sz w:val="28"/>
          <w:szCs w:val="28"/>
        </w:rPr>
        <w:t xml:space="preserve"> Л А Н</w:t>
      </w:r>
    </w:p>
    <w:p w:rsidR="001013FF" w:rsidRPr="00D064CF" w:rsidRDefault="001013FF" w:rsidP="001013FF">
      <w:pPr>
        <w:spacing w:after="0"/>
        <w:jc w:val="center"/>
        <w:rPr>
          <w:rFonts w:ascii="Times New Roman" w:hAnsi="Times New Roman"/>
          <w:sz w:val="28"/>
          <w:szCs w:val="28"/>
        </w:rPr>
      </w:pPr>
      <w:r w:rsidRPr="00D064CF">
        <w:rPr>
          <w:rFonts w:ascii="Times New Roman" w:hAnsi="Times New Roman"/>
          <w:b/>
          <w:sz w:val="28"/>
          <w:szCs w:val="28"/>
        </w:rPr>
        <w:t xml:space="preserve">Работы комиссии организующей внутренний контроль </w:t>
      </w:r>
    </w:p>
    <w:p w:rsidR="001013FF" w:rsidRPr="00D064CF" w:rsidRDefault="001013FF" w:rsidP="001013FF">
      <w:pPr>
        <w:spacing w:after="0"/>
        <w:jc w:val="center"/>
        <w:rPr>
          <w:rFonts w:ascii="Times New Roman" w:hAnsi="Times New Roman"/>
          <w:sz w:val="28"/>
          <w:szCs w:val="28"/>
        </w:rPr>
      </w:pPr>
      <w:r w:rsidRPr="00D064CF">
        <w:rPr>
          <w:rFonts w:ascii="Times New Roman" w:hAnsi="Times New Roman"/>
          <w:b/>
          <w:sz w:val="28"/>
          <w:szCs w:val="28"/>
        </w:rPr>
        <w:t>на 20</w:t>
      </w:r>
      <w:r>
        <w:rPr>
          <w:rFonts w:ascii="Times New Roman" w:hAnsi="Times New Roman"/>
          <w:b/>
          <w:sz w:val="28"/>
          <w:szCs w:val="28"/>
        </w:rPr>
        <w:t>22</w:t>
      </w:r>
      <w:r w:rsidRPr="00D064CF">
        <w:rPr>
          <w:rFonts w:ascii="Times New Roman" w:hAnsi="Times New Roman"/>
          <w:b/>
          <w:sz w:val="28"/>
          <w:szCs w:val="28"/>
        </w:rPr>
        <w:t>г.</w:t>
      </w:r>
    </w:p>
    <w:tbl>
      <w:tblPr>
        <w:tblW w:w="10491" w:type="dxa"/>
        <w:tblInd w:w="-34" w:type="dxa"/>
        <w:tblLayout w:type="fixed"/>
        <w:tblLook w:val="0000"/>
      </w:tblPr>
      <w:tblGrid>
        <w:gridCol w:w="709"/>
        <w:gridCol w:w="3119"/>
        <w:gridCol w:w="1843"/>
        <w:gridCol w:w="2126"/>
        <w:gridCol w:w="2694"/>
      </w:tblGrid>
      <w:tr w:rsidR="001013FF" w:rsidRPr="00AB46C9" w:rsidTr="001013FF">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 xml:space="preserve">№ </w:t>
            </w:r>
            <w:proofErr w:type="gramStart"/>
            <w:r w:rsidRPr="00AB46C9">
              <w:rPr>
                <w:rFonts w:ascii="Times New Roman" w:hAnsi="Times New Roman"/>
                <w:sz w:val="24"/>
                <w:szCs w:val="24"/>
              </w:rPr>
              <w:t>п</w:t>
            </w:r>
            <w:proofErr w:type="gramEnd"/>
            <w:r w:rsidRPr="00AB46C9">
              <w:rPr>
                <w:rFonts w:ascii="Times New Roman" w:hAnsi="Times New Roman"/>
                <w:sz w:val="24"/>
                <w:szCs w:val="24"/>
              </w:rPr>
              <w:t>/п</w:t>
            </w:r>
          </w:p>
        </w:tc>
        <w:tc>
          <w:tcPr>
            <w:tcW w:w="3119" w:type="dxa"/>
            <w:tcBorders>
              <w:top w:val="single" w:sz="4" w:space="0" w:color="000000"/>
              <w:left w:val="single" w:sz="4" w:space="0" w:color="000000"/>
              <w:bottom w:val="single" w:sz="4" w:space="0" w:color="000000"/>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Наименование мероприятий</w:t>
            </w:r>
          </w:p>
        </w:tc>
        <w:tc>
          <w:tcPr>
            <w:tcW w:w="1843" w:type="dxa"/>
            <w:tcBorders>
              <w:top w:val="single" w:sz="4" w:space="0" w:color="000000"/>
              <w:left w:val="single" w:sz="4" w:space="0" w:color="000000"/>
              <w:bottom w:val="single" w:sz="4" w:space="0" w:color="000000"/>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Сроки проведения</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Место проведения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Ответственный исполнитель</w:t>
            </w:r>
          </w:p>
        </w:tc>
      </w:tr>
      <w:tr w:rsidR="001013FF" w:rsidRPr="00AB46C9" w:rsidTr="001013FF">
        <w:trPr>
          <w:trHeight w:val="272"/>
        </w:trPr>
        <w:tc>
          <w:tcPr>
            <w:tcW w:w="709" w:type="dxa"/>
            <w:tcBorders>
              <w:top w:val="single" w:sz="4" w:space="0" w:color="000000"/>
              <w:left w:val="single" w:sz="4" w:space="0" w:color="000000"/>
              <w:bottom w:val="single" w:sz="4" w:space="0" w:color="000000"/>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1</w:t>
            </w:r>
          </w:p>
        </w:tc>
        <w:tc>
          <w:tcPr>
            <w:tcW w:w="3119" w:type="dxa"/>
            <w:tcBorders>
              <w:top w:val="single" w:sz="4" w:space="0" w:color="000000"/>
              <w:left w:val="single" w:sz="4" w:space="0" w:color="000000"/>
              <w:bottom w:val="single" w:sz="4" w:space="0" w:color="000000"/>
            </w:tcBorders>
            <w:shd w:val="clear" w:color="auto" w:fill="auto"/>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2</w:t>
            </w:r>
          </w:p>
        </w:tc>
        <w:tc>
          <w:tcPr>
            <w:tcW w:w="1843" w:type="dxa"/>
            <w:tcBorders>
              <w:top w:val="single" w:sz="4" w:space="0" w:color="000000"/>
              <w:left w:val="single" w:sz="4" w:space="0" w:color="000000"/>
              <w:bottom w:val="single" w:sz="4" w:space="0" w:color="000000"/>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3</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5</w:t>
            </w:r>
          </w:p>
        </w:tc>
      </w:tr>
      <w:tr w:rsidR="001013FF" w:rsidRPr="00AB46C9" w:rsidTr="001013FF">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1</w:t>
            </w:r>
          </w:p>
        </w:tc>
        <w:tc>
          <w:tcPr>
            <w:tcW w:w="3119" w:type="dxa"/>
            <w:tcBorders>
              <w:top w:val="single" w:sz="4" w:space="0" w:color="000000"/>
              <w:left w:val="single" w:sz="4" w:space="0" w:color="000000"/>
              <w:bottom w:val="single" w:sz="4" w:space="0" w:color="000000"/>
            </w:tcBorders>
            <w:shd w:val="clear" w:color="auto" w:fill="auto"/>
            <w:vAlign w:val="center"/>
          </w:tcPr>
          <w:p w:rsidR="001013FF" w:rsidRPr="00AB46C9" w:rsidRDefault="001013FF" w:rsidP="001013FF">
            <w:pPr>
              <w:spacing w:after="0"/>
              <w:rPr>
                <w:rFonts w:ascii="Times New Roman" w:hAnsi="Times New Roman"/>
                <w:sz w:val="24"/>
                <w:szCs w:val="24"/>
              </w:rPr>
            </w:pPr>
            <w:r w:rsidRPr="00AB46C9">
              <w:rPr>
                <w:rFonts w:ascii="Times New Roman" w:hAnsi="Times New Roman"/>
                <w:sz w:val="24"/>
                <w:szCs w:val="24"/>
              </w:rPr>
              <w:t>Ревизия кассы</w:t>
            </w:r>
          </w:p>
        </w:tc>
        <w:tc>
          <w:tcPr>
            <w:tcW w:w="1843" w:type="dxa"/>
            <w:tcBorders>
              <w:top w:val="single" w:sz="4" w:space="0" w:color="000000"/>
              <w:left w:val="single" w:sz="4" w:space="0" w:color="000000"/>
              <w:bottom w:val="single" w:sz="4" w:space="0" w:color="000000"/>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ежемесячно</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касса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Бухгалтер по заработной плате</w:t>
            </w:r>
          </w:p>
        </w:tc>
      </w:tr>
      <w:tr w:rsidR="001013FF" w:rsidRPr="00AB46C9" w:rsidTr="001013FF">
        <w:trPr>
          <w:trHeight w:val="910"/>
        </w:trPr>
        <w:tc>
          <w:tcPr>
            <w:tcW w:w="709" w:type="dxa"/>
            <w:tcBorders>
              <w:top w:val="single" w:sz="4" w:space="0" w:color="000000"/>
              <w:left w:val="single" w:sz="4" w:space="0" w:color="000000"/>
              <w:bottom w:val="single" w:sz="4" w:space="0" w:color="000000"/>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2</w:t>
            </w:r>
          </w:p>
        </w:tc>
        <w:tc>
          <w:tcPr>
            <w:tcW w:w="3119" w:type="dxa"/>
            <w:tcBorders>
              <w:top w:val="single" w:sz="4" w:space="0" w:color="000000"/>
              <w:left w:val="single" w:sz="4" w:space="0" w:color="000000"/>
              <w:bottom w:val="single" w:sz="4" w:space="0" w:color="000000"/>
            </w:tcBorders>
            <w:shd w:val="clear" w:color="auto" w:fill="auto"/>
            <w:vAlign w:val="center"/>
          </w:tcPr>
          <w:p w:rsidR="001013FF" w:rsidRPr="00AB46C9" w:rsidRDefault="001013FF" w:rsidP="001013FF">
            <w:pPr>
              <w:spacing w:after="0"/>
              <w:rPr>
                <w:rFonts w:ascii="Times New Roman" w:hAnsi="Times New Roman"/>
                <w:sz w:val="24"/>
                <w:szCs w:val="24"/>
              </w:rPr>
            </w:pPr>
            <w:r w:rsidRPr="00AB46C9">
              <w:rPr>
                <w:rFonts w:ascii="Times New Roman" w:hAnsi="Times New Roman"/>
                <w:sz w:val="24"/>
                <w:szCs w:val="24"/>
              </w:rPr>
              <w:t>Проверка остатков продуктов питания на складе</w:t>
            </w:r>
          </w:p>
        </w:tc>
        <w:tc>
          <w:tcPr>
            <w:tcW w:w="1843" w:type="dxa"/>
            <w:tcBorders>
              <w:top w:val="single" w:sz="4" w:space="0" w:color="000000"/>
              <w:left w:val="single" w:sz="4" w:space="0" w:color="000000"/>
              <w:bottom w:val="single" w:sz="4" w:space="0" w:color="000000"/>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ежемесячно</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Продуктовый склад</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Бухгалтер по материальным запасам</w:t>
            </w:r>
          </w:p>
        </w:tc>
      </w:tr>
      <w:tr w:rsidR="001013FF" w:rsidRPr="00AB46C9" w:rsidTr="001013FF">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3</w:t>
            </w:r>
          </w:p>
        </w:tc>
        <w:tc>
          <w:tcPr>
            <w:tcW w:w="3119" w:type="dxa"/>
            <w:tcBorders>
              <w:top w:val="single" w:sz="4" w:space="0" w:color="000000"/>
              <w:left w:val="single" w:sz="4" w:space="0" w:color="000000"/>
              <w:bottom w:val="single" w:sz="4" w:space="0" w:color="000000"/>
            </w:tcBorders>
            <w:shd w:val="clear" w:color="auto" w:fill="auto"/>
            <w:vAlign w:val="center"/>
          </w:tcPr>
          <w:p w:rsidR="001013FF" w:rsidRPr="00AB46C9" w:rsidRDefault="001013FF" w:rsidP="001013FF">
            <w:pPr>
              <w:spacing w:after="0"/>
              <w:rPr>
                <w:rFonts w:ascii="Times New Roman" w:hAnsi="Times New Roman"/>
                <w:sz w:val="24"/>
                <w:szCs w:val="24"/>
              </w:rPr>
            </w:pPr>
            <w:r w:rsidRPr="00AB46C9">
              <w:rPr>
                <w:rFonts w:ascii="Times New Roman" w:hAnsi="Times New Roman"/>
                <w:sz w:val="24"/>
                <w:szCs w:val="24"/>
              </w:rPr>
              <w:t>Проверка ГСМ в баках</w:t>
            </w:r>
          </w:p>
        </w:tc>
        <w:tc>
          <w:tcPr>
            <w:tcW w:w="1843" w:type="dxa"/>
            <w:tcBorders>
              <w:top w:val="single" w:sz="4" w:space="0" w:color="000000"/>
              <w:left w:val="single" w:sz="4" w:space="0" w:color="000000"/>
              <w:bottom w:val="single" w:sz="4" w:space="0" w:color="000000"/>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ежемесячно</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гараж</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Бухгалтер по материальным запасам</w:t>
            </w:r>
          </w:p>
        </w:tc>
      </w:tr>
      <w:tr w:rsidR="001013FF" w:rsidRPr="00AB46C9" w:rsidTr="001013FF">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4.</w:t>
            </w:r>
          </w:p>
        </w:tc>
        <w:tc>
          <w:tcPr>
            <w:tcW w:w="3119" w:type="dxa"/>
            <w:tcBorders>
              <w:top w:val="single" w:sz="4" w:space="0" w:color="000000"/>
              <w:left w:val="single" w:sz="4" w:space="0" w:color="000000"/>
              <w:bottom w:val="single" w:sz="4" w:space="0" w:color="000000"/>
            </w:tcBorders>
            <w:shd w:val="clear" w:color="auto" w:fill="auto"/>
            <w:vAlign w:val="center"/>
          </w:tcPr>
          <w:p w:rsidR="001013FF" w:rsidRPr="00AB46C9" w:rsidRDefault="001013FF" w:rsidP="001013FF">
            <w:pPr>
              <w:spacing w:after="0"/>
              <w:rPr>
                <w:rFonts w:ascii="Times New Roman" w:hAnsi="Times New Roman"/>
                <w:sz w:val="24"/>
                <w:szCs w:val="24"/>
              </w:rPr>
            </w:pPr>
            <w:r w:rsidRPr="00AB46C9">
              <w:rPr>
                <w:rFonts w:ascii="Times New Roman" w:hAnsi="Times New Roman"/>
                <w:sz w:val="24"/>
                <w:szCs w:val="24"/>
              </w:rPr>
              <w:t xml:space="preserve">Проверка лекарственных препаратов </w:t>
            </w:r>
          </w:p>
        </w:tc>
        <w:tc>
          <w:tcPr>
            <w:tcW w:w="1843" w:type="dxa"/>
            <w:tcBorders>
              <w:top w:val="single" w:sz="4" w:space="0" w:color="000000"/>
              <w:left w:val="single" w:sz="4" w:space="0" w:color="000000"/>
              <w:bottom w:val="single" w:sz="4" w:space="0" w:color="000000"/>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ежеквартально</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Медицинский склад</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 xml:space="preserve">Бухгалтер по материальным запасам </w:t>
            </w:r>
          </w:p>
        </w:tc>
      </w:tr>
      <w:tr w:rsidR="001013FF" w:rsidRPr="00AB46C9" w:rsidTr="001013FF">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5</w:t>
            </w:r>
          </w:p>
        </w:tc>
        <w:tc>
          <w:tcPr>
            <w:tcW w:w="3119" w:type="dxa"/>
            <w:tcBorders>
              <w:top w:val="single" w:sz="4" w:space="0" w:color="000000"/>
              <w:left w:val="single" w:sz="4" w:space="0" w:color="000000"/>
              <w:bottom w:val="single" w:sz="4" w:space="0" w:color="000000"/>
            </w:tcBorders>
            <w:shd w:val="clear" w:color="auto" w:fill="auto"/>
            <w:vAlign w:val="center"/>
          </w:tcPr>
          <w:p w:rsidR="001013FF" w:rsidRPr="00AB46C9" w:rsidRDefault="001013FF" w:rsidP="001013FF">
            <w:pPr>
              <w:spacing w:after="0"/>
              <w:rPr>
                <w:rFonts w:ascii="Times New Roman" w:hAnsi="Times New Roman"/>
                <w:sz w:val="24"/>
                <w:szCs w:val="24"/>
              </w:rPr>
            </w:pPr>
            <w:r w:rsidRPr="00AB46C9">
              <w:rPr>
                <w:rFonts w:ascii="Times New Roman" w:hAnsi="Times New Roman"/>
                <w:sz w:val="24"/>
                <w:szCs w:val="24"/>
              </w:rPr>
              <w:t>Проверка лекарственных препаратов на медпосту</w:t>
            </w:r>
          </w:p>
        </w:tc>
        <w:tc>
          <w:tcPr>
            <w:tcW w:w="1843" w:type="dxa"/>
            <w:tcBorders>
              <w:top w:val="single" w:sz="4" w:space="0" w:color="000000"/>
              <w:left w:val="single" w:sz="4" w:space="0" w:color="000000"/>
              <w:bottom w:val="single" w:sz="4" w:space="0" w:color="000000"/>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ежеквартально</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Медицинский пост</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Бухгалтер по материальным запасам</w:t>
            </w:r>
          </w:p>
        </w:tc>
      </w:tr>
      <w:tr w:rsidR="001013FF" w:rsidRPr="00AB46C9" w:rsidTr="001013FF">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6.</w:t>
            </w:r>
          </w:p>
        </w:tc>
        <w:tc>
          <w:tcPr>
            <w:tcW w:w="3119" w:type="dxa"/>
            <w:tcBorders>
              <w:top w:val="single" w:sz="4" w:space="0" w:color="000000"/>
              <w:left w:val="single" w:sz="4" w:space="0" w:color="000000"/>
              <w:bottom w:val="single" w:sz="4" w:space="0" w:color="000000"/>
            </w:tcBorders>
            <w:shd w:val="clear" w:color="auto" w:fill="auto"/>
            <w:vAlign w:val="center"/>
          </w:tcPr>
          <w:p w:rsidR="001013FF" w:rsidRPr="00AB46C9" w:rsidRDefault="001013FF" w:rsidP="001013FF">
            <w:pPr>
              <w:spacing w:after="0"/>
              <w:rPr>
                <w:rFonts w:ascii="Times New Roman" w:hAnsi="Times New Roman"/>
                <w:sz w:val="24"/>
                <w:szCs w:val="24"/>
              </w:rPr>
            </w:pPr>
            <w:r w:rsidRPr="00AB46C9">
              <w:rPr>
                <w:rFonts w:ascii="Times New Roman" w:hAnsi="Times New Roman"/>
                <w:sz w:val="24"/>
                <w:szCs w:val="24"/>
              </w:rPr>
              <w:t>Проверка закладки продуктов на пищеблоке</w:t>
            </w:r>
          </w:p>
        </w:tc>
        <w:tc>
          <w:tcPr>
            <w:tcW w:w="1843" w:type="dxa"/>
            <w:tcBorders>
              <w:top w:val="single" w:sz="4" w:space="0" w:color="000000"/>
              <w:left w:val="single" w:sz="4" w:space="0" w:color="000000"/>
              <w:bottom w:val="single" w:sz="4" w:space="0" w:color="000000"/>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ежемесячно</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кухня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Бухгалтер по материальным запасам старшая медицинская сестра</w:t>
            </w:r>
          </w:p>
        </w:tc>
      </w:tr>
      <w:tr w:rsidR="001013FF" w:rsidRPr="00AB46C9" w:rsidTr="001013FF">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7</w:t>
            </w:r>
          </w:p>
        </w:tc>
        <w:tc>
          <w:tcPr>
            <w:tcW w:w="3119" w:type="dxa"/>
            <w:tcBorders>
              <w:top w:val="single" w:sz="4" w:space="0" w:color="000000"/>
              <w:left w:val="single" w:sz="4" w:space="0" w:color="000000"/>
              <w:bottom w:val="single" w:sz="4" w:space="0" w:color="000000"/>
            </w:tcBorders>
            <w:shd w:val="clear" w:color="auto" w:fill="auto"/>
            <w:vAlign w:val="center"/>
          </w:tcPr>
          <w:p w:rsidR="001013FF" w:rsidRPr="00AB46C9" w:rsidRDefault="001013FF" w:rsidP="001013FF">
            <w:pPr>
              <w:spacing w:after="0"/>
              <w:rPr>
                <w:rFonts w:ascii="Times New Roman" w:hAnsi="Times New Roman"/>
                <w:sz w:val="24"/>
                <w:szCs w:val="24"/>
              </w:rPr>
            </w:pPr>
            <w:r w:rsidRPr="00AB46C9">
              <w:rPr>
                <w:rFonts w:ascii="Times New Roman" w:hAnsi="Times New Roman"/>
                <w:sz w:val="24"/>
                <w:szCs w:val="24"/>
              </w:rPr>
              <w:t>Проверка инвентаря у завхоза</w:t>
            </w:r>
          </w:p>
        </w:tc>
        <w:tc>
          <w:tcPr>
            <w:tcW w:w="1843" w:type="dxa"/>
            <w:tcBorders>
              <w:top w:val="single" w:sz="4" w:space="0" w:color="000000"/>
              <w:left w:val="single" w:sz="4" w:space="0" w:color="000000"/>
              <w:bottom w:val="single" w:sz="4" w:space="0" w:color="000000"/>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2раза в год</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Помещения центра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Бухгалтер по материальным запасам, Главный бухгалтер</w:t>
            </w:r>
          </w:p>
        </w:tc>
      </w:tr>
      <w:tr w:rsidR="001013FF" w:rsidRPr="00AB46C9" w:rsidTr="001013FF">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8</w:t>
            </w:r>
          </w:p>
        </w:tc>
        <w:tc>
          <w:tcPr>
            <w:tcW w:w="3119" w:type="dxa"/>
            <w:tcBorders>
              <w:top w:val="single" w:sz="4" w:space="0" w:color="000000"/>
              <w:left w:val="single" w:sz="4" w:space="0" w:color="000000"/>
              <w:bottom w:val="single" w:sz="4" w:space="0" w:color="000000"/>
            </w:tcBorders>
            <w:shd w:val="clear" w:color="auto" w:fill="auto"/>
            <w:vAlign w:val="center"/>
          </w:tcPr>
          <w:p w:rsidR="001013FF" w:rsidRPr="00AB46C9" w:rsidRDefault="001013FF" w:rsidP="001013FF">
            <w:pPr>
              <w:spacing w:after="0"/>
              <w:rPr>
                <w:rFonts w:ascii="Times New Roman" w:hAnsi="Times New Roman"/>
                <w:sz w:val="24"/>
                <w:szCs w:val="24"/>
              </w:rPr>
            </w:pPr>
            <w:r w:rsidRPr="00AB46C9">
              <w:rPr>
                <w:rFonts w:ascii="Times New Roman" w:hAnsi="Times New Roman"/>
                <w:sz w:val="24"/>
                <w:szCs w:val="24"/>
              </w:rPr>
              <w:t>Проверка на промышленном складе</w:t>
            </w:r>
          </w:p>
        </w:tc>
        <w:tc>
          <w:tcPr>
            <w:tcW w:w="1843" w:type="dxa"/>
            <w:tcBorders>
              <w:top w:val="single" w:sz="4" w:space="0" w:color="000000"/>
              <w:left w:val="single" w:sz="4" w:space="0" w:color="000000"/>
              <w:bottom w:val="single" w:sz="4" w:space="0" w:color="000000"/>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2 раза в год</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Промышленный склад</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Главный бухгалтер</w:t>
            </w:r>
          </w:p>
          <w:p w:rsidR="001013FF" w:rsidRPr="00AB46C9" w:rsidRDefault="001013FF" w:rsidP="001013FF">
            <w:pPr>
              <w:spacing w:after="0"/>
              <w:jc w:val="center"/>
              <w:rPr>
                <w:rFonts w:ascii="Times New Roman" w:hAnsi="Times New Roman"/>
                <w:sz w:val="24"/>
                <w:szCs w:val="24"/>
              </w:rPr>
            </w:pPr>
          </w:p>
        </w:tc>
      </w:tr>
      <w:tr w:rsidR="001013FF" w:rsidRPr="00AB46C9" w:rsidTr="001013FF">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9</w:t>
            </w:r>
          </w:p>
        </w:tc>
        <w:tc>
          <w:tcPr>
            <w:tcW w:w="3119" w:type="dxa"/>
            <w:tcBorders>
              <w:top w:val="single" w:sz="4" w:space="0" w:color="000000"/>
              <w:left w:val="single" w:sz="4" w:space="0" w:color="000000"/>
              <w:bottom w:val="single" w:sz="4" w:space="0" w:color="000000"/>
            </w:tcBorders>
            <w:shd w:val="clear" w:color="auto" w:fill="auto"/>
            <w:vAlign w:val="center"/>
          </w:tcPr>
          <w:p w:rsidR="001013FF" w:rsidRPr="00AB46C9" w:rsidRDefault="001013FF" w:rsidP="001013FF">
            <w:pPr>
              <w:spacing w:after="0"/>
              <w:rPr>
                <w:rFonts w:ascii="Times New Roman" w:hAnsi="Times New Roman"/>
                <w:sz w:val="24"/>
                <w:szCs w:val="24"/>
              </w:rPr>
            </w:pPr>
            <w:r w:rsidRPr="00AB46C9">
              <w:rPr>
                <w:rFonts w:ascii="Times New Roman" w:hAnsi="Times New Roman"/>
                <w:sz w:val="24"/>
                <w:szCs w:val="24"/>
              </w:rPr>
              <w:t>Проверка выхода готовых блюд</w:t>
            </w:r>
          </w:p>
        </w:tc>
        <w:tc>
          <w:tcPr>
            <w:tcW w:w="1843" w:type="dxa"/>
            <w:tcBorders>
              <w:top w:val="single" w:sz="4" w:space="0" w:color="000000"/>
              <w:left w:val="single" w:sz="4" w:space="0" w:color="000000"/>
              <w:bottom w:val="single" w:sz="4" w:space="0" w:color="000000"/>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ежемесячно</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кухня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Заведующий отделением и старшая медицинская сестра</w:t>
            </w:r>
          </w:p>
        </w:tc>
      </w:tr>
      <w:tr w:rsidR="001013FF" w:rsidRPr="00AB46C9" w:rsidTr="001013FF">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10</w:t>
            </w:r>
          </w:p>
        </w:tc>
        <w:tc>
          <w:tcPr>
            <w:tcW w:w="3119" w:type="dxa"/>
            <w:tcBorders>
              <w:top w:val="single" w:sz="4" w:space="0" w:color="000000"/>
              <w:left w:val="single" w:sz="4" w:space="0" w:color="000000"/>
              <w:bottom w:val="single" w:sz="4" w:space="0" w:color="000000"/>
            </w:tcBorders>
            <w:shd w:val="clear" w:color="auto" w:fill="auto"/>
            <w:vAlign w:val="center"/>
          </w:tcPr>
          <w:p w:rsidR="001013FF" w:rsidRPr="00AB46C9" w:rsidRDefault="001013FF" w:rsidP="001013FF">
            <w:pPr>
              <w:spacing w:after="0"/>
              <w:rPr>
                <w:rFonts w:ascii="Times New Roman" w:hAnsi="Times New Roman"/>
                <w:sz w:val="24"/>
                <w:szCs w:val="24"/>
              </w:rPr>
            </w:pPr>
            <w:r w:rsidRPr="00AB46C9">
              <w:rPr>
                <w:rFonts w:ascii="Times New Roman" w:hAnsi="Times New Roman"/>
                <w:sz w:val="24"/>
                <w:szCs w:val="24"/>
              </w:rPr>
              <w:t>Проверка качества пищи</w:t>
            </w:r>
          </w:p>
        </w:tc>
        <w:tc>
          <w:tcPr>
            <w:tcW w:w="1843" w:type="dxa"/>
            <w:tcBorders>
              <w:top w:val="single" w:sz="4" w:space="0" w:color="000000"/>
              <w:left w:val="single" w:sz="4" w:space="0" w:color="000000"/>
              <w:bottom w:val="single" w:sz="4" w:space="0" w:color="000000"/>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еженедельно</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кухня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Заведующий отделением и старшая медицинская сестра</w:t>
            </w:r>
          </w:p>
        </w:tc>
      </w:tr>
      <w:tr w:rsidR="001013FF" w:rsidRPr="00AB46C9" w:rsidTr="001013FF">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11</w:t>
            </w:r>
          </w:p>
        </w:tc>
        <w:tc>
          <w:tcPr>
            <w:tcW w:w="3119" w:type="dxa"/>
            <w:tcBorders>
              <w:top w:val="single" w:sz="4" w:space="0" w:color="000000"/>
              <w:left w:val="single" w:sz="4" w:space="0" w:color="000000"/>
              <w:bottom w:val="single" w:sz="4" w:space="0" w:color="000000"/>
            </w:tcBorders>
            <w:shd w:val="clear" w:color="auto" w:fill="auto"/>
            <w:vAlign w:val="center"/>
          </w:tcPr>
          <w:p w:rsidR="001013FF" w:rsidRPr="00AB46C9" w:rsidRDefault="001013FF" w:rsidP="001013FF">
            <w:pPr>
              <w:spacing w:after="0"/>
              <w:rPr>
                <w:rFonts w:ascii="Times New Roman" w:hAnsi="Times New Roman"/>
                <w:sz w:val="24"/>
                <w:szCs w:val="24"/>
              </w:rPr>
            </w:pPr>
            <w:r w:rsidRPr="00AB46C9">
              <w:rPr>
                <w:rFonts w:ascii="Times New Roman" w:hAnsi="Times New Roman"/>
                <w:sz w:val="24"/>
                <w:szCs w:val="24"/>
              </w:rPr>
              <w:t xml:space="preserve">Проверка библиотечного фонда </w:t>
            </w:r>
          </w:p>
        </w:tc>
        <w:tc>
          <w:tcPr>
            <w:tcW w:w="1843" w:type="dxa"/>
            <w:tcBorders>
              <w:top w:val="single" w:sz="4" w:space="0" w:color="000000"/>
              <w:left w:val="single" w:sz="4" w:space="0" w:color="000000"/>
              <w:bottom w:val="single" w:sz="4" w:space="0" w:color="000000"/>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1 раз в год</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библиотека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Бухгалтер по материальным запасам</w:t>
            </w:r>
          </w:p>
        </w:tc>
      </w:tr>
      <w:tr w:rsidR="001013FF" w:rsidRPr="00AB46C9" w:rsidTr="001013FF">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12</w:t>
            </w:r>
          </w:p>
        </w:tc>
        <w:tc>
          <w:tcPr>
            <w:tcW w:w="3119" w:type="dxa"/>
            <w:tcBorders>
              <w:top w:val="single" w:sz="4" w:space="0" w:color="000000"/>
              <w:left w:val="single" w:sz="4" w:space="0" w:color="000000"/>
              <w:bottom w:val="single" w:sz="4" w:space="0" w:color="000000"/>
            </w:tcBorders>
            <w:shd w:val="clear" w:color="auto" w:fill="auto"/>
            <w:vAlign w:val="center"/>
          </w:tcPr>
          <w:p w:rsidR="001013FF" w:rsidRPr="00AB46C9" w:rsidRDefault="001013FF" w:rsidP="001013FF">
            <w:pPr>
              <w:spacing w:after="0"/>
              <w:rPr>
                <w:rFonts w:ascii="Times New Roman" w:hAnsi="Times New Roman"/>
                <w:sz w:val="24"/>
                <w:szCs w:val="24"/>
              </w:rPr>
            </w:pPr>
            <w:r w:rsidRPr="00AB46C9">
              <w:rPr>
                <w:rFonts w:ascii="Times New Roman" w:hAnsi="Times New Roman"/>
                <w:sz w:val="24"/>
                <w:szCs w:val="24"/>
              </w:rPr>
              <w:t>Проверка показаний спидометров</w:t>
            </w:r>
          </w:p>
        </w:tc>
        <w:tc>
          <w:tcPr>
            <w:tcW w:w="1843" w:type="dxa"/>
            <w:tcBorders>
              <w:top w:val="single" w:sz="4" w:space="0" w:color="000000"/>
              <w:left w:val="single" w:sz="4" w:space="0" w:color="000000"/>
              <w:bottom w:val="single" w:sz="4" w:space="0" w:color="000000"/>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ежемесячно</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гараж</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Бухгалтер по материальным запасам</w:t>
            </w:r>
          </w:p>
        </w:tc>
      </w:tr>
      <w:tr w:rsidR="001013FF" w:rsidRPr="00AB46C9" w:rsidTr="001013FF">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13</w:t>
            </w:r>
          </w:p>
        </w:tc>
        <w:tc>
          <w:tcPr>
            <w:tcW w:w="3119" w:type="dxa"/>
            <w:tcBorders>
              <w:top w:val="single" w:sz="4" w:space="0" w:color="000000"/>
              <w:left w:val="single" w:sz="4" w:space="0" w:color="000000"/>
              <w:bottom w:val="single" w:sz="4" w:space="0" w:color="000000"/>
            </w:tcBorders>
            <w:shd w:val="clear" w:color="auto" w:fill="auto"/>
            <w:vAlign w:val="center"/>
          </w:tcPr>
          <w:p w:rsidR="001013FF" w:rsidRPr="00AB46C9" w:rsidRDefault="001013FF" w:rsidP="001013FF">
            <w:pPr>
              <w:spacing w:after="0"/>
              <w:rPr>
                <w:rFonts w:ascii="Times New Roman" w:hAnsi="Times New Roman"/>
                <w:sz w:val="24"/>
                <w:szCs w:val="24"/>
              </w:rPr>
            </w:pPr>
            <w:r w:rsidRPr="00AB46C9">
              <w:rPr>
                <w:rFonts w:ascii="Times New Roman" w:hAnsi="Times New Roman"/>
                <w:sz w:val="24"/>
                <w:szCs w:val="24"/>
              </w:rPr>
              <w:t xml:space="preserve">Проверка наличия личных вещей </w:t>
            </w:r>
            <w:proofErr w:type="gramStart"/>
            <w:r w:rsidRPr="00AB46C9">
              <w:rPr>
                <w:rFonts w:ascii="Times New Roman" w:hAnsi="Times New Roman"/>
                <w:sz w:val="24"/>
                <w:szCs w:val="24"/>
              </w:rPr>
              <w:t>у</w:t>
            </w:r>
            <w:proofErr w:type="gramEnd"/>
            <w:r w:rsidRPr="00AB46C9">
              <w:rPr>
                <w:rFonts w:ascii="Times New Roman" w:hAnsi="Times New Roman"/>
                <w:sz w:val="24"/>
                <w:szCs w:val="24"/>
              </w:rPr>
              <w:t xml:space="preserve"> проживающих</w:t>
            </w:r>
          </w:p>
        </w:tc>
        <w:tc>
          <w:tcPr>
            <w:tcW w:w="1843" w:type="dxa"/>
            <w:tcBorders>
              <w:top w:val="single" w:sz="4" w:space="0" w:color="000000"/>
              <w:left w:val="single" w:sz="4" w:space="0" w:color="000000"/>
              <w:bottom w:val="single" w:sz="4" w:space="0" w:color="000000"/>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ежеквартально</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группы</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Бухгалтер по материальным запасам</w:t>
            </w:r>
          </w:p>
        </w:tc>
      </w:tr>
      <w:tr w:rsidR="001013FF" w:rsidRPr="00AB46C9" w:rsidTr="001013FF">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14</w:t>
            </w:r>
          </w:p>
        </w:tc>
        <w:tc>
          <w:tcPr>
            <w:tcW w:w="3119" w:type="dxa"/>
            <w:tcBorders>
              <w:top w:val="single" w:sz="4" w:space="0" w:color="000000"/>
              <w:left w:val="single" w:sz="4" w:space="0" w:color="000000"/>
              <w:bottom w:val="single" w:sz="4" w:space="0" w:color="000000"/>
            </w:tcBorders>
            <w:shd w:val="clear" w:color="auto" w:fill="auto"/>
            <w:vAlign w:val="center"/>
          </w:tcPr>
          <w:p w:rsidR="001013FF" w:rsidRPr="00AB46C9" w:rsidRDefault="001013FF" w:rsidP="001013FF">
            <w:pPr>
              <w:spacing w:after="0"/>
              <w:rPr>
                <w:rFonts w:ascii="Times New Roman" w:hAnsi="Times New Roman"/>
                <w:sz w:val="24"/>
                <w:szCs w:val="24"/>
              </w:rPr>
            </w:pPr>
            <w:r w:rsidRPr="00AB46C9">
              <w:rPr>
                <w:rFonts w:ascii="Times New Roman" w:hAnsi="Times New Roman"/>
                <w:sz w:val="24"/>
                <w:szCs w:val="24"/>
              </w:rPr>
              <w:t xml:space="preserve">Проверка мягкого инвентаря у </w:t>
            </w:r>
            <w:proofErr w:type="gramStart"/>
            <w:r w:rsidRPr="00AB46C9">
              <w:rPr>
                <w:rFonts w:ascii="Times New Roman" w:hAnsi="Times New Roman"/>
                <w:sz w:val="24"/>
                <w:szCs w:val="24"/>
              </w:rPr>
              <w:t>проживающих</w:t>
            </w:r>
            <w:proofErr w:type="gramEnd"/>
            <w:r w:rsidRPr="00AB46C9">
              <w:rPr>
                <w:rFonts w:ascii="Times New Roman" w:hAnsi="Times New Roman"/>
                <w:sz w:val="24"/>
                <w:szCs w:val="24"/>
              </w:rPr>
              <w:t xml:space="preserve"> согласно арматурным карточкам</w:t>
            </w:r>
          </w:p>
        </w:tc>
        <w:tc>
          <w:tcPr>
            <w:tcW w:w="1843" w:type="dxa"/>
            <w:tcBorders>
              <w:top w:val="single" w:sz="4" w:space="0" w:color="000000"/>
              <w:left w:val="single" w:sz="4" w:space="0" w:color="000000"/>
              <w:bottom w:val="single" w:sz="4" w:space="0" w:color="000000"/>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Ежеквартально</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группы</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Бухгалтер по материальным запасам</w:t>
            </w:r>
          </w:p>
        </w:tc>
      </w:tr>
      <w:tr w:rsidR="001013FF" w:rsidRPr="00AB46C9" w:rsidTr="001013FF">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15</w:t>
            </w:r>
          </w:p>
        </w:tc>
        <w:tc>
          <w:tcPr>
            <w:tcW w:w="3119" w:type="dxa"/>
            <w:tcBorders>
              <w:top w:val="single" w:sz="4" w:space="0" w:color="000000"/>
              <w:left w:val="single" w:sz="4" w:space="0" w:color="000000"/>
              <w:bottom w:val="single" w:sz="4" w:space="0" w:color="000000"/>
            </w:tcBorders>
            <w:shd w:val="clear" w:color="auto" w:fill="auto"/>
            <w:vAlign w:val="center"/>
          </w:tcPr>
          <w:p w:rsidR="001013FF" w:rsidRPr="00AB46C9" w:rsidRDefault="001013FF" w:rsidP="001013FF">
            <w:pPr>
              <w:spacing w:after="0"/>
              <w:rPr>
                <w:rFonts w:ascii="Times New Roman" w:hAnsi="Times New Roman"/>
                <w:sz w:val="24"/>
                <w:szCs w:val="24"/>
              </w:rPr>
            </w:pPr>
            <w:r w:rsidRPr="00AB46C9">
              <w:rPr>
                <w:rFonts w:ascii="Times New Roman" w:hAnsi="Times New Roman"/>
                <w:sz w:val="24"/>
                <w:szCs w:val="24"/>
              </w:rPr>
              <w:t>Проведение годовой инвентаризации</w:t>
            </w:r>
          </w:p>
        </w:tc>
        <w:tc>
          <w:tcPr>
            <w:tcW w:w="1843" w:type="dxa"/>
            <w:tcBorders>
              <w:top w:val="single" w:sz="4" w:space="0" w:color="000000"/>
              <w:left w:val="single" w:sz="4" w:space="0" w:color="000000"/>
              <w:bottom w:val="single" w:sz="4" w:space="0" w:color="000000"/>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С 01.10 по 01.11</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учреждение</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1013FF" w:rsidRPr="00AB46C9" w:rsidRDefault="001013FF" w:rsidP="001013FF">
            <w:pPr>
              <w:spacing w:after="0"/>
              <w:jc w:val="center"/>
              <w:rPr>
                <w:rFonts w:ascii="Times New Roman" w:hAnsi="Times New Roman"/>
                <w:sz w:val="24"/>
                <w:szCs w:val="24"/>
              </w:rPr>
            </w:pPr>
            <w:r w:rsidRPr="00AB46C9">
              <w:rPr>
                <w:rFonts w:ascii="Times New Roman" w:hAnsi="Times New Roman"/>
                <w:sz w:val="24"/>
                <w:szCs w:val="24"/>
              </w:rPr>
              <w:t>Главный бухгалтер</w:t>
            </w:r>
          </w:p>
        </w:tc>
      </w:tr>
    </w:tbl>
    <w:p w:rsidR="001013FF" w:rsidRPr="00D064CF" w:rsidRDefault="001013FF" w:rsidP="001013FF">
      <w:pPr>
        <w:rPr>
          <w:rFonts w:ascii="Times New Roman" w:hAnsi="Times New Roman"/>
          <w:sz w:val="28"/>
          <w:szCs w:val="28"/>
        </w:rPr>
      </w:pPr>
    </w:p>
    <w:p w:rsidR="001013FF" w:rsidRPr="00A735D6" w:rsidRDefault="001013FF" w:rsidP="001013FF">
      <w:pPr>
        <w:keepNext/>
        <w:keepLines/>
        <w:tabs>
          <w:tab w:val="left" w:pos="1875"/>
          <w:tab w:val="right" w:pos="9355"/>
        </w:tabs>
        <w:jc w:val="right"/>
        <w:rPr>
          <w:rFonts w:ascii="Times New Roman" w:hAnsi="Times New Roman"/>
          <w:sz w:val="24"/>
          <w:szCs w:val="24"/>
        </w:rPr>
      </w:pPr>
      <w:r w:rsidRPr="00A735D6">
        <w:rPr>
          <w:rFonts w:ascii="Times New Roman" w:hAnsi="Times New Roman"/>
          <w:sz w:val="24"/>
          <w:szCs w:val="24"/>
        </w:rPr>
        <w:lastRenderedPageBreak/>
        <w:t xml:space="preserve">Приложение № </w:t>
      </w:r>
      <w:r>
        <w:rPr>
          <w:rFonts w:ascii="Times New Roman" w:hAnsi="Times New Roman"/>
          <w:sz w:val="24"/>
          <w:szCs w:val="24"/>
        </w:rPr>
        <w:t>7</w:t>
      </w:r>
      <w:r w:rsidRPr="00A735D6">
        <w:rPr>
          <w:rFonts w:ascii="Times New Roman" w:hAnsi="Times New Roman"/>
          <w:sz w:val="24"/>
          <w:szCs w:val="24"/>
        </w:rPr>
        <w:br/>
        <w:t xml:space="preserve">к </w:t>
      </w:r>
      <w:r>
        <w:rPr>
          <w:rFonts w:ascii="Times New Roman" w:hAnsi="Times New Roman"/>
          <w:sz w:val="24"/>
          <w:szCs w:val="24"/>
        </w:rPr>
        <w:t>у</w:t>
      </w:r>
      <w:r w:rsidRPr="00A735D6">
        <w:rPr>
          <w:rFonts w:ascii="Times New Roman" w:hAnsi="Times New Roman"/>
          <w:sz w:val="24"/>
          <w:szCs w:val="24"/>
        </w:rPr>
        <w:t>четной политике</w:t>
      </w:r>
      <w:r w:rsidRPr="00A735D6">
        <w:rPr>
          <w:rFonts w:ascii="Times New Roman" w:hAnsi="Times New Roman"/>
          <w:sz w:val="24"/>
          <w:szCs w:val="24"/>
        </w:rPr>
        <w:br/>
      </w:r>
    </w:p>
    <w:p w:rsidR="001013FF" w:rsidRPr="00A735D6" w:rsidRDefault="001013FF" w:rsidP="001013FF">
      <w:pPr>
        <w:pStyle w:val="ad"/>
        <w:spacing w:before="0" w:after="0"/>
        <w:ind w:firstLine="170"/>
        <w:rPr>
          <w:szCs w:val="28"/>
        </w:rPr>
      </w:pPr>
      <w:bookmarkStart w:id="92" w:name="_docStart_8"/>
      <w:bookmarkStart w:id="93" w:name="_ref_584780"/>
      <w:bookmarkStart w:id="94" w:name="_title_8"/>
      <w:bookmarkEnd w:id="92"/>
    </w:p>
    <w:p w:rsidR="001013FF" w:rsidRDefault="001013FF" w:rsidP="001013FF">
      <w:pPr>
        <w:pStyle w:val="ad"/>
        <w:spacing w:before="0" w:after="0"/>
        <w:ind w:firstLine="170"/>
        <w:rPr>
          <w:szCs w:val="28"/>
        </w:rPr>
      </w:pPr>
      <w:r w:rsidRPr="00A735D6">
        <w:rPr>
          <w:szCs w:val="28"/>
        </w:rPr>
        <w:t>Положение о комиссии по поступлению и выбытию активов</w:t>
      </w:r>
      <w:bookmarkEnd w:id="93"/>
      <w:bookmarkEnd w:id="94"/>
    </w:p>
    <w:p w:rsidR="001013FF" w:rsidRPr="00A735D6" w:rsidRDefault="001013FF" w:rsidP="001013FF">
      <w:pPr>
        <w:rPr>
          <w:lang w:eastAsia="zh-CN" w:bidi="hi-IN"/>
        </w:rPr>
      </w:pPr>
    </w:p>
    <w:p w:rsidR="001013FF" w:rsidRPr="00A735D6" w:rsidRDefault="001013FF" w:rsidP="006245D6">
      <w:pPr>
        <w:pStyle w:val="heading1normal"/>
        <w:numPr>
          <w:ilvl w:val="0"/>
          <w:numId w:val="12"/>
        </w:numPr>
        <w:spacing w:before="0" w:after="0"/>
        <w:ind w:firstLine="170"/>
        <w:jc w:val="center"/>
        <w:rPr>
          <w:b/>
          <w:sz w:val="28"/>
          <w:szCs w:val="28"/>
        </w:rPr>
      </w:pPr>
      <w:bookmarkStart w:id="95" w:name="_ref_1627500"/>
      <w:r w:rsidRPr="00A735D6">
        <w:rPr>
          <w:b/>
          <w:sz w:val="28"/>
          <w:szCs w:val="28"/>
        </w:rPr>
        <w:t>Общие положения</w:t>
      </w:r>
      <w:bookmarkEnd w:id="95"/>
    </w:p>
    <w:p w:rsidR="001013FF" w:rsidRPr="00A735D6" w:rsidRDefault="001013FF" w:rsidP="001013FF">
      <w:pPr>
        <w:pStyle w:val="2"/>
        <w:numPr>
          <w:ilvl w:val="1"/>
          <w:numId w:val="0"/>
        </w:numPr>
        <w:spacing w:before="0" w:after="0"/>
        <w:rPr>
          <w:sz w:val="28"/>
          <w:szCs w:val="28"/>
        </w:rPr>
      </w:pPr>
      <w:bookmarkStart w:id="96" w:name="_ref_1627501"/>
      <w:r w:rsidRPr="00A735D6">
        <w:rPr>
          <w:sz w:val="28"/>
          <w:szCs w:val="28"/>
        </w:rPr>
        <w:t>Состав комиссии по поступлению и выбытию активов (далее - комиссия) утверждается ежегодно отдельным приказом руководителя.</w:t>
      </w:r>
      <w:bookmarkEnd w:id="96"/>
    </w:p>
    <w:p w:rsidR="001013FF" w:rsidRPr="00A735D6" w:rsidRDefault="001013FF" w:rsidP="001013FF">
      <w:pPr>
        <w:pStyle w:val="2"/>
        <w:numPr>
          <w:ilvl w:val="1"/>
          <w:numId w:val="0"/>
        </w:numPr>
        <w:spacing w:before="0" w:after="0"/>
        <w:rPr>
          <w:sz w:val="28"/>
          <w:szCs w:val="28"/>
        </w:rPr>
      </w:pPr>
      <w:bookmarkStart w:id="97" w:name="_ref_1627502"/>
      <w:r w:rsidRPr="00A735D6">
        <w:rPr>
          <w:sz w:val="28"/>
          <w:szCs w:val="28"/>
        </w:rP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bookmarkEnd w:id="97"/>
    </w:p>
    <w:p w:rsidR="001013FF" w:rsidRPr="00A735D6" w:rsidRDefault="001013FF" w:rsidP="001013FF">
      <w:pPr>
        <w:pStyle w:val="2"/>
        <w:numPr>
          <w:ilvl w:val="1"/>
          <w:numId w:val="0"/>
        </w:numPr>
        <w:tabs>
          <w:tab w:val="num" w:pos="0"/>
        </w:tabs>
        <w:spacing w:before="0" w:after="0"/>
        <w:rPr>
          <w:sz w:val="28"/>
          <w:szCs w:val="28"/>
        </w:rPr>
      </w:pPr>
      <w:bookmarkStart w:id="98" w:name="_ref_1627504"/>
      <w:r w:rsidRPr="00A735D6">
        <w:rPr>
          <w:sz w:val="28"/>
          <w:szCs w:val="28"/>
        </w:rPr>
        <w:t>Срок рассмотрения комиссией представленных ей документов не должен превышать 14 календарных дней.</w:t>
      </w:r>
      <w:bookmarkEnd w:id="98"/>
    </w:p>
    <w:p w:rsidR="001013FF" w:rsidRPr="00A735D6" w:rsidRDefault="001013FF" w:rsidP="001013FF">
      <w:pPr>
        <w:pStyle w:val="2"/>
        <w:numPr>
          <w:ilvl w:val="1"/>
          <w:numId w:val="0"/>
        </w:numPr>
        <w:tabs>
          <w:tab w:val="num" w:pos="0"/>
        </w:tabs>
        <w:spacing w:before="0" w:after="0"/>
        <w:rPr>
          <w:sz w:val="28"/>
          <w:szCs w:val="28"/>
        </w:rPr>
      </w:pPr>
      <w:bookmarkStart w:id="99" w:name="_ref_1627505"/>
      <w:r w:rsidRPr="00A735D6">
        <w:rPr>
          <w:sz w:val="28"/>
          <w:szCs w:val="28"/>
        </w:rPr>
        <w:t>Заседание комиссии правомочно при наличии не менее 2/3 ее состава.</w:t>
      </w:r>
      <w:bookmarkEnd w:id="99"/>
    </w:p>
    <w:p w:rsidR="001013FF" w:rsidRPr="00A735D6" w:rsidRDefault="001013FF" w:rsidP="001013FF">
      <w:pPr>
        <w:pStyle w:val="2"/>
        <w:numPr>
          <w:ilvl w:val="1"/>
          <w:numId w:val="0"/>
        </w:numPr>
        <w:tabs>
          <w:tab w:val="num" w:pos="0"/>
        </w:tabs>
        <w:spacing w:before="0" w:after="0"/>
        <w:rPr>
          <w:sz w:val="28"/>
          <w:szCs w:val="28"/>
        </w:rPr>
      </w:pPr>
      <w:bookmarkStart w:id="100" w:name="_ref_1627506"/>
      <w:r w:rsidRPr="00A735D6">
        <w:rPr>
          <w:sz w:val="28"/>
          <w:szCs w:val="28"/>
        </w:rPr>
        <w:t>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bookmarkEnd w:id="100"/>
    </w:p>
    <w:p w:rsidR="001013FF" w:rsidRPr="00A735D6" w:rsidRDefault="001013FF" w:rsidP="001013FF">
      <w:pPr>
        <w:pStyle w:val="2"/>
        <w:numPr>
          <w:ilvl w:val="1"/>
          <w:numId w:val="0"/>
        </w:numPr>
        <w:tabs>
          <w:tab w:val="num" w:pos="0"/>
        </w:tabs>
        <w:spacing w:before="0" w:after="0"/>
        <w:rPr>
          <w:sz w:val="28"/>
          <w:szCs w:val="28"/>
        </w:rPr>
      </w:pPr>
      <w:bookmarkStart w:id="101" w:name="_ref_1627507"/>
      <w:r w:rsidRPr="00A735D6">
        <w:rPr>
          <w:sz w:val="28"/>
          <w:szCs w:val="28"/>
        </w:rPr>
        <w:t>Экспертом не может быть лицо, отвечающее за материальные ценности, в отношении которых принимается решение о списании.</w:t>
      </w:r>
      <w:bookmarkEnd w:id="101"/>
    </w:p>
    <w:p w:rsidR="001013FF" w:rsidRPr="00A735D6" w:rsidRDefault="001013FF" w:rsidP="001013FF">
      <w:pPr>
        <w:pStyle w:val="2"/>
        <w:numPr>
          <w:ilvl w:val="1"/>
          <w:numId w:val="0"/>
        </w:numPr>
        <w:spacing w:before="0" w:after="0"/>
        <w:rPr>
          <w:sz w:val="28"/>
          <w:szCs w:val="28"/>
        </w:rPr>
      </w:pPr>
      <w:bookmarkStart w:id="102" w:name="_ref_1627508"/>
      <w:r w:rsidRPr="00A735D6">
        <w:rPr>
          <w:sz w:val="28"/>
          <w:szCs w:val="28"/>
        </w:rPr>
        <w:t>Решение комиссии оформляется протоколом, который подписывают председатель и члены комиссии, присутствовавшие на заседании.</w:t>
      </w:r>
      <w:bookmarkEnd w:id="102"/>
    </w:p>
    <w:p w:rsidR="001013FF" w:rsidRPr="00A735D6" w:rsidRDefault="001013FF" w:rsidP="001013FF">
      <w:pPr>
        <w:spacing w:after="0"/>
        <w:rPr>
          <w:rFonts w:ascii="Times New Roman" w:hAnsi="Times New Roman"/>
          <w:sz w:val="28"/>
          <w:szCs w:val="28"/>
          <w:lang w:eastAsia="zh-CN" w:bidi="hi-IN"/>
        </w:rPr>
      </w:pPr>
    </w:p>
    <w:p w:rsidR="001013FF" w:rsidRPr="00A735D6" w:rsidRDefault="001013FF" w:rsidP="006245D6">
      <w:pPr>
        <w:pStyle w:val="heading1normal"/>
        <w:numPr>
          <w:ilvl w:val="0"/>
          <w:numId w:val="12"/>
        </w:numPr>
        <w:spacing w:before="0" w:after="0"/>
        <w:ind w:firstLine="170"/>
        <w:jc w:val="center"/>
        <w:rPr>
          <w:b/>
          <w:sz w:val="28"/>
          <w:szCs w:val="28"/>
        </w:rPr>
      </w:pPr>
      <w:bookmarkStart w:id="103" w:name="_ref_1636341"/>
      <w:r w:rsidRPr="00A735D6">
        <w:rPr>
          <w:b/>
          <w:sz w:val="28"/>
          <w:szCs w:val="28"/>
        </w:rPr>
        <w:t>Принятие решений по поступлению активов</w:t>
      </w:r>
      <w:bookmarkEnd w:id="103"/>
    </w:p>
    <w:p w:rsidR="001013FF" w:rsidRPr="00A735D6" w:rsidRDefault="001013FF" w:rsidP="001013FF">
      <w:pPr>
        <w:spacing w:after="0"/>
        <w:rPr>
          <w:rFonts w:ascii="Times New Roman" w:hAnsi="Times New Roman"/>
          <w:sz w:val="28"/>
          <w:szCs w:val="28"/>
          <w:lang w:eastAsia="zh-CN" w:bidi="hi-IN"/>
        </w:rPr>
      </w:pPr>
    </w:p>
    <w:p w:rsidR="001013FF" w:rsidRPr="00A735D6" w:rsidRDefault="001013FF" w:rsidP="001013FF">
      <w:pPr>
        <w:pStyle w:val="2"/>
        <w:tabs>
          <w:tab w:val="clear" w:pos="284"/>
        </w:tabs>
        <w:spacing w:before="0" w:after="0"/>
        <w:ind w:left="0"/>
        <w:rPr>
          <w:sz w:val="28"/>
          <w:szCs w:val="28"/>
        </w:rPr>
      </w:pPr>
      <w:bookmarkStart w:id="104" w:name="_ref_1636342"/>
      <w:r w:rsidRPr="00A735D6">
        <w:rPr>
          <w:sz w:val="28"/>
          <w:szCs w:val="28"/>
        </w:rPr>
        <w:t>2.1. В части поступления активов комиссия принимает решения по следующим вопросам:</w:t>
      </w:r>
      <w:bookmarkEnd w:id="104"/>
    </w:p>
    <w:p w:rsidR="001013FF" w:rsidRPr="00A735D6" w:rsidRDefault="001013FF" w:rsidP="001013FF">
      <w:pPr>
        <w:spacing w:after="0"/>
        <w:ind w:firstLine="170"/>
        <w:jc w:val="both"/>
        <w:rPr>
          <w:rFonts w:ascii="Times New Roman" w:hAnsi="Times New Roman"/>
          <w:sz w:val="28"/>
          <w:szCs w:val="28"/>
        </w:rPr>
      </w:pPr>
      <w:r w:rsidRPr="00A735D6">
        <w:rPr>
          <w:rFonts w:ascii="Times New Roman" w:hAnsi="Times New Roman"/>
          <w:sz w:val="28"/>
          <w:szCs w:val="28"/>
        </w:rPr>
        <w:t>- физическое принятие активов в случаях, прямо предусмотренных внутренними актами организации;</w:t>
      </w:r>
    </w:p>
    <w:p w:rsidR="001013FF" w:rsidRPr="00A735D6" w:rsidRDefault="001013FF" w:rsidP="001013FF">
      <w:pPr>
        <w:spacing w:after="0"/>
        <w:ind w:firstLine="170"/>
        <w:jc w:val="both"/>
        <w:rPr>
          <w:rFonts w:ascii="Times New Roman" w:hAnsi="Times New Roman"/>
          <w:sz w:val="28"/>
          <w:szCs w:val="28"/>
        </w:rPr>
      </w:pPr>
      <w:r w:rsidRPr="00A735D6">
        <w:rPr>
          <w:rFonts w:ascii="Times New Roman" w:hAnsi="Times New Roman"/>
          <w:sz w:val="28"/>
          <w:szCs w:val="28"/>
        </w:rPr>
        <w:t xml:space="preserve">- определение категории нефинансовых активов (основные средства, нематериальные активы, непроизведенные активы или материальные запасы), </w:t>
      </w:r>
      <w:proofErr w:type="gramStart"/>
      <w:r w:rsidRPr="00A735D6">
        <w:rPr>
          <w:rFonts w:ascii="Times New Roman" w:hAnsi="Times New Roman"/>
          <w:sz w:val="28"/>
          <w:szCs w:val="28"/>
        </w:rPr>
        <w:t>к</w:t>
      </w:r>
      <w:proofErr w:type="gramEnd"/>
      <w:r w:rsidRPr="00A735D6">
        <w:rPr>
          <w:rFonts w:ascii="Times New Roman" w:hAnsi="Times New Roman"/>
          <w:sz w:val="28"/>
          <w:szCs w:val="28"/>
        </w:rPr>
        <w:t xml:space="preserve"> которой относится поступившее имущество;</w:t>
      </w:r>
    </w:p>
    <w:p w:rsidR="001013FF" w:rsidRPr="00A735D6" w:rsidRDefault="001013FF" w:rsidP="001013FF">
      <w:pPr>
        <w:spacing w:after="0"/>
        <w:ind w:firstLine="170"/>
        <w:jc w:val="both"/>
        <w:rPr>
          <w:rFonts w:ascii="Times New Roman" w:hAnsi="Times New Roman"/>
          <w:sz w:val="28"/>
          <w:szCs w:val="28"/>
        </w:rPr>
      </w:pPr>
      <w:r w:rsidRPr="00A735D6">
        <w:rPr>
          <w:rFonts w:ascii="Times New Roman" w:hAnsi="Times New Roman"/>
          <w:sz w:val="28"/>
          <w:szCs w:val="28"/>
        </w:rPr>
        <w:t>- выбор метода определения справедливой стоимости имущества в случаях, установленных нормативными актами и (или) Учетной политикой;</w:t>
      </w:r>
    </w:p>
    <w:p w:rsidR="001013FF" w:rsidRPr="00A735D6" w:rsidRDefault="001013FF" w:rsidP="001013FF">
      <w:pPr>
        <w:spacing w:after="0"/>
        <w:ind w:firstLine="170"/>
        <w:jc w:val="both"/>
        <w:rPr>
          <w:rFonts w:ascii="Times New Roman" w:hAnsi="Times New Roman"/>
          <w:sz w:val="28"/>
          <w:szCs w:val="28"/>
        </w:rPr>
      </w:pPr>
      <w:r w:rsidRPr="00A735D6">
        <w:rPr>
          <w:rFonts w:ascii="Times New Roman" w:hAnsi="Times New Roman"/>
          <w:sz w:val="28"/>
          <w:szCs w:val="28"/>
        </w:rP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1013FF" w:rsidRPr="00A735D6" w:rsidRDefault="001013FF" w:rsidP="001013FF">
      <w:pPr>
        <w:spacing w:after="0"/>
        <w:ind w:firstLine="170"/>
        <w:jc w:val="both"/>
        <w:rPr>
          <w:rFonts w:ascii="Times New Roman" w:hAnsi="Times New Roman"/>
          <w:sz w:val="28"/>
          <w:szCs w:val="28"/>
        </w:rPr>
      </w:pPr>
      <w:r w:rsidRPr="00A735D6">
        <w:rPr>
          <w:rFonts w:ascii="Times New Roman" w:hAnsi="Times New Roman"/>
          <w:sz w:val="28"/>
          <w:szCs w:val="28"/>
        </w:rPr>
        <w:t>- определение первоначальной стоимости и метода амортизации поступивших объектов нефинансовых активов;</w:t>
      </w:r>
    </w:p>
    <w:p w:rsidR="001013FF" w:rsidRPr="00A735D6" w:rsidRDefault="001013FF" w:rsidP="001013FF">
      <w:pPr>
        <w:spacing w:after="0"/>
        <w:ind w:firstLine="170"/>
        <w:jc w:val="both"/>
        <w:rPr>
          <w:rFonts w:ascii="Times New Roman" w:hAnsi="Times New Roman"/>
          <w:sz w:val="28"/>
          <w:szCs w:val="28"/>
        </w:rPr>
      </w:pPr>
      <w:r w:rsidRPr="00A735D6">
        <w:rPr>
          <w:rFonts w:ascii="Times New Roman" w:hAnsi="Times New Roman"/>
          <w:sz w:val="28"/>
          <w:szCs w:val="28"/>
        </w:rPr>
        <w:lastRenderedPageBreak/>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1013FF" w:rsidRPr="00A735D6" w:rsidRDefault="001013FF" w:rsidP="001013FF">
      <w:pPr>
        <w:spacing w:after="0"/>
        <w:ind w:firstLine="170"/>
        <w:jc w:val="both"/>
        <w:rPr>
          <w:rFonts w:ascii="Times New Roman" w:hAnsi="Times New Roman"/>
          <w:sz w:val="28"/>
          <w:szCs w:val="28"/>
        </w:rPr>
      </w:pPr>
      <w:r w:rsidRPr="00A735D6">
        <w:rPr>
          <w:rFonts w:ascii="Times New Roman" w:hAnsi="Times New Roman"/>
          <w:sz w:val="28"/>
          <w:szCs w:val="28"/>
        </w:rPr>
        <w:t>- определение величин оценочных резервов в случаях, установленных нормативными актами и (или) Учетной политикой;</w:t>
      </w:r>
    </w:p>
    <w:p w:rsidR="001013FF" w:rsidRPr="00A735D6" w:rsidRDefault="001013FF" w:rsidP="001013FF">
      <w:pPr>
        <w:spacing w:after="0"/>
        <w:ind w:firstLine="170"/>
        <w:jc w:val="both"/>
        <w:rPr>
          <w:rFonts w:ascii="Times New Roman" w:hAnsi="Times New Roman"/>
          <w:sz w:val="28"/>
          <w:szCs w:val="28"/>
        </w:rPr>
      </w:pPr>
      <w:r w:rsidRPr="00A735D6">
        <w:rPr>
          <w:rFonts w:ascii="Times New Roman" w:hAnsi="Times New Roman"/>
          <w:sz w:val="28"/>
          <w:szCs w:val="28"/>
        </w:rPr>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1013FF" w:rsidRPr="00A735D6" w:rsidRDefault="001013FF" w:rsidP="001013FF">
      <w:pPr>
        <w:pStyle w:val="2"/>
        <w:tabs>
          <w:tab w:val="clear" w:pos="284"/>
        </w:tabs>
        <w:spacing w:before="0" w:after="0"/>
        <w:ind w:left="0"/>
        <w:rPr>
          <w:sz w:val="28"/>
          <w:szCs w:val="28"/>
        </w:rPr>
      </w:pPr>
      <w:bookmarkStart w:id="105" w:name="_ref_1636343"/>
      <w:r w:rsidRPr="00A735D6">
        <w:rPr>
          <w:sz w:val="28"/>
          <w:szCs w:val="28"/>
        </w:rPr>
        <w:t>2.2. 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bookmarkEnd w:id="105"/>
    </w:p>
    <w:p w:rsidR="001013FF" w:rsidRPr="00A735D6" w:rsidRDefault="001013FF" w:rsidP="001013FF">
      <w:pPr>
        <w:pStyle w:val="2"/>
        <w:tabs>
          <w:tab w:val="clear" w:pos="284"/>
        </w:tabs>
        <w:spacing w:before="0" w:after="0"/>
        <w:ind w:left="0"/>
        <w:rPr>
          <w:sz w:val="28"/>
          <w:szCs w:val="28"/>
        </w:rPr>
      </w:pPr>
      <w:bookmarkStart w:id="106" w:name="_ref_1636344"/>
      <w:r w:rsidRPr="00A735D6">
        <w:rPr>
          <w:sz w:val="28"/>
          <w:szCs w:val="28"/>
        </w:rPr>
        <w:t>2.3. 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бухгалтерскому учету.</w:t>
      </w:r>
      <w:bookmarkEnd w:id="106"/>
    </w:p>
    <w:p w:rsidR="001013FF" w:rsidRPr="00A735D6" w:rsidRDefault="001013FF" w:rsidP="001013FF">
      <w:pPr>
        <w:spacing w:after="0"/>
        <w:jc w:val="both"/>
        <w:rPr>
          <w:rFonts w:ascii="Times New Roman" w:hAnsi="Times New Roman"/>
          <w:sz w:val="28"/>
          <w:szCs w:val="28"/>
        </w:rPr>
      </w:pPr>
      <w:r w:rsidRPr="00A735D6">
        <w:rPr>
          <w:rFonts w:ascii="Times New Roman" w:hAnsi="Times New Roman"/>
          <w:sz w:val="28"/>
          <w:szCs w:val="28"/>
        </w:rP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бюджетному учету.</w:t>
      </w:r>
    </w:p>
    <w:p w:rsidR="001013FF" w:rsidRPr="00A735D6" w:rsidRDefault="001013FF" w:rsidP="001013FF">
      <w:pPr>
        <w:spacing w:after="0"/>
        <w:jc w:val="both"/>
        <w:rPr>
          <w:rFonts w:ascii="Times New Roman" w:hAnsi="Times New Roman"/>
          <w:sz w:val="28"/>
          <w:szCs w:val="28"/>
        </w:rPr>
      </w:pPr>
      <w:r w:rsidRPr="00A735D6">
        <w:rPr>
          <w:rFonts w:ascii="Times New Roman" w:hAnsi="Times New Roman"/>
          <w:sz w:val="28"/>
          <w:szCs w:val="28"/>
        </w:rP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1013FF" w:rsidRPr="00A735D6" w:rsidRDefault="001013FF" w:rsidP="001013FF">
      <w:pPr>
        <w:spacing w:after="0"/>
        <w:jc w:val="both"/>
        <w:rPr>
          <w:rFonts w:ascii="Times New Roman" w:hAnsi="Times New Roman"/>
          <w:sz w:val="28"/>
          <w:szCs w:val="28"/>
        </w:rPr>
      </w:pPr>
      <w:r w:rsidRPr="00A735D6">
        <w:rPr>
          <w:rFonts w:ascii="Times New Roman" w:hAnsi="Times New Roman"/>
          <w:sz w:val="28"/>
          <w:szCs w:val="28"/>
        </w:rPr>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rsidR="001013FF" w:rsidRPr="00A735D6" w:rsidRDefault="001013FF" w:rsidP="001013FF">
      <w:pPr>
        <w:spacing w:after="0"/>
        <w:jc w:val="both"/>
        <w:rPr>
          <w:rFonts w:ascii="Times New Roman" w:hAnsi="Times New Roman"/>
          <w:sz w:val="28"/>
          <w:szCs w:val="28"/>
        </w:rPr>
      </w:pPr>
      <w:r w:rsidRPr="00A735D6">
        <w:rPr>
          <w:rFonts w:ascii="Times New Roman" w:hAnsi="Times New Roman"/>
          <w:sz w:val="28"/>
          <w:szCs w:val="28"/>
        </w:rP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1013FF" w:rsidRPr="00A735D6" w:rsidRDefault="001013FF" w:rsidP="001013FF">
      <w:pPr>
        <w:pStyle w:val="2"/>
        <w:tabs>
          <w:tab w:val="clear" w:pos="284"/>
        </w:tabs>
        <w:spacing w:before="0" w:after="0"/>
        <w:ind w:left="0"/>
        <w:rPr>
          <w:sz w:val="28"/>
          <w:szCs w:val="28"/>
        </w:rPr>
      </w:pPr>
      <w:bookmarkStart w:id="107" w:name="_ref_1636345"/>
      <w:r w:rsidRPr="00A735D6">
        <w:rPr>
          <w:sz w:val="28"/>
          <w:szCs w:val="28"/>
        </w:rPr>
        <w:t>2.4. В случае достройки, реконструкции, модернизации объектов основных сре</w:t>
      </w:r>
      <w:proofErr w:type="gramStart"/>
      <w:r w:rsidRPr="00A735D6">
        <w:rPr>
          <w:sz w:val="28"/>
          <w:szCs w:val="28"/>
        </w:rPr>
        <w:t>дств пр</w:t>
      </w:r>
      <w:proofErr w:type="gramEnd"/>
      <w:r w:rsidRPr="00A735D6">
        <w:rPr>
          <w:sz w:val="28"/>
          <w:szCs w:val="28"/>
        </w:rPr>
        <w:t>оизводится увеличение их первоначальной стоимости на сумму сформированных капитальных вложений в эти объекты.</w:t>
      </w:r>
      <w:bookmarkEnd w:id="107"/>
    </w:p>
    <w:p w:rsidR="001013FF" w:rsidRPr="00A735D6" w:rsidRDefault="001013FF" w:rsidP="001013FF">
      <w:pPr>
        <w:pStyle w:val="2"/>
        <w:tabs>
          <w:tab w:val="clear" w:pos="284"/>
        </w:tabs>
        <w:spacing w:before="0" w:after="0"/>
        <w:ind w:left="0"/>
        <w:rPr>
          <w:sz w:val="28"/>
          <w:szCs w:val="28"/>
        </w:rPr>
      </w:pPr>
      <w:bookmarkStart w:id="108" w:name="_ref_1636346"/>
      <w:r w:rsidRPr="00A735D6">
        <w:rPr>
          <w:sz w:val="28"/>
          <w:szCs w:val="28"/>
        </w:rPr>
        <w:t>2.5.Поступление нефинансовых активов комиссия оформляет следующими первичными учетными документами:</w:t>
      </w:r>
      <w:bookmarkEnd w:id="108"/>
    </w:p>
    <w:p w:rsidR="001013FF" w:rsidRPr="00A735D6" w:rsidRDefault="001013FF" w:rsidP="001013FF">
      <w:pPr>
        <w:spacing w:after="0"/>
        <w:ind w:firstLine="170"/>
        <w:jc w:val="both"/>
        <w:rPr>
          <w:rFonts w:ascii="Times New Roman" w:hAnsi="Times New Roman"/>
          <w:sz w:val="28"/>
          <w:szCs w:val="28"/>
        </w:rPr>
      </w:pPr>
      <w:r w:rsidRPr="00A735D6">
        <w:rPr>
          <w:rFonts w:ascii="Times New Roman" w:hAnsi="Times New Roman"/>
          <w:sz w:val="28"/>
          <w:szCs w:val="28"/>
        </w:rPr>
        <w:t xml:space="preserve">-   Актом о приеме-передаче объектов нефинансовых активов </w:t>
      </w:r>
      <w:hyperlink r:id="rId261" w:history="1">
        <w:r w:rsidRPr="00A735D6">
          <w:rPr>
            <w:rStyle w:val="ac"/>
            <w:sz w:val="28"/>
            <w:szCs w:val="28"/>
          </w:rPr>
          <w:t>(ф. 0504101)</w:t>
        </w:r>
      </w:hyperlink>
      <w:r w:rsidRPr="00A735D6">
        <w:rPr>
          <w:rFonts w:ascii="Times New Roman" w:hAnsi="Times New Roman"/>
          <w:sz w:val="28"/>
          <w:szCs w:val="28"/>
        </w:rPr>
        <w:t>;</w:t>
      </w:r>
    </w:p>
    <w:p w:rsidR="001013FF" w:rsidRPr="00A735D6" w:rsidRDefault="001013FF" w:rsidP="001013FF">
      <w:pPr>
        <w:spacing w:after="0"/>
        <w:jc w:val="both"/>
        <w:rPr>
          <w:rFonts w:ascii="Times New Roman" w:hAnsi="Times New Roman"/>
          <w:sz w:val="28"/>
          <w:szCs w:val="28"/>
        </w:rPr>
      </w:pPr>
      <w:r w:rsidRPr="00A735D6">
        <w:rPr>
          <w:rFonts w:ascii="Times New Roman" w:hAnsi="Times New Roman"/>
          <w:sz w:val="28"/>
          <w:szCs w:val="28"/>
        </w:rPr>
        <w:t xml:space="preserve">   - Актом приемки материалов (материальных ценностей) </w:t>
      </w:r>
      <w:hyperlink r:id="rId262" w:history="1">
        <w:r w:rsidRPr="00A735D6">
          <w:rPr>
            <w:rStyle w:val="ac"/>
            <w:sz w:val="28"/>
            <w:szCs w:val="28"/>
          </w:rPr>
          <w:t>(ф. 0504220)</w:t>
        </w:r>
      </w:hyperlink>
      <w:r w:rsidRPr="00A735D6">
        <w:rPr>
          <w:rFonts w:ascii="Times New Roman" w:hAnsi="Times New Roman"/>
          <w:sz w:val="28"/>
          <w:szCs w:val="28"/>
        </w:rPr>
        <w:t xml:space="preserve">, если при приемке нефинансовых активов выявлено несоответствие сопроводительных документов фактически </w:t>
      </w:r>
      <w:proofErr w:type="gramStart"/>
      <w:r w:rsidRPr="00A735D6">
        <w:rPr>
          <w:rFonts w:ascii="Times New Roman" w:hAnsi="Times New Roman"/>
          <w:sz w:val="28"/>
          <w:szCs w:val="28"/>
        </w:rPr>
        <w:t>поставленному</w:t>
      </w:r>
      <w:proofErr w:type="gramEnd"/>
      <w:r w:rsidRPr="00A735D6">
        <w:rPr>
          <w:rFonts w:ascii="Times New Roman" w:hAnsi="Times New Roman"/>
          <w:sz w:val="28"/>
          <w:szCs w:val="28"/>
        </w:rPr>
        <w:t>, либо если сопроводительные документы отсутствуют.</w:t>
      </w:r>
    </w:p>
    <w:p w:rsidR="001013FF" w:rsidRPr="00A735D6" w:rsidRDefault="001013FF" w:rsidP="001013FF">
      <w:pPr>
        <w:spacing w:after="0"/>
        <w:jc w:val="both"/>
        <w:rPr>
          <w:rFonts w:ascii="Times New Roman" w:hAnsi="Times New Roman"/>
          <w:sz w:val="28"/>
          <w:szCs w:val="28"/>
        </w:rPr>
      </w:pPr>
      <w:r w:rsidRPr="00A735D6">
        <w:rPr>
          <w:rFonts w:ascii="Times New Roman" w:hAnsi="Times New Roman"/>
          <w:sz w:val="28"/>
          <w:szCs w:val="28"/>
        </w:rPr>
        <w:t xml:space="preserve">2.6. Согласно </w:t>
      </w:r>
      <w:hyperlink r:id="rId263" w:history="1">
        <w:proofErr w:type="gramStart"/>
        <w:r w:rsidRPr="00A735D6">
          <w:rPr>
            <w:rFonts w:ascii="Times New Roman" w:hAnsi="Times New Roman"/>
            <w:sz w:val="28"/>
            <w:szCs w:val="28"/>
          </w:rPr>
          <w:t>Письм</w:t>
        </w:r>
      </w:hyperlink>
      <w:r>
        <w:rPr>
          <w:rFonts w:ascii="Times New Roman" w:hAnsi="Times New Roman"/>
          <w:sz w:val="28"/>
          <w:szCs w:val="28"/>
        </w:rPr>
        <w:t>у</w:t>
      </w:r>
      <w:proofErr w:type="gramEnd"/>
      <w:r w:rsidRPr="00A735D6">
        <w:rPr>
          <w:rFonts w:ascii="Times New Roman" w:hAnsi="Times New Roman"/>
          <w:sz w:val="28"/>
          <w:szCs w:val="28"/>
        </w:rPr>
        <w:t xml:space="preserve"> Минфина России от 07.12.2016 N 02-07-10/72795 приходный ордер на приемку материальных ценностей (нефинансовых активов) </w:t>
      </w:r>
      <w:hyperlink r:id="rId264" w:history="1">
        <w:r w:rsidRPr="00A735D6">
          <w:rPr>
            <w:rFonts w:ascii="Times New Roman" w:hAnsi="Times New Roman"/>
            <w:color w:val="0000FF"/>
            <w:sz w:val="28"/>
            <w:szCs w:val="28"/>
            <w:u w:val="single"/>
          </w:rPr>
          <w:t>(ф. 0504207)</w:t>
        </w:r>
      </w:hyperlink>
      <w:r w:rsidRPr="00A735D6">
        <w:rPr>
          <w:rFonts w:ascii="Times New Roman" w:hAnsi="Times New Roman"/>
          <w:sz w:val="28"/>
          <w:szCs w:val="28"/>
          <w:u w:val="single"/>
        </w:rPr>
        <w:t xml:space="preserve"> </w:t>
      </w:r>
      <w:r w:rsidRPr="00A735D6">
        <w:rPr>
          <w:rFonts w:ascii="Times New Roman" w:hAnsi="Times New Roman"/>
          <w:sz w:val="28"/>
          <w:szCs w:val="28"/>
        </w:rPr>
        <w:t xml:space="preserve">составляется только при отсутствии  первичных учетных документов, которые </w:t>
      </w:r>
      <w:r w:rsidRPr="00A735D6">
        <w:rPr>
          <w:rFonts w:ascii="Times New Roman" w:hAnsi="Times New Roman"/>
          <w:sz w:val="28"/>
          <w:szCs w:val="28"/>
        </w:rPr>
        <w:lastRenderedPageBreak/>
        <w:t>предусмотрены условиями по договорам поставки товаров или на благотворительно поставленные товары, при отсутствии подтверждающих документов.</w:t>
      </w:r>
      <w:bookmarkStart w:id="109" w:name="_ref_1636347"/>
    </w:p>
    <w:p w:rsidR="001013FF" w:rsidRPr="00A735D6" w:rsidRDefault="001013FF" w:rsidP="001013FF">
      <w:pPr>
        <w:spacing w:after="0"/>
        <w:jc w:val="both"/>
        <w:rPr>
          <w:rFonts w:ascii="Times New Roman" w:hAnsi="Times New Roman"/>
          <w:sz w:val="28"/>
          <w:szCs w:val="28"/>
        </w:rPr>
      </w:pPr>
      <w:r w:rsidRPr="00A735D6">
        <w:rPr>
          <w:rFonts w:ascii="Times New Roman" w:hAnsi="Times New Roman"/>
          <w:sz w:val="28"/>
          <w:szCs w:val="28"/>
        </w:rPr>
        <w:t>2.7. 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bookmarkStart w:id="110" w:name="_ref_1636348"/>
      <w:bookmarkEnd w:id="109"/>
    </w:p>
    <w:p w:rsidR="001013FF" w:rsidRPr="00A735D6" w:rsidRDefault="001013FF" w:rsidP="001013FF">
      <w:pPr>
        <w:spacing w:after="0"/>
        <w:jc w:val="both"/>
        <w:rPr>
          <w:rFonts w:ascii="Times New Roman" w:hAnsi="Times New Roman"/>
          <w:sz w:val="28"/>
          <w:szCs w:val="28"/>
        </w:rPr>
      </w:pPr>
      <w:r w:rsidRPr="00A735D6">
        <w:rPr>
          <w:rFonts w:ascii="Times New Roman" w:hAnsi="Times New Roman"/>
          <w:sz w:val="28"/>
          <w:szCs w:val="28"/>
        </w:rPr>
        <w:t>2.8. Присвоенный объекту инвентарный номер наносится материально ответственным лицом в присутствии уполномоченного члена комиссии в порядке, определенном Учетной политикой.</w:t>
      </w:r>
      <w:bookmarkEnd w:id="110"/>
    </w:p>
    <w:p w:rsidR="001013FF" w:rsidRPr="00A735D6" w:rsidRDefault="001013FF" w:rsidP="001013FF">
      <w:pPr>
        <w:spacing w:after="0"/>
        <w:rPr>
          <w:rFonts w:ascii="Times New Roman" w:hAnsi="Times New Roman"/>
          <w:sz w:val="28"/>
          <w:szCs w:val="28"/>
          <w:lang w:eastAsia="zh-CN" w:bidi="hi-IN"/>
        </w:rPr>
      </w:pPr>
    </w:p>
    <w:p w:rsidR="001013FF" w:rsidRPr="00A735D6" w:rsidRDefault="001013FF" w:rsidP="006245D6">
      <w:pPr>
        <w:pStyle w:val="heading1normal"/>
        <w:numPr>
          <w:ilvl w:val="0"/>
          <w:numId w:val="12"/>
        </w:numPr>
        <w:spacing w:before="0" w:after="0"/>
        <w:ind w:firstLine="170"/>
        <w:jc w:val="center"/>
        <w:rPr>
          <w:b/>
          <w:sz w:val="28"/>
          <w:szCs w:val="28"/>
        </w:rPr>
      </w:pPr>
      <w:bookmarkStart w:id="111" w:name="_ref_1645186"/>
      <w:r w:rsidRPr="00A735D6">
        <w:rPr>
          <w:b/>
          <w:sz w:val="28"/>
          <w:szCs w:val="28"/>
        </w:rPr>
        <w:t>Принятие решений по выбытию (списанию) активов и списанию задолженности неплатежеспособных дебиторов</w:t>
      </w:r>
      <w:bookmarkEnd w:id="111"/>
    </w:p>
    <w:p w:rsidR="001013FF" w:rsidRPr="00A735D6" w:rsidRDefault="001013FF" w:rsidP="001013FF">
      <w:pPr>
        <w:spacing w:after="0"/>
        <w:rPr>
          <w:rFonts w:ascii="Times New Roman" w:hAnsi="Times New Roman"/>
          <w:sz w:val="28"/>
          <w:szCs w:val="28"/>
          <w:lang w:eastAsia="zh-CN" w:bidi="hi-IN"/>
        </w:rPr>
      </w:pPr>
    </w:p>
    <w:p w:rsidR="001013FF" w:rsidRPr="00A735D6" w:rsidRDefault="001013FF" w:rsidP="001013FF">
      <w:pPr>
        <w:pStyle w:val="2"/>
        <w:tabs>
          <w:tab w:val="clear" w:pos="284"/>
        </w:tabs>
        <w:spacing w:before="0" w:after="0"/>
        <w:ind w:left="0"/>
        <w:rPr>
          <w:sz w:val="28"/>
          <w:szCs w:val="28"/>
        </w:rPr>
      </w:pPr>
      <w:bookmarkStart w:id="112" w:name="_ref_1645187"/>
      <w:r w:rsidRPr="00A735D6">
        <w:rPr>
          <w:sz w:val="28"/>
          <w:szCs w:val="28"/>
        </w:rPr>
        <w:t>3.1. В части выбытия (списания) активов комиссия принимает решения по следующим вопросам:</w:t>
      </w:r>
      <w:bookmarkEnd w:id="112"/>
    </w:p>
    <w:p w:rsidR="001013FF" w:rsidRPr="00A735D6" w:rsidRDefault="001013FF" w:rsidP="001013FF">
      <w:pPr>
        <w:spacing w:after="0"/>
        <w:ind w:left="284" w:hanging="142"/>
        <w:jc w:val="both"/>
        <w:rPr>
          <w:rFonts w:ascii="Times New Roman" w:hAnsi="Times New Roman"/>
          <w:sz w:val="28"/>
          <w:szCs w:val="28"/>
        </w:rPr>
      </w:pPr>
      <w:r w:rsidRPr="00A735D6">
        <w:rPr>
          <w:rFonts w:ascii="Times New Roman" w:hAnsi="Times New Roman"/>
          <w:sz w:val="28"/>
          <w:szCs w:val="28"/>
        </w:rPr>
        <w:t>- о выбытии (списании) нефинансовых активов (в том числе объектов движимого имущества стоимостью до 10 000 руб. включительно, учитываемых на забалансовом счете 21);</w:t>
      </w:r>
    </w:p>
    <w:p w:rsidR="001013FF" w:rsidRPr="00A735D6" w:rsidRDefault="001013FF" w:rsidP="001013FF">
      <w:pPr>
        <w:spacing w:after="0"/>
        <w:ind w:left="284" w:hanging="142"/>
        <w:jc w:val="both"/>
        <w:rPr>
          <w:rFonts w:ascii="Times New Roman" w:hAnsi="Times New Roman"/>
          <w:sz w:val="28"/>
          <w:szCs w:val="28"/>
        </w:rPr>
      </w:pPr>
      <w:r w:rsidRPr="00A735D6">
        <w:rPr>
          <w:rFonts w:ascii="Times New Roman" w:hAnsi="Times New Roman"/>
          <w:sz w:val="28"/>
          <w:szCs w:val="28"/>
        </w:rPr>
        <w:t>- о возможности использовать отдельные узлы, детали, конструкции и материалы, полученные в результате списания объектов нефинансовых активов;</w:t>
      </w:r>
    </w:p>
    <w:p w:rsidR="001013FF" w:rsidRPr="00A735D6" w:rsidRDefault="001013FF" w:rsidP="001013FF">
      <w:pPr>
        <w:spacing w:after="0"/>
        <w:ind w:left="284" w:hanging="142"/>
        <w:jc w:val="both"/>
        <w:rPr>
          <w:rFonts w:ascii="Times New Roman" w:hAnsi="Times New Roman"/>
          <w:sz w:val="28"/>
          <w:szCs w:val="28"/>
        </w:rPr>
      </w:pPr>
      <w:r w:rsidRPr="00A735D6">
        <w:rPr>
          <w:rFonts w:ascii="Times New Roman" w:hAnsi="Times New Roman"/>
          <w:sz w:val="28"/>
          <w:szCs w:val="28"/>
        </w:rPr>
        <w:t>- о частичной ликвидации (разукомплектации) основных средств и об определении стоимости выбывающей части актива при его частичной ликвидации;</w:t>
      </w:r>
    </w:p>
    <w:p w:rsidR="001013FF" w:rsidRPr="00A735D6" w:rsidRDefault="001013FF" w:rsidP="001013FF">
      <w:pPr>
        <w:spacing w:after="0"/>
        <w:ind w:left="284" w:hanging="142"/>
        <w:jc w:val="both"/>
        <w:rPr>
          <w:rFonts w:ascii="Times New Roman" w:hAnsi="Times New Roman"/>
          <w:sz w:val="28"/>
          <w:szCs w:val="28"/>
        </w:rPr>
      </w:pPr>
      <w:r w:rsidRPr="00A735D6">
        <w:rPr>
          <w:rFonts w:ascii="Times New Roman" w:hAnsi="Times New Roman"/>
          <w:sz w:val="28"/>
          <w:szCs w:val="28"/>
        </w:rPr>
        <w:t>- о пригодности дальнейшего использования имущества, возможности и эффективности его восстановления;</w:t>
      </w:r>
    </w:p>
    <w:p w:rsidR="001013FF" w:rsidRPr="00A735D6" w:rsidRDefault="001013FF" w:rsidP="001013FF">
      <w:pPr>
        <w:spacing w:after="0"/>
        <w:ind w:left="284" w:hanging="142"/>
        <w:jc w:val="both"/>
        <w:rPr>
          <w:rFonts w:ascii="Times New Roman" w:hAnsi="Times New Roman"/>
          <w:sz w:val="28"/>
          <w:szCs w:val="28"/>
        </w:rPr>
      </w:pPr>
      <w:r w:rsidRPr="00A735D6">
        <w:rPr>
          <w:rFonts w:ascii="Times New Roman" w:hAnsi="Times New Roman"/>
          <w:sz w:val="28"/>
          <w:szCs w:val="28"/>
        </w:rPr>
        <w:t>- о списании задолженности неплатежеспособных дебиторов, а также списании с забалансового учета задолженности, признанной безнадежной к взысканию.</w:t>
      </w:r>
    </w:p>
    <w:p w:rsidR="001013FF" w:rsidRPr="00A735D6" w:rsidRDefault="001013FF" w:rsidP="001013FF">
      <w:pPr>
        <w:pStyle w:val="2"/>
        <w:tabs>
          <w:tab w:val="clear" w:pos="284"/>
        </w:tabs>
        <w:spacing w:before="0" w:after="0"/>
        <w:ind w:left="0"/>
        <w:rPr>
          <w:sz w:val="28"/>
          <w:szCs w:val="28"/>
        </w:rPr>
      </w:pPr>
      <w:bookmarkStart w:id="113" w:name="_ref_1645188"/>
      <w:r w:rsidRPr="00A735D6">
        <w:rPr>
          <w:sz w:val="28"/>
          <w:szCs w:val="28"/>
        </w:rPr>
        <w:t>3.2. Решение о выбытии имущества принимается, если оно:</w:t>
      </w:r>
      <w:bookmarkEnd w:id="113"/>
    </w:p>
    <w:p w:rsidR="001013FF" w:rsidRPr="00A735D6" w:rsidRDefault="001013FF" w:rsidP="001013FF">
      <w:pPr>
        <w:spacing w:after="0"/>
        <w:ind w:left="284" w:hanging="142"/>
        <w:jc w:val="both"/>
        <w:rPr>
          <w:rFonts w:ascii="Times New Roman" w:hAnsi="Times New Roman"/>
          <w:sz w:val="28"/>
          <w:szCs w:val="28"/>
        </w:rPr>
      </w:pPr>
      <w:r w:rsidRPr="00A735D6">
        <w:rPr>
          <w:rFonts w:ascii="Times New Roman" w:hAnsi="Times New Roman"/>
          <w:sz w:val="28"/>
          <w:szCs w:val="28"/>
        </w:rP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1013FF" w:rsidRPr="00A735D6" w:rsidRDefault="001013FF" w:rsidP="001013FF">
      <w:pPr>
        <w:spacing w:after="0"/>
        <w:ind w:left="284" w:hanging="142"/>
        <w:jc w:val="both"/>
        <w:rPr>
          <w:rFonts w:ascii="Times New Roman" w:hAnsi="Times New Roman"/>
          <w:sz w:val="28"/>
          <w:szCs w:val="28"/>
        </w:rPr>
      </w:pPr>
      <w:r w:rsidRPr="00A735D6">
        <w:rPr>
          <w:rFonts w:ascii="Times New Roman" w:hAnsi="Times New Roman"/>
          <w:sz w:val="28"/>
          <w:szCs w:val="28"/>
        </w:rPr>
        <w:t xml:space="preserve">-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w:t>
      </w:r>
      <w:proofErr w:type="gramStart"/>
      <w:r w:rsidRPr="00A735D6">
        <w:rPr>
          <w:rFonts w:ascii="Times New Roman" w:hAnsi="Times New Roman"/>
          <w:sz w:val="28"/>
          <w:szCs w:val="28"/>
        </w:rPr>
        <w:t>также</w:t>
      </w:r>
      <w:proofErr w:type="gramEnd"/>
      <w:r w:rsidRPr="00A735D6">
        <w:rPr>
          <w:rFonts w:ascii="Times New Roman" w:hAnsi="Times New Roman"/>
          <w:sz w:val="28"/>
          <w:szCs w:val="28"/>
        </w:rPr>
        <w:t xml:space="preserve"> если невозможно выяснить его местонахождение;</w:t>
      </w:r>
    </w:p>
    <w:p w:rsidR="001013FF" w:rsidRPr="00A735D6" w:rsidRDefault="001013FF" w:rsidP="001013FF">
      <w:pPr>
        <w:spacing w:after="0"/>
        <w:ind w:left="284" w:hanging="142"/>
        <w:jc w:val="both"/>
        <w:rPr>
          <w:rFonts w:ascii="Times New Roman" w:hAnsi="Times New Roman"/>
          <w:sz w:val="28"/>
          <w:szCs w:val="28"/>
        </w:rPr>
      </w:pPr>
      <w:proofErr w:type="gramStart"/>
      <w:r w:rsidRPr="00A735D6">
        <w:rPr>
          <w:rFonts w:ascii="Times New Roman" w:hAnsi="Times New Roman"/>
          <w:sz w:val="28"/>
          <w:szCs w:val="28"/>
        </w:rP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roofErr w:type="gramEnd"/>
    </w:p>
    <w:p w:rsidR="001013FF" w:rsidRPr="00A735D6" w:rsidRDefault="001013FF" w:rsidP="001013FF">
      <w:pPr>
        <w:spacing w:after="0"/>
        <w:ind w:left="284" w:hanging="142"/>
        <w:jc w:val="both"/>
        <w:rPr>
          <w:rFonts w:ascii="Times New Roman" w:hAnsi="Times New Roman"/>
          <w:sz w:val="28"/>
          <w:szCs w:val="28"/>
        </w:rPr>
      </w:pPr>
      <w:r w:rsidRPr="00A735D6">
        <w:rPr>
          <w:rFonts w:ascii="Times New Roman" w:hAnsi="Times New Roman"/>
          <w:sz w:val="28"/>
          <w:szCs w:val="28"/>
        </w:rPr>
        <w:t>- в других случаях, предусмотренных законодательством РФ.</w:t>
      </w:r>
    </w:p>
    <w:p w:rsidR="001013FF" w:rsidRPr="00A735D6" w:rsidRDefault="001013FF" w:rsidP="001013FF">
      <w:pPr>
        <w:pStyle w:val="2"/>
        <w:tabs>
          <w:tab w:val="clear" w:pos="284"/>
        </w:tabs>
        <w:spacing w:before="0" w:after="0"/>
        <w:ind w:left="0"/>
        <w:rPr>
          <w:sz w:val="28"/>
          <w:szCs w:val="28"/>
        </w:rPr>
      </w:pPr>
      <w:bookmarkStart w:id="114" w:name="_ref_1645189"/>
      <w:r w:rsidRPr="00A735D6">
        <w:rPr>
          <w:sz w:val="28"/>
          <w:szCs w:val="28"/>
        </w:rPr>
        <w:t>3.3. Решение о списании имущества принимается комиссией после проведения следующих мероприятий:</w:t>
      </w:r>
      <w:bookmarkEnd w:id="114"/>
    </w:p>
    <w:p w:rsidR="001013FF" w:rsidRPr="00A735D6" w:rsidRDefault="001013FF" w:rsidP="001013FF">
      <w:pPr>
        <w:spacing w:after="0"/>
        <w:ind w:firstLine="170"/>
        <w:jc w:val="both"/>
        <w:rPr>
          <w:rFonts w:ascii="Times New Roman" w:hAnsi="Times New Roman"/>
          <w:sz w:val="28"/>
          <w:szCs w:val="28"/>
        </w:rPr>
      </w:pPr>
      <w:proofErr w:type="gramStart"/>
      <w:r w:rsidRPr="00A735D6">
        <w:rPr>
          <w:rFonts w:ascii="Times New Roman" w:hAnsi="Times New Roman"/>
          <w:sz w:val="28"/>
          <w:szCs w:val="28"/>
        </w:rPr>
        <w:t>- осмотр имущества, подлежащего списанию (при наличии такой возможности), с учетом данных, содержащихся в учетно-технической и иной документации;</w:t>
      </w:r>
      <w:proofErr w:type="gramEnd"/>
    </w:p>
    <w:p w:rsidR="001013FF" w:rsidRPr="00A735D6" w:rsidRDefault="001013FF" w:rsidP="001013FF">
      <w:pPr>
        <w:spacing w:after="0"/>
        <w:ind w:firstLine="170"/>
        <w:jc w:val="both"/>
        <w:rPr>
          <w:rFonts w:ascii="Times New Roman" w:hAnsi="Times New Roman"/>
          <w:sz w:val="28"/>
          <w:szCs w:val="28"/>
        </w:rPr>
      </w:pPr>
      <w:proofErr w:type="gramStart"/>
      <w:r w:rsidRPr="00A735D6">
        <w:rPr>
          <w:rFonts w:ascii="Times New Roman" w:hAnsi="Times New Roman"/>
          <w:sz w:val="28"/>
          <w:szCs w:val="28"/>
        </w:rPr>
        <w:lastRenderedPageBreak/>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roofErr w:type="gramEnd"/>
    </w:p>
    <w:p w:rsidR="001013FF" w:rsidRPr="00A735D6" w:rsidRDefault="001013FF" w:rsidP="001013FF">
      <w:pPr>
        <w:spacing w:after="0"/>
        <w:ind w:firstLine="170"/>
        <w:jc w:val="both"/>
        <w:rPr>
          <w:rFonts w:ascii="Times New Roman" w:hAnsi="Times New Roman"/>
          <w:sz w:val="28"/>
          <w:szCs w:val="28"/>
        </w:rPr>
      </w:pPr>
      <w:r w:rsidRPr="00A735D6">
        <w:rPr>
          <w:rFonts w:ascii="Times New Roman" w:hAnsi="Times New Roman"/>
          <w:sz w:val="28"/>
          <w:szCs w:val="28"/>
        </w:rPr>
        <w:t>- установление виновных лиц, действия которых привели к необходимости списать имущество до истечения срока его полезного использования;</w:t>
      </w:r>
    </w:p>
    <w:p w:rsidR="001013FF" w:rsidRPr="00A735D6" w:rsidRDefault="001013FF" w:rsidP="001013FF">
      <w:pPr>
        <w:spacing w:after="0"/>
        <w:ind w:left="142"/>
        <w:jc w:val="both"/>
        <w:rPr>
          <w:rFonts w:ascii="Times New Roman" w:hAnsi="Times New Roman"/>
          <w:sz w:val="28"/>
          <w:szCs w:val="28"/>
        </w:rPr>
      </w:pPr>
      <w:r w:rsidRPr="00A735D6">
        <w:rPr>
          <w:rFonts w:ascii="Times New Roman" w:hAnsi="Times New Roman"/>
          <w:sz w:val="28"/>
          <w:szCs w:val="28"/>
        </w:rPr>
        <w:t>- подготовка документов, необходимых для принятия решения о списании имущества.</w:t>
      </w:r>
    </w:p>
    <w:p w:rsidR="001013FF" w:rsidRPr="00A735D6" w:rsidRDefault="001013FF" w:rsidP="001013FF">
      <w:pPr>
        <w:pStyle w:val="2"/>
        <w:tabs>
          <w:tab w:val="clear" w:pos="284"/>
        </w:tabs>
        <w:spacing w:before="0" w:after="0"/>
        <w:ind w:left="0"/>
        <w:rPr>
          <w:sz w:val="28"/>
          <w:szCs w:val="28"/>
        </w:rPr>
      </w:pPr>
      <w:bookmarkStart w:id="115" w:name="_ref_1645190"/>
      <w:r w:rsidRPr="00A735D6">
        <w:rPr>
          <w:sz w:val="28"/>
          <w:szCs w:val="28"/>
        </w:rPr>
        <w:t>3.4. В случае признания задолженности неплатежеспособных дебиторов нереальной к взысканию комиссия принимает решение о списании такой задолженности на забалансовый учет.</w:t>
      </w:r>
      <w:bookmarkEnd w:id="115"/>
    </w:p>
    <w:p w:rsidR="001013FF" w:rsidRPr="00A735D6" w:rsidRDefault="001013FF" w:rsidP="001013FF">
      <w:pPr>
        <w:spacing w:after="0"/>
        <w:ind w:left="142"/>
        <w:jc w:val="both"/>
        <w:rPr>
          <w:rFonts w:ascii="Times New Roman" w:hAnsi="Times New Roman"/>
          <w:sz w:val="28"/>
          <w:szCs w:val="28"/>
        </w:rPr>
      </w:pPr>
      <w:r w:rsidRPr="00A735D6">
        <w:rPr>
          <w:rFonts w:ascii="Times New Roman" w:hAnsi="Times New Roman"/>
          <w:sz w:val="28"/>
          <w:szCs w:val="28"/>
        </w:rPr>
        <w:t>Решение о списании задолженности с забалансового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1013FF" w:rsidRPr="00A735D6" w:rsidRDefault="001013FF" w:rsidP="001013FF">
      <w:pPr>
        <w:pStyle w:val="2"/>
        <w:tabs>
          <w:tab w:val="clear" w:pos="284"/>
        </w:tabs>
        <w:spacing w:before="0" w:after="0"/>
        <w:ind w:left="0"/>
        <w:rPr>
          <w:sz w:val="28"/>
          <w:szCs w:val="28"/>
        </w:rPr>
      </w:pPr>
      <w:bookmarkStart w:id="116" w:name="_ref_1645191"/>
      <w:r w:rsidRPr="00A735D6">
        <w:rPr>
          <w:sz w:val="28"/>
          <w:szCs w:val="28"/>
        </w:rPr>
        <w:t>3.5. Выбытие (списание) нефинансовых активов оформляется следующими документами:</w:t>
      </w:r>
      <w:bookmarkEnd w:id="116"/>
    </w:p>
    <w:p w:rsidR="001013FF" w:rsidRPr="00A735D6" w:rsidRDefault="001013FF" w:rsidP="001013FF">
      <w:pPr>
        <w:spacing w:after="0"/>
        <w:ind w:left="142"/>
        <w:jc w:val="both"/>
        <w:rPr>
          <w:rFonts w:ascii="Times New Roman" w:hAnsi="Times New Roman"/>
          <w:sz w:val="28"/>
          <w:szCs w:val="28"/>
        </w:rPr>
      </w:pPr>
      <w:r w:rsidRPr="00A735D6">
        <w:rPr>
          <w:rFonts w:ascii="Times New Roman" w:hAnsi="Times New Roman"/>
          <w:sz w:val="28"/>
          <w:szCs w:val="28"/>
        </w:rPr>
        <w:t xml:space="preserve">- Акт о приеме-передаче объектов нефинансовых активов </w:t>
      </w:r>
      <w:hyperlink r:id="rId265" w:history="1">
        <w:r w:rsidRPr="00A735D6">
          <w:rPr>
            <w:rStyle w:val="ac"/>
            <w:sz w:val="28"/>
            <w:szCs w:val="28"/>
          </w:rPr>
          <w:t>(ф. 0504101)</w:t>
        </w:r>
      </w:hyperlink>
      <w:r w:rsidRPr="00A735D6">
        <w:rPr>
          <w:rFonts w:ascii="Times New Roman" w:hAnsi="Times New Roman"/>
          <w:sz w:val="28"/>
          <w:szCs w:val="28"/>
        </w:rPr>
        <w:t>;</w:t>
      </w:r>
    </w:p>
    <w:p w:rsidR="001013FF" w:rsidRPr="00A735D6" w:rsidRDefault="001013FF" w:rsidP="001013FF">
      <w:pPr>
        <w:spacing w:after="0"/>
        <w:ind w:left="142"/>
        <w:jc w:val="both"/>
        <w:rPr>
          <w:rFonts w:ascii="Times New Roman" w:hAnsi="Times New Roman"/>
          <w:sz w:val="28"/>
          <w:szCs w:val="28"/>
        </w:rPr>
      </w:pPr>
      <w:r w:rsidRPr="00A735D6">
        <w:rPr>
          <w:rFonts w:ascii="Times New Roman" w:hAnsi="Times New Roman"/>
          <w:sz w:val="28"/>
          <w:szCs w:val="28"/>
        </w:rPr>
        <w:t xml:space="preserve">- Акт о списании объектов нефинансовых активов (кроме транспортных средств) </w:t>
      </w:r>
      <w:hyperlink r:id="rId266" w:history="1">
        <w:r w:rsidRPr="00A735D6">
          <w:rPr>
            <w:rStyle w:val="ac"/>
            <w:sz w:val="28"/>
            <w:szCs w:val="28"/>
          </w:rPr>
          <w:t>(ф. 0504104)</w:t>
        </w:r>
      </w:hyperlink>
      <w:r w:rsidRPr="00A735D6">
        <w:rPr>
          <w:rFonts w:ascii="Times New Roman" w:hAnsi="Times New Roman"/>
          <w:sz w:val="28"/>
          <w:szCs w:val="28"/>
        </w:rPr>
        <w:t>;</w:t>
      </w:r>
    </w:p>
    <w:p w:rsidR="001013FF" w:rsidRPr="00A735D6" w:rsidRDefault="001013FF" w:rsidP="001013FF">
      <w:pPr>
        <w:spacing w:after="0"/>
        <w:ind w:left="142"/>
        <w:jc w:val="both"/>
        <w:rPr>
          <w:rFonts w:ascii="Times New Roman" w:hAnsi="Times New Roman"/>
          <w:sz w:val="28"/>
          <w:szCs w:val="28"/>
        </w:rPr>
      </w:pPr>
      <w:r w:rsidRPr="00A735D6">
        <w:rPr>
          <w:rFonts w:ascii="Times New Roman" w:hAnsi="Times New Roman"/>
          <w:sz w:val="28"/>
          <w:szCs w:val="28"/>
        </w:rPr>
        <w:t xml:space="preserve">- Акт о списании транспортного средства </w:t>
      </w:r>
      <w:hyperlink r:id="rId267" w:history="1">
        <w:r w:rsidRPr="00A735D6">
          <w:rPr>
            <w:rStyle w:val="ac"/>
            <w:sz w:val="28"/>
            <w:szCs w:val="28"/>
          </w:rPr>
          <w:t>(ф. 0504105)</w:t>
        </w:r>
      </w:hyperlink>
      <w:r w:rsidRPr="00A735D6">
        <w:rPr>
          <w:rFonts w:ascii="Times New Roman" w:hAnsi="Times New Roman"/>
          <w:sz w:val="28"/>
          <w:szCs w:val="28"/>
        </w:rPr>
        <w:t>;</w:t>
      </w:r>
    </w:p>
    <w:p w:rsidR="001013FF" w:rsidRPr="00A735D6" w:rsidRDefault="001013FF" w:rsidP="001013FF">
      <w:pPr>
        <w:spacing w:after="0"/>
        <w:ind w:left="142"/>
        <w:jc w:val="both"/>
        <w:rPr>
          <w:rFonts w:ascii="Times New Roman" w:hAnsi="Times New Roman"/>
          <w:sz w:val="28"/>
          <w:szCs w:val="28"/>
        </w:rPr>
      </w:pPr>
      <w:r w:rsidRPr="00A735D6">
        <w:rPr>
          <w:rFonts w:ascii="Times New Roman" w:hAnsi="Times New Roman"/>
          <w:sz w:val="28"/>
          <w:szCs w:val="28"/>
        </w:rPr>
        <w:t xml:space="preserve">- Акт о списании мягкого и хозяйственного инвентаря </w:t>
      </w:r>
      <w:hyperlink r:id="rId268" w:history="1">
        <w:r w:rsidRPr="00A735D6">
          <w:rPr>
            <w:rStyle w:val="ac"/>
            <w:sz w:val="28"/>
            <w:szCs w:val="28"/>
          </w:rPr>
          <w:t>(ф. 0504143)</w:t>
        </w:r>
      </w:hyperlink>
      <w:r w:rsidRPr="00A735D6">
        <w:rPr>
          <w:rFonts w:ascii="Times New Roman" w:hAnsi="Times New Roman"/>
          <w:sz w:val="28"/>
          <w:szCs w:val="28"/>
        </w:rPr>
        <w:t>;</w:t>
      </w:r>
    </w:p>
    <w:p w:rsidR="001013FF" w:rsidRPr="00A735D6" w:rsidRDefault="001013FF" w:rsidP="001013FF">
      <w:pPr>
        <w:spacing w:after="0"/>
        <w:ind w:left="142"/>
        <w:jc w:val="both"/>
        <w:rPr>
          <w:rFonts w:ascii="Times New Roman" w:hAnsi="Times New Roman"/>
          <w:sz w:val="28"/>
          <w:szCs w:val="28"/>
        </w:rPr>
      </w:pPr>
      <w:r w:rsidRPr="00A735D6">
        <w:rPr>
          <w:rFonts w:ascii="Times New Roman" w:hAnsi="Times New Roman"/>
          <w:sz w:val="28"/>
          <w:szCs w:val="28"/>
        </w:rPr>
        <w:t xml:space="preserve">- Акт о списании материальных запасов </w:t>
      </w:r>
      <w:hyperlink r:id="rId269" w:history="1">
        <w:r w:rsidRPr="00A735D6">
          <w:rPr>
            <w:rStyle w:val="ac"/>
            <w:sz w:val="28"/>
            <w:szCs w:val="28"/>
          </w:rPr>
          <w:t>(ф. 0504230)</w:t>
        </w:r>
      </w:hyperlink>
      <w:r w:rsidRPr="00A735D6">
        <w:rPr>
          <w:rFonts w:ascii="Times New Roman" w:hAnsi="Times New Roman"/>
          <w:sz w:val="28"/>
          <w:szCs w:val="28"/>
        </w:rPr>
        <w:t>.</w:t>
      </w:r>
    </w:p>
    <w:p w:rsidR="001013FF" w:rsidRPr="00A735D6" w:rsidRDefault="001013FF" w:rsidP="001013FF">
      <w:pPr>
        <w:pStyle w:val="2"/>
        <w:tabs>
          <w:tab w:val="clear" w:pos="284"/>
        </w:tabs>
        <w:spacing w:before="0" w:after="0"/>
        <w:ind w:left="0"/>
        <w:rPr>
          <w:sz w:val="28"/>
          <w:szCs w:val="28"/>
        </w:rPr>
      </w:pPr>
      <w:bookmarkStart w:id="117" w:name="_ref_1645192"/>
      <w:r w:rsidRPr="00A735D6">
        <w:rPr>
          <w:sz w:val="28"/>
          <w:szCs w:val="28"/>
        </w:rPr>
        <w:t>3.6. Оформленный комиссией акт о списании имущества утверждается руководителем.</w:t>
      </w:r>
      <w:bookmarkEnd w:id="117"/>
    </w:p>
    <w:p w:rsidR="001013FF" w:rsidRPr="00A735D6" w:rsidRDefault="001013FF" w:rsidP="001013FF">
      <w:pPr>
        <w:pStyle w:val="2"/>
        <w:tabs>
          <w:tab w:val="clear" w:pos="284"/>
        </w:tabs>
        <w:spacing w:before="0" w:after="0"/>
        <w:ind w:left="0"/>
        <w:rPr>
          <w:sz w:val="28"/>
          <w:szCs w:val="28"/>
        </w:rPr>
      </w:pPr>
      <w:bookmarkStart w:id="118" w:name="_ref_1645193"/>
      <w:r w:rsidRPr="00A735D6">
        <w:rPr>
          <w:sz w:val="28"/>
          <w:szCs w:val="28"/>
        </w:rPr>
        <w:t>3.7. До утверждения в установленном порядке акта о списании реализация мероприятий, предусмотренных этим актом, не допускается.</w:t>
      </w:r>
      <w:bookmarkEnd w:id="118"/>
    </w:p>
    <w:p w:rsidR="001013FF" w:rsidRDefault="001013FF" w:rsidP="001013FF">
      <w:pPr>
        <w:spacing w:after="0"/>
        <w:jc w:val="both"/>
        <w:rPr>
          <w:rFonts w:ascii="Times New Roman" w:hAnsi="Times New Roman"/>
          <w:sz w:val="28"/>
          <w:szCs w:val="28"/>
        </w:rPr>
      </w:pPr>
      <w:r w:rsidRPr="00A735D6">
        <w:rPr>
          <w:rFonts w:ascii="Times New Roman" w:hAnsi="Times New Roman"/>
          <w:sz w:val="28"/>
          <w:szCs w:val="28"/>
        </w:rP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p>
    <w:p w:rsidR="001013FF" w:rsidRPr="00A735D6" w:rsidRDefault="001013FF" w:rsidP="001013FF">
      <w:pPr>
        <w:spacing w:after="0"/>
        <w:jc w:val="both"/>
        <w:rPr>
          <w:rFonts w:ascii="Times New Roman" w:hAnsi="Times New Roman"/>
          <w:sz w:val="28"/>
          <w:szCs w:val="28"/>
        </w:rPr>
      </w:pPr>
      <w:r w:rsidRPr="009B7AF2">
        <w:rPr>
          <w:rFonts w:ascii="Times New Roman" w:hAnsi="Times New Roman"/>
          <w:bCs/>
          <w:sz w:val="28"/>
          <w:szCs w:val="28"/>
          <w:lang w:eastAsia="zh-CN" w:bidi="hi-IN"/>
        </w:rPr>
        <w:t>3.8. Комиссия по поступлению  и выбытию активов принимает решения о списании/не списании пеней</w:t>
      </w:r>
      <w:proofErr w:type="gramStart"/>
      <w:r w:rsidRPr="009B7AF2">
        <w:rPr>
          <w:rFonts w:ascii="Times New Roman" w:hAnsi="Times New Roman"/>
          <w:bCs/>
          <w:sz w:val="28"/>
          <w:szCs w:val="28"/>
          <w:lang w:eastAsia="zh-CN" w:bidi="hi-IN"/>
        </w:rPr>
        <w:t>,ш</w:t>
      </w:r>
      <w:proofErr w:type="gramEnd"/>
      <w:r w:rsidRPr="009B7AF2">
        <w:rPr>
          <w:rFonts w:ascii="Times New Roman" w:hAnsi="Times New Roman"/>
          <w:bCs/>
          <w:sz w:val="28"/>
          <w:szCs w:val="28"/>
          <w:lang w:eastAsia="zh-CN" w:bidi="hi-IN"/>
        </w:rPr>
        <w:t>трафов с Поставщиков и Подрядчиков на основании нормативных актов.</w:t>
      </w:r>
    </w:p>
    <w:p w:rsidR="001013FF" w:rsidRPr="00A735D6" w:rsidRDefault="001013FF" w:rsidP="001013FF">
      <w:pPr>
        <w:spacing w:after="0"/>
        <w:ind w:left="142"/>
        <w:jc w:val="both"/>
        <w:rPr>
          <w:rFonts w:ascii="Times New Roman" w:hAnsi="Times New Roman"/>
          <w:sz w:val="28"/>
          <w:szCs w:val="28"/>
        </w:rPr>
      </w:pPr>
    </w:p>
    <w:p w:rsidR="001013FF" w:rsidRPr="00A735D6" w:rsidRDefault="001013FF" w:rsidP="006245D6">
      <w:pPr>
        <w:pStyle w:val="heading1normal"/>
        <w:numPr>
          <w:ilvl w:val="0"/>
          <w:numId w:val="12"/>
        </w:numPr>
        <w:spacing w:before="0" w:after="0"/>
        <w:ind w:firstLine="170"/>
        <w:jc w:val="center"/>
        <w:rPr>
          <w:b/>
          <w:sz w:val="28"/>
          <w:szCs w:val="28"/>
        </w:rPr>
      </w:pPr>
      <w:bookmarkStart w:id="119" w:name="_ref_1654026"/>
      <w:r w:rsidRPr="00A735D6">
        <w:rPr>
          <w:b/>
          <w:sz w:val="28"/>
          <w:szCs w:val="28"/>
        </w:rPr>
        <w:t>Принятие решений по вопросам обесценения активов</w:t>
      </w:r>
      <w:bookmarkEnd w:id="119"/>
    </w:p>
    <w:p w:rsidR="001013FF" w:rsidRPr="00A735D6" w:rsidRDefault="001013FF" w:rsidP="001013FF">
      <w:pPr>
        <w:spacing w:after="0"/>
        <w:rPr>
          <w:rFonts w:ascii="Times New Roman" w:hAnsi="Times New Roman"/>
          <w:sz w:val="28"/>
          <w:szCs w:val="28"/>
          <w:lang w:eastAsia="zh-CN" w:bidi="hi-IN"/>
        </w:rPr>
      </w:pPr>
    </w:p>
    <w:p w:rsidR="001013FF" w:rsidRPr="00A735D6" w:rsidRDefault="001013FF" w:rsidP="001013FF">
      <w:pPr>
        <w:pStyle w:val="2"/>
        <w:tabs>
          <w:tab w:val="clear" w:pos="284"/>
        </w:tabs>
        <w:spacing w:before="0" w:after="0"/>
        <w:ind w:left="0"/>
        <w:rPr>
          <w:sz w:val="28"/>
          <w:szCs w:val="28"/>
        </w:rPr>
      </w:pPr>
      <w:bookmarkStart w:id="120" w:name="_ref_1654027"/>
      <w:r w:rsidRPr="00A735D6">
        <w:rPr>
          <w:sz w:val="28"/>
          <w:szCs w:val="28"/>
        </w:rPr>
        <w:t>4.1. При выявлении признаков возможного обесценения (снижения убытка) соответствующие обстоятельства рассматриваются комиссией по поступлению и выбытию активов.</w:t>
      </w:r>
      <w:bookmarkEnd w:id="120"/>
    </w:p>
    <w:p w:rsidR="001013FF" w:rsidRPr="00A735D6" w:rsidRDefault="001013FF" w:rsidP="001013FF">
      <w:pPr>
        <w:pStyle w:val="2"/>
        <w:tabs>
          <w:tab w:val="clear" w:pos="284"/>
        </w:tabs>
        <w:spacing w:before="0" w:after="0"/>
        <w:ind w:left="0"/>
        <w:rPr>
          <w:sz w:val="28"/>
          <w:szCs w:val="28"/>
        </w:rPr>
      </w:pPr>
      <w:bookmarkStart w:id="121" w:name="_ref_1654028"/>
      <w:r w:rsidRPr="00A735D6">
        <w:rPr>
          <w:sz w:val="28"/>
          <w:szCs w:val="28"/>
        </w:rPr>
        <w:t xml:space="preserve">4.2. 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w:t>
      </w:r>
      <w:r w:rsidRPr="00A735D6">
        <w:rPr>
          <w:sz w:val="28"/>
          <w:szCs w:val="28"/>
        </w:rPr>
        <w:lastRenderedPageBreak/>
        <w:t>выявлены признаки возможного обесценения (снижения убытка), или об отсутствии такой необходимости.</w:t>
      </w:r>
      <w:bookmarkEnd w:id="121"/>
    </w:p>
    <w:p w:rsidR="001013FF" w:rsidRPr="00A735D6" w:rsidRDefault="001013FF" w:rsidP="001013FF">
      <w:pPr>
        <w:pStyle w:val="2"/>
        <w:tabs>
          <w:tab w:val="clear" w:pos="284"/>
        </w:tabs>
        <w:spacing w:before="0" w:after="0"/>
        <w:ind w:left="0"/>
        <w:rPr>
          <w:sz w:val="28"/>
          <w:szCs w:val="28"/>
        </w:rPr>
      </w:pPr>
      <w:bookmarkStart w:id="122" w:name="_ref_1654029"/>
      <w:r w:rsidRPr="00A735D6">
        <w:rPr>
          <w:sz w:val="28"/>
          <w:szCs w:val="28"/>
        </w:rPr>
        <w:t>4.3. 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bookmarkEnd w:id="122"/>
    </w:p>
    <w:p w:rsidR="001013FF" w:rsidRPr="00A735D6" w:rsidRDefault="001013FF" w:rsidP="001013FF">
      <w:pPr>
        <w:pStyle w:val="2"/>
        <w:tabs>
          <w:tab w:val="clear" w:pos="284"/>
        </w:tabs>
        <w:spacing w:before="0" w:after="0"/>
        <w:ind w:left="0"/>
        <w:rPr>
          <w:sz w:val="28"/>
          <w:szCs w:val="28"/>
        </w:rPr>
      </w:pPr>
      <w:bookmarkStart w:id="123" w:name="_ref_1654030"/>
      <w:r w:rsidRPr="00A735D6">
        <w:rPr>
          <w:sz w:val="28"/>
          <w:szCs w:val="28"/>
        </w:rPr>
        <w:t>4.4. В случае необходимости определить справедливую стоимость комиссия утверждает метод, который будет при этом использоваться.</w:t>
      </w:r>
      <w:bookmarkEnd w:id="123"/>
    </w:p>
    <w:p w:rsidR="001013FF" w:rsidRPr="00A735D6" w:rsidRDefault="001013FF" w:rsidP="001013FF">
      <w:pPr>
        <w:pStyle w:val="2"/>
        <w:tabs>
          <w:tab w:val="clear" w:pos="284"/>
        </w:tabs>
        <w:spacing w:before="0" w:after="0"/>
        <w:ind w:left="0"/>
        <w:rPr>
          <w:sz w:val="28"/>
          <w:szCs w:val="28"/>
        </w:rPr>
      </w:pPr>
      <w:bookmarkStart w:id="124" w:name="_ref_1654031"/>
      <w:r w:rsidRPr="00A735D6">
        <w:rPr>
          <w:sz w:val="28"/>
          <w:szCs w:val="28"/>
        </w:rPr>
        <w:t>4.5. Заключение о необходимости (отсутствии необходимости) определить справедливую стоимость и о применяемом для этого методе оформляется в виде представления для руководителя.</w:t>
      </w:r>
      <w:bookmarkEnd w:id="124"/>
    </w:p>
    <w:p w:rsidR="001013FF" w:rsidRPr="00A735D6" w:rsidRDefault="001013FF" w:rsidP="001013FF">
      <w:pPr>
        <w:pStyle w:val="2"/>
        <w:tabs>
          <w:tab w:val="clear" w:pos="284"/>
        </w:tabs>
        <w:spacing w:before="0" w:after="0"/>
        <w:ind w:left="0"/>
        <w:rPr>
          <w:sz w:val="28"/>
          <w:szCs w:val="28"/>
        </w:rPr>
      </w:pPr>
      <w:bookmarkStart w:id="125" w:name="_ref_1654032"/>
      <w:r w:rsidRPr="00A735D6">
        <w:rPr>
          <w:sz w:val="28"/>
          <w:szCs w:val="28"/>
        </w:rPr>
        <w:t>4.6. В представление могут быть включены рекомендации комиссии по дальнейшему использованию имущества.</w:t>
      </w:r>
      <w:bookmarkEnd w:id="125"/>
    </w:p>
    <w:p w:rsidR="001013FF" w:rsidRPr="00A735D6" w:rsidRDefault="001013FF" w:rsidP="001013FF">
      <w:pPr>
        <w:pStyle w:val="2"/>
        <w:tabs>
          <w:tab w:val="clear" w:pos="284"/>
        </w:tabs>
        <w:spacing w:before="0" w:after="0"/>
        <w:ind w:left="0"/>
        <w:rPr>
          <w:sz w:val="28"/>
          <w:szCs w:val="28"/>
        </w:rPr>
      </w:pPr>
      <w:bookmarkStart w:id="126" w:name="_ref_1654033"/>
      <w:r w:rsidRPr="00A735D6">
        <w:rPr>
          <w:sz w:val="28"/>
          <w:szCs w:val="28"/>
        </w:rPr>
        <w:t>4.7. Если выявлены признаки снижения убытка от обесценения, 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w:t>
      </w:r>
      <w:bookmarkStart w:id="127" w:name="_docEnd_8"/>
      <w:bookmarkEnd w:id="126"/>
      <w:bookmarkEnd w:id="127"/>
    </w:p>
    <w:p w:rsidR="001013FF" w:rsidRDefault="001013FF" w:rsidP="001013FF">
      <w:pPr>
        <w:tabs>
          <w:tab w:val="left" w:pos="2500"/>
        </w:tabs>
      </w:pPr>
    </w:p>
    <w:p w:rsidR="001013FF" w:rsidRDefault="001013FF" w:rsidP="001013FF">
      <w:pPr>
        <w:tabs>
          <w:tab w:val="left" w:pos="2500"/>
        </w:tabs>
      </w:pPr>
    </w:p>
    <w:p w:rsidR="001013FF" w:rsidRDefault="001013FF" w:rsidP="001013FF">
      <w:pPr>
        <w:tabs>
          <w:tab w:val="left" w:pos="2500"/>
        </w:tabs>
      </w:pPr>
    </w:p>
    <w:p w:rsidR="001013FF" w:rsidRDefault="001013FF" w:rsidP="001013FF">
      <w:pPr>
        <w:tabs>
          <w:tab w:val="left" w:pos="2500"/>
        </w:tabs>
      </w:pPr>
    </w:p>
    <w:p w:rsidR="001013FF" w:rsidRDefault="001013FF" w:rsidP="001013FF">
      <w:pPr>
        <w:tabs>
          <w:tab w:val="left" w:pos="2500"/>
        </w:tabs>
      </w:pPr>
    </w:p>
    <w:p w:rsidR="001013FF" w:rsidRDefault="001013FF" w:rsidP="001013FF">
      <w:pPr>
        <w:tabs>
          <w:tab w:val="left" w:pos="2500"/>
        </w:tabs>
      </w:pPr>
    </w:p>
    <w:p w:rsidR="001013FF" w:rsidRDefault="001013FF" w:rsidP="001013FF">
      <w:pPr>
        <w:tabs>
          <w:tab w:val="left" w:pos="2500"/>
        </w:tabs>
      </w:pPr>
    </w:p>
    <w:p w:rsidR="001013FF" w:rsidRDefault="001013FF" w:rsidP="001013FF">
      <w:pPr>
        <w:tabs>
          <w:tab w:val="left" w:pos="2500"/>
        </w:tabs>
      </w:pPr>
    </w:p>
    <w:p w:rsidR="001013FF" w:rsidRDefault="001013FF" w:rsidP="001013FF">
      <w:pPr>
        <w:tabs>
          <w:tab w:val="left" w:pos="2500"/>
        </w:tabs>
      </w:pPr>
    </w:p>
    <w:p w:rsidR="001013FF" w:rsidRDefault="001013FF" w:rsidP="001013FF">
      <w:pPr>
        <w:tabs>
          <w:tab w:val="left" w:pos="2500"/>
        </w:tabs>
      </w:pPr>
    </w:p>
    <w:p w:rsidR="001013FF" w:rsidRDefault="001013FF" w:rsidP="001013FF">
      <w:pPr>
        <w:tabs>
          <w:tab w:val="left" w:pos="2500"/>
        </w:tabs>
      </w:pPr>
    </w:p>
    <w:p w:rsidR="001013FF" w:rsidRDefault="001013FF" w:rsidP="001013FF">
      <w:pPr>
        <w:tabs>
          <w:tab w:val="left" w:pos="2500"/>
        </w:tabs>
      </w:pPr>
    </w:p>
    <w:p w:rsidR="001013FF" w:rsidRDefault="001013FF" w:rsidP="001013FF">
      <w:pPr>
        <w:tabs>
          <w:tab w:val="left" w:pos="2500"/>
        </w:tabs>
      </w:pPr>
    </w:p>
    <w:p w:rsidR="001013FF" w:rsidRDefault="001013FF" w:rsidP="001013FF">
      <w:pPr>
        <w:tabs>
          <w:tab w:val="left" w:pos="2500"/>
        </w:tabs>
      </w:pPr>
    </w:p>
    <w:p w:rsidR="001013FF" w:rsidRDefault="001013FF" w:rsidP="001013FF">
      <w:pPr>
        <w:tabs>
          <w:tab w:val="left" w:pos="2500"/>
        </w:tabs>
      </w:pPr>
    </w:p>
    <w:p w:rsidR="001013FF" w:rsidRDefault="001013FF" w:rsidP="001013FF">
      <w:pPr>
        <w:tabs>
          <w:tab w:val="left" w:pos="2500"/>
        </w:tabs>
      </w:pPr>
    </w:p>
    <w:p w:rsidR="001013FF" w:rsidRDefault="001013FF" w:rsidP="001013FF">
      <w:pPr>
        <w:tabs>
          <w:tab w:val="left" w:pos="2500"/>
        </w:tabs>
      </w:pPr>
    </w:p>
    <w:p w:rsidR="001013FF" w:rsidRDefault="001013FF" w:rsidP="001013FF">
      <w:pPr>
        <w:tabs>
          <w:tab w:val="left" w:pos="2500"/>
        </w:tabs>
      </w:pPr>
    </w:p>
    <w:p w:rsidR="001013FF" w:rsidRPr="00F95A2E" w:rsidRDefault="001013FF" w:rsidP="001013FF">
      <w:pPr>
        <w:keepNext/>
        <w:keepLines/>
        <w:jc w:val="right"/>
        <w:rPr>
          <w:rFonts w:ascii="Times New Roman" w:hAnsi="Times New Roman"/>
          <w:sz w:val="24"/>
          <w:szCs w:val="24"/>
        </w:rPr>
      </w:pPr>
      <w:r w:rsidRPr="00F95A2E">
        <w:rPr>
          <w:rFonts w:ascii="Times New Roman" w:hAnsi="Times New Roman"/>
          <w:sz w:val="24"/>
          <w:szCs w:val="24"/>
        </w:rPr>
        <w:lastRenderedPageBreak/>
        <w:t xml:space="preserve">Приложение № </w:t>
      </w:r>
      <w:r>
        <w:rPr>
          <w:rFonts w:ascii="Times New Roman" w:hAnsi="Times New Roman"/>
          <w:sz w:val="24"/>
          <w:szCs w:val="24"/>
        </w:rPr>
        <w:t>8</w:t>
      </w:r>
      <w:r w:rsidRPr="00F95A2E">
        <w:rPr>
          <w:rFonts w:ascii="Times New Roman" w:hAnsi="Times New Roman"/>
          <w:sz w:val="24"/>
          <w:szCs w:val="24"/>
        </w:rPr>
        <w:br/>
        <w:t xml:space="preserve">к </w:t>
      </w:r>
      <w:r>
        <w:rPr>
          <w:rFonts w:ascii="Times New Roman" w:hAnsi="Times New Roman"/>
          <w:sz w:val="24"/>
          <w:szCs w:val="24"/>
        </w:rPr>
        <w:t>у</w:t>
      </w:r>
      <w:r w:rsidRPr="00F95A2E">
        <w:rPr>
          <w:rFonts w:ascii="Times New Roman" w:hAnsi="Times New Roman"/>
          <w:sz w:val="24"/>
          <w:szCs w:val="24"/>
        </w:rPr>
        <w:t>четной политике</w:t>
      </w:r>
      <w:r w:rsidRPr="00F95A2E">
        <w:rPr>
          <w:rFonts w:ascii="Times New Roman" w:hAnsi="Times New Roman"/>
          <w:sz w:val="24"/>
          <w:szCs w:val="24"/>
        </w:rPr>
        <w:br/>
      </w:r>
    </w:p>
    <w:p w:rsidR="001013FF" w:rsidRPr="00F95A2E" w:rsidRDefault="001013FF" w:rsidP="001013FF">
      <w:pPr>
        <w:pStyle w:val="ad"/>
        <w:rPr>
          <w:szCs w:val="28"/>
        </w:rPr>
      </w:pPr>
      <w:bookmarkStart w:id="128" w:name="_docStart_9"/>
      <w:bookmarkStart w:id="129" w:name="_ref_590961"/>
      <w:bookmarkStart w:id="130" w:name="_title_9"/>
      <w:bookmarkEnd w:id="128"/>
    </w:p>
    <w:p w:rsidR="001013FF" w:rsidRPr="00F95A2E" w:rsidRDefault="001013FF" w:rsidP="001013FF">
      <w:pPr>
        <w:pStyle w:val="ad"/>
        <w:rPr>
          <w:szCs w:val="28"/>
        </w:rPr>
      </w:pPr>
      <w:r w:rsidRPr="00F95A2E">
        <w:rPr>
          <w:szCs w:val="28"/>
        </w:rPr>
        <w:t>Порядок проведения инвентаризации активов и обязательств</w:t>
      </w:r>
      <w:bookmarkEnd w:id="129"/>
      <w:bookmarkEnd w:id="130"/>
    </w:p>
    <w:p w:rsidR="001013FF" w:rsidRPr="00F95A2E" w:rsidRDefault="001013FF" w:rsidP="006245D6">
      <w:pPr>
        <w:pStyle w:val="heading1normal"/>
        <w:numPr>
          <w:ilvl w:val="0"/>
          <w:numId w:val="13"/>
        </w:numPr>
        <w:ind w:firstLine="482"/>
        <w:jc w:val="center"/>
        <w:rPr>
          <w:sz w:val="28"/>
          <w:szCs w:val="28"/>
        </w:rPr>
      </w:pPr>
      <w:bookmarkStart w:id="131" w:name="_ref_1662956"/>
      <w:r w:rsidRPr="00F95A2E">
        <w:rPr>
          <w:b/>
          <w:sz w:val="28"/>
          <w:szCs w:val="28"/>
        </w:rPr>
        <w:t>Организация проведения инвентаризации</w:t>
      </w:r>
      <w:bookmarkEnd w:id="131"/>
    </w:p>
    <w:p w:rsidR="001013FF" w:rsidRPr="00F95A2E" w:rsidRDefault="001013FF" w:rsidP="006245D6">
      <w:pPr>
        <w:pStyle w:val="2"/>
        <w:numPr>
          <w:ilvl w:val="1"/>
          <w:numId w:val="13"/>
        </w:numPr>
        <w:tabs>
          <w:tab w:val="clear" w:pos="0"/>
        </w:tabs>
        <w:spacing w:before="0" w:after="0"/>
        <w:rPr>
          <w:sz w:val="28"/>
          <w:szCs w:val="28"/>
        </w:rPr>
      </w:pPr>
      <w:bookmarkStart w:id="132" w:name="_ref_1662957"/>
      <w:r w:rsidRPr="00F95A2E">
        <w:rPr>
          <w:sz w:val="28"/>
          <w:szCs w:val="28"/>
        </w:rPr>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bookmarkEnd w:id="132"/>
    </w:p>
    <w:p w:rsidR="001013FF" w:rsidRPr="00F95A2E" w:rsidRDefault="001013FF" w:rsidP="006245D6">
      <w:pPr>
        <w:pStyle w:val="2"/>
        <w:numPr>
          <w:ilvl w:val="1"/>
          <w:numId w:val="13"/>
        </w:numPr>
        <w:spacing w:before="0" w:after="0"/>
        <w:rPr>
          <w:sz w:val="28"/>
          <w:szCs w:val="28"/>
        </w:rPr>
      </w:pPr>
      <w:bookmarkStart w:id="133" w:name="_ref_1662958"/>
      <w:r w:rsidRPr="00F95A2E">
        <w:rPr>
          <w:sz w:val="28"/>
          <w:szCs w:val="28"/>
        </w:rPr>
        <w:t>Инвентаризация в учреждении проводится в соответствии с Приказом от 13 июня 1995 г. № 49 «Об утверждении методических указаний по инвентаризации имущества и финансовых обязательств»</w:t>
      </w:r>
      <w:bookmarkEnd w:id="133"/>
      <w:r>
        <w:rPr>
          <w:sz w:val="28"/>
          <w:szCs w:val="28"/>
        </w:rPr>
        <w:t>.</w:t>
      </w:r>
    </w:p>
    <w:p w:rsidR="001013FF" w:rsidRPr="00F95A2E" w:rsidRDefault="001013FF" w:rsidP="006245D6">
      <w:pPr>
        <w:pStyle w:val="2"/>
        <w:numPr>
          <w:ilvl w:val="1"/>
          <w:numId w:val="13"/>
        </w:numPr>
        <w:spacing w:before="0" w:after="0"/>
        <w:rPr>
          <w:sz w:val="28"/>
          <w:szCs w:val="28"/>
        </w:rPr>
      </w:pPr>
      <w:r w:rsidRPr="00F95A2E">
        <w:rPr>
          <w:sz w:val="28"/>
          <w:szCs w:val="28"/>
        </w:rPr>
        <w:t>Инвентаризация проводится перед составлением годовой бухгалтерской отчетности, при смене руководителя и материально-ответственных лиц.</w:t>
      </w:r>
    </w:p>
    <w:p w:rsidR="001013FF" w:rsidRPr="00F95A2E" w:rsidRDefault="001013FF" w:rsidP="006245D6">
      <w:pPr>
        <w:pStyle w:val="2"/>
        <w:numPr>
          <w:ilvl w:val="1"/>
          <w:numId w:val="13"/>
        </w:numPr>
        <w:spacing w:before="0" w:after="0"/>
        <w:rPr>
          <w:sz w:val="28"/>
          <w:szCs w:val="28"/>
        </w:rPr>
      </w:pPr>
      <w:bookmarkStart w:id="134" w:name="_ref_1662959"/>
      <w:r w:rsidRPr="00F95A2E">
        <w:rPr>
          <w:sz w:val="28"/>
          <w:szCs w:val="28"/>
        </w:rPr>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bookmarkEnd w:id="134"/>
    </w:p>
    <w:p w:rsidR="001013FF" w:rsidRPr="00F95A2E" w:rsidRDefault="001013FF" w:rsidP="006245D6">
      <w:pPr>
        <w:pStyle w:val="2"/>
        <w:numPr>
          <w:ilvl w:val="1"/>
          <w:numId w:val="13"/>
        </w:numPr>
        <w:spacing w:before="0" w:after="0"/>
        <w:rPr>
          <w:sz w:val="28"/>
          <w:szCs w:val="28"/>
        </w:rPr>
      </w:pPr>
      <w:bookmarkStart w:id="135" w:name="_ref_1662961"/>
      <w:r w:rsidRPr="00F95A2E">
        <w:rPr>
          <w:sz w:val="28"/>
          <w:szCs w:val="28"/>
        </w:rPr>
        <w:t>Руководителем учреждения издается приказ о проведении инвентаризации в учреждении, где назначается инвентаризационная комиссия.</w:t>
      </w:r>
    </w:p>
    <w:p w:rsidR="001013FF" w:rsidRPr="00F95A2E" w:rsidRDefault="001013FF" w:rsidP="006245D6">
      <w:pPr>
        <w:pStyle w:val="2"/>
        <w:numPr>
          <w:ilvl w:val="1"/>
          <w:numId w:val="13"/>
        </w:numPr>
        <w:spacing w:before="0" w:after="0"/>
        <w:rPr>
          <w:sz w:val="28"/>
          <w:szCs w:val="28"/>
        </w:rPr>
      </w:pPr>
      <w:r w:rsidRPr="00F95A2E">
        <w:rPr>
          <w:sz w:val="28"/>
          <w:szCs w:val="28"/>
        </w:rPr>
        <w:t>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bookmarkEnd w:id="135"/>
    </w:p>
    <w:p w:rsidR="001013FF" w:rsidRPr="00F95A2E" w:rsidRDefault="001013FF" w:rsidP="006245D6">
      <w:pPr>
        <w:pStyle w:val="2"/>
        <w:numPr>
          <w:ilvl w:val="1"/>
          <w:numId w:val="13"/>
        </w:numPr>
        <w:spacing w:before="0" w:after="0"/>
        <w:rPr>
          <w:sz w:val="28"/>
          <w:szCs w:val="28"/>
        </w:rPr>
      </w:pPr>
      <w:bookmarkStart w:id="136" w:name="_ref_1662963"/>
      <w:r w:rsidRPr="00F95A2E">
        <w:rPr>
          <w:sz w:val="28"/>
          <w:szCs w:val="28"/>
        </w:rPr>
        <w:t>Материально 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bookmarkEnd w:id="136"/>
    </w:p>
    <w:p w:rsidR="001013FF" w:rsidRPr="00F95A2E" w:rsidRDefault="001013FF" w:rsidP="001013FF">
      <w:pPr>
        <w:spacing w:after="0"/>
        <w:ind w:firstLine="170"/>
        <w:jc w:val="both"/>
        <w:rPr>
          <w:rFonts w:ascii="Times New Roman" w:hAnsi="Times New Roman"/>
          <w:sz w:val="28"/>
          <w:szCs w:val="28"/>
        </w:rPr>
      </w:pPr>
      <w:r w:rsidRPr="00F95A2E">
        <w:rPr>
          <w:rFonts w:ascii="Times New Roman" w:hAnsi="Times New Roman"/>
          <w:sz w:val="28"/>
          <w:szCs w:val="28"/>
        </w:rPr>
        <w:t>С материально-ответственных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1013FF" w:rsidRPr="00F95A2E" w:rsidRDefault="001013FF" w:rsidP="006245D6">
      <w:pPr>
        <w:pStyle w:val="2"/>
        <w:numPr>
          <w:ilvl w:val="1"/>
          <w:numId w:val="13"/>
        </w:numPr>
        <w:spacing w:before="0" w:after="0"/>
        <w:rPr>
          <w:sz w:val="28"/>
          <w:szCs w:val="28"/>
        </w:rPr>
      </w:pPr>
      <w:bookmarkStart w:id="137" w:name="_ref_1662964"/>
      <w:r w:rsidRPr="00F95A2E">
        <w:rPr>
          <w:sz w:val="28"/>
          <w:szCs w:val="28"/>
        </w:rPr>
        <w:t>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bookmarkEnd w:id="137"/>
    </w:p>
    <w:p w:rsidR="001013FF" w:rsidRPr="00F95A2E" w:rsidRDefault="001013FF" w:rsidP="006245D6">
      <w:pPr>
        <w:pStyle w:val="2"/>
        <w:numPr>
          <w:ilvl w:val="1"/>
          <w:numId w:val="13"/>
        </w:numPr>
        <w:spacing w:before="0" w:after="0"/>
        <w:rPr>
          <w:sz w:val="28"/>
          <w:szCs w:val="28"/>
        </w:rPr>
      </w:pPr>
      <w:bookmarkStart w:id="138" w:name="_ref_1662965"/>
      <w:r w:rsidRPr="00F95A2E">
        <w:rPr>
          <w:sz w:val="28"/>
          <w:szCs w:val="28"/>
        </w:rPr>
        <w:t xml:space="preserve">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w:t>
      </w:r>
      <w:r w:rsidRPr="00F95A2E">
        <w:rPr>
          <w:sz w:val="28"/>
          <w:szCs w:val="28"/>
        </w:rPr>
        <w:lastRenderedPageBreak/>
        <w:t>материалов. Для каждого вида имущества оформляется своя форма инвентаризационной описи.</w:t>
      </w:r>
      <w:bookmarkEnd w:id="138"/>
    </w:p>
    <w:p w:rsidR="001013FF" w:rsidRPr="00F95A2E" w:rsidRDefault="001013FF" w:rsidP="006245D6">
      <w:pPr>
        <w:pStyle w:val="2"/>
        <w:numPr>
          <w:ilvl w:val="1"/>
          <w:numId w:val="13"/>
        </w:numPr>
        <w:spacing w:before="0" w:after="0"/>
        <w:rPr>
          <w:sz w:val="28"/>
          <w:szCs w:val="28"/>
        </w:rPr>
      </w:pPr>
      <w:bookmarkStart w:id="139" w:name="_ref_1662966"/>
      <w:r w:rsidRPr="00F95A2E">
        <w:rPr>
          <w:sz w:val="28"/>
          <w:szCs w:val="28"/>
        </w:rPr>
        <w:t>Инвентаризационные описи составляются не менее чем в двух экземплярах отдельно по каждому месту хранения ценностей и материально ответственным лицам. Указанные документы подписывают все члены инвентаризационной комиссии и материально ответственные лица. В конце описи материально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материально ответственных лиц.</w:t>
      </w:r>
      <w:bookmarkEnd w:id="139"/>
    </w:p>
    <w:p w:rsidR="001013FF" w:rsidRPr="00F95A2E" w:rsidRDefault="001013FF" w:rsidP="006245D6">
      <w:pPr>
        <w:pStyle w:val="2"/>
        <w:numPr>
          <w:ilvl w:val="1"/>
          <w:numId w:val="13"/>
        </w:numPr>
        <w:spacing w:before="0" w:after="0"/>
        <w:rPr>
          <w:sz w:val="28"/>
          <w:szCs w:val="28"/>
        </w:rPr>
      </w:pPr>
      <w:bookmarkStart w:id="140" w:name="_ref_1662967"/>
      <w:r w:rsidRPr="00F95A2E">
        <w:rPr>
          <w:sz w:val="28"/>
          <w:szCs w:val="28"/>
        </w:rPr>
        <w:t>На имущество, которое получено в пользование, находится на ответственном хранении, арендовано, составляются отдельные описи (акты).</w:t>
      </w:r>
      <w:bookmarkEnd w:id="140"/>
    </w:p>
    <w:p w:rsidR="001013FF" w:rsidRPr="00F95A2E" w:rsidRDefault="001013FF" w:rsidP="001013FF">
      <w:pPr>
        <w:rPr>
          <w:rFonts w:ascii="Times New Roman" w:hAnsi="Times New Roman"/>
          <w:sz w:val="28"/>
          <w:szCs w:val="28"/>
          <w:lang w:eastAsia="zh-CN" w:bidi="hi-IN"/>
        </w:rPr>
      </w:pPr>
    </w:p>
    <w:p w:rsidR="001013FF" w:rsidRPr="00F95A2E" w:rsidRDefault="001013FF" w:rsidP="006245D6">
      <w:pPr>
        <w:pStyle w:val="heading1normal"/>
        <w:numPr>
          <w:ilvl w:val="0"/>
          <w:numId w:val="13"/>
        </w:numPr>
        <w:spacing w:before="0" w:after="0"/>
        <w:ind w:firstLine="170"/>
        <w:jc w:val="center"/>
        <w:rPr>
          <w:sz w:val="28"/>
          <w:szCs w:val="28"/>
        </w:rPr>
      </w:pPr>
      <w:bookmarkStart w:id="141" w:name="_ref_1671727"/>
      <w:r w:rsidRPr="00F95A2E">
        <w:rPr>
          <w:b/>
          <w:sz w:val="28"/>
          <w:szCs w:val="28"/>
        </w:rPr>
        <w:t>Обязанности и права инвентаризационной комиссии и иных лиц при проведении инвентаризации</w:t>
      </w:r>
      <w:bookmarkEnd w:id="141"/>
    </w:p>
    <w:p w:rsidR="001013FF" w:rsidRPr="00F95A2E" w:rsidRDefault="001013FF" w:rsidP="006245D6">
      <w:pPr>
        <w:pStyle w:val="2"/>
        <w:numPr>
          <w:ilvl w:val="1"/>
          <w:numId w:val="13"/>
        </w:numPr>
        <w:spacing w:before="0" w:after="0"/>
        <w:rPr>
          <w:sz w:val="28"/>
          <w:szCs w:val="28"/>
        </w:rPr>
      </w:pPr>
      <w:bookmarkStart w:id="142" w:name="_ref_1671728"/>
      <w:r w:rsidRPr="00F95A2E">
        <w:rPr>
          <w:sz w:val="28"/>
          <w:szCs w:val="28"/>
        </w:rPr>
        <w:t>Председатель комиссии обязан:</w:t>
      </w:r>
      <w:bookmarkEnd w:id="142"/>
    </w:p>
    <w:p w:rsidR="001013FF" w:rsidRPr="00F95A2E" w:rsidRDefault="001013FF" w:rsidP="001013FF">
      <w:pPr>
        <w:spacing w:after="0"/>
        <w:ind w:firstLine="170"/>
        <w:jc w:val="both"/>
        <w:rPr>
          <w:rFonts w:ascii="Times New Roman" w:hAnsi="Times New Roman"/>
          <w:sz w:val="28"/>
          <w:szCs w:val="28"/>
        </w:rPr>
      </w:pPr>
      <w:r w:rsidRPr="00F95A2E">
        <w:rPr>
          <w:rFonts w:ascii="Times New Roman" w:hAnsi="Times New Roman"/>
          <w:sz w:val="28"/>
          <w:szCs w:val="28"/>
        </w:rPr>
        <w:t>- быть принципиальным, соблюдать профессиональную этику и конфиденциальность;</w:t>
      </w:r>
    </w:p>
    <w:p w:rsidR="001013FF" w:rsidRPr="00F95A2E" w:rsidRDefault="001013FF" w:rsidP="001013FF">
      <w:pPr>
        <w:spacing w:after="0"/>
        <w:ind w:firstLine="170"/>
        <w:jc w:val="both"/>
        <w:rPr>
          <w:rFonts w:ascii="Times New Roman" w:hAnsi="Times New Roman"/>
          <w:sz w:val="28"/>
          <w:szCs w:val="28"/>
        </w:rPr>
      </w:pPr>
      <w:r w:rsidRPr="00F95A2E">
        <w:rPr>
          <w:rFonts w:ascii="Times New Roman" w:hAnsi="Times New Roman"/>
          <w:sz w:val="28"/>
          <w:szCs w:val="28"/>
        </w:rPr>
        <w:t>- определять методы и способы инвентаризации;</w:t>
      </w:r>
    </w:p>
    <w:p w:rsidR="001013FF" w:rsidRPr="00F95A2E" w:rsidRDefault="001013FF" w:rsidP="001013FF">
      <w:pPr>
        <w:spacing w:after="0"/>
        <w:ind w:firstLine="170"/>
        <w:jc w:val="both"/>
        <w:rPr>
          <w:rFonts w:ascii="Times New Roman" w:hAnsi="Times New Roman"/>
          <w:sz w:val="28"/>
          <w:szCs w:val="28"/>
        </w:rPr>
      </w:pPr>
      <w:r w:rsidRPr="00F95A2E">
        <w:rPr>
          <w:rFonts w:ascii="Times New Roman" w:hAnsi="Times New Roman"/>
          <w:sz w:val="28"/>
          <w:szCs w:val="28"/>
        </w:rPr>
        <w:t>- распределять направления проведения инвентаризации между членами комиссии;</w:t>
      </w:r>
    </w:p>
    <w:p w:rsidR="001013FF" w:rsidRPr="00F95A2E" w:rsidRDefault="001013FF" w:rsidP="001013FF">
      <w:pPr>
        <w:spacing w:after="0"/>
        <w:ind w:firstLine="170"/>
        <w:jc w:val="both"/>
        <w:rPr>
          <w:rFonts w:ascii="Times New Roman" w:hAnsi="Times New Roman"/>
          <w:sz w:val="28"/>
          <w:szCs w:val="28"/>
        </w:rPr>
      </w:pPr>
      <w:r w:rsidRPr="00F95A2E">
        <w:rPr>
          <w:rFonts w:ascii="Times New Roman" w:hAnsi="Times New Roman"/>
          <w:sz w:val="28"/>
          <w:szCs w:val="28"/>
        </w:rPr>
        <w:t>- организовывать проведение инвентаризации согласно утвержденному плану (программе);</w:t>
      </w:r>
    </w:p>
    <w:p w:rsidR="001013FF" w:rsidRPr="00F95A2E" w:rsidRDefault="001013FF" w:rsidP="001013FF">
      <w:pPr>
        <w:spacing w:after="0"/>
        <w:ind w:firstLine="170"/>
        <w:jc w:val="both"/>
        <w:rPr>
          <w:rFonts w:ascii="Times New Roman" w:hAnsi="Times New Roman"/>
          <w:sz w:val="28"/>
          <w:szCs w:val="28"/>
        </w:rPr>
      </w:pPr>
      <w:r w:rsidRPr="00F95A2E">
        <w:rPr>
          <w:rFonts w:ascii="Times New Roman" w:hAnsi="Times New Roman"/>
          <w:sz w:val="28"/>
          <w:szCs w:val="28"/>
        </w:rPr>
        <w:t>- осуществлять общее руководство членами комиссии в процессе инвентаризации;</w:t>
      </w:r>
    </w:p>
    <w:p w:rsidR="001013FF" w:rsidRPr="00F95A2E" w:rsidRDefault="001013FF" w:rsidP="001013FF">
      <w:pPr>
        <w:spacing w:after="0"/>
        <w:ind w:firstLine="170"/>
        <w:jc w:val="both"/>
        <w:rPr>
          <w:rFonts w:ascii="Times New Roman" w:hAnsi="Times New Roman"/>
          <w:sz w:val="28"/>
          <w:szCs w:val="28"/>
        </w:rPr>
      </w:pPr>
      <w:r w:rsidRPr="00F95A2E">
        <w:rPr>
          <w:rFonts w:ascii="Times New Roman" w:hAnsi="Times New Roman"/>
          <w:sz w:val="28"/>
          <w:szCs w:val="28"/>
        </w:rPr>
        <w:t>- обеспечивать сохранность полученных документов, отчетов и других материалов, проверяемых в ходе инвентаризации.</w:t>
      </w:r>
    </w:p>
    <w:p w:rsidR="001013FF" w:rsidRPr="00F95A2E" w:rsidRDefault="001013FF" w:rsidP="006245D6">
      <w:pPr>
        <w:pStyle w:val="2"/>
        <w:numPr>
          <w:ilvl w:val="1"/>
          <w:numId w:val="13"/>
        </w:numPr>
        <w:spacing w:before="0" w:after="0"/>
        <w:rPr>
          <w:sz w:val="28"/>
          <w:szCs w:val="28"/>
        </w:rPr>
      </w:pPr>
      <w:bookmarkStart w:id="143" w:name="_ref_1671729"/>
      <w:r w:rsidRPr="00F95A2E">
        <w:rPr>
          <w:sz w:val="28"/>
          <w:szCs w:val="28"/>
        </w:rPr>
        <w:t>Председатель комиссии имеет право:</w:t>
      </w:r>
      <w:bookmarkEnd w:id="143"/>
    </w:p>
    <w:p w:rsidR="001013FF" w:rsidRPr="00F95A2E" w:rsidRDefault="001013FF" w:rsidP="001013FF">
      <w:pPr>
        <w:spacing w:after="0"/>
        <w:ind w:firstLine="170"/>
        <w:jc w:val="both"/>
        <w:rPr>
          <w:rFonts w:ascii="Times New Roman" w:hAnsi="Times New Roman"/>
          <w:sz w:val="28"/>
          <w:szCs w:val="28"/>
        </w:rPr>
      </w:pPr>
      <w:r w:rsidRPr="00F95A2E">
        <w:rPr>
          <w:rFonts w:ascii="Times New Roman" w:hAnsi="Times New Roman"/>
          <w:sz w:val="28"/>
          <w:szCs w:val="28"/>
        </w:rPr>
        <w:t>- проходить во все здания и помещения, занимаемые объектом инвентаризации, с учетом ограничений, установленных законодательством;</w:t>
      </w:r>
    </w:p>
    <w:p w:rsidR="001013FF" w:rsidRPr="00F95A2E" w:rsidRDefault="001013FF" w:rsidP="001013FF">
      <w:pPr>
        <w:spacing w:after="0"/>
        <w:ind w:firstLine="170"/>
        <w:jc w:val="both"/>
        <w:rPr>
          <w:rFonts w:ascii="Times New Roman" w:hAnsi="Times New Roman"/>
          <w:sz w:val="28"/>
          <w:szCs w:val="28"/>
        </w:rPr>
      </w:pPr>
      <w:r w:rsidRPr="00F95A2E">
        <w:rPr>
          <w:rFonts w:ascii="Times New Roman" w:hAnsi="Times New Roman"/>
          <w:sz w:val="28"/>
          <w:szCs w:val="28"/>
        </w:rPr>
        <w:t>- давать указания должностным лицам о предоставлении комиссии необходимых для проверки документов и сведений (информации);</w:t>
      </w:r>
    </w:p>
    <w:p w:rsidR="001013FF" w:rsidRPr="00F95A2E" w:rsidRDefault="001013FF" w:rsidP="001013FF">
      <w:pPr>
        <w:spacing w:after="0"/>
        <w:ind w:firstLine="170"/>
        <w:jc w:val="both"/>
        <w:rPr>
          <w:rFonts w:ascii="Times New Roman" w:hAnsi="Times New Roman"/>
          <w:sz w:val="28"/>
          <w:szCs w:val="28"/>
        </w:rPr>
      </w:pPr>
      <w:r w:rsidRPr="00F95A2E">
        <w:rPr>
          <w:rFonts w:ascii="Times New Roman" w:hAnsi="Times New Roman"/>
          <w:sz w:val="28"/>
          <w:szCs w:val="28"/>
        </w:rPr>
        <w:t>- получать от должностных и материально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1013FF" w:rsidRPr="00F95A2E" w:rsidRDefault="001013FF" w:rsidP="001013FF">
      <w:pPr>
        <w:spacing w:after="0"/>
        <w:ind w:firstLine="170"/>
        <w:jc w:val="both"/>
        <w:rPr>
          <w:rFonts w:ascii="Times New Roman" w:hAnsi="Times New Roman"/>
          <w:sz w:val="28"/>
          <w:szCs w:val="28"/>
        </w:rPr>
      </w:pPr>
      <w:r w:rsidRPr="00F95A2E">
        <w:rPr>
          <w:rFonts w:ascii="Times New Roman" w:hAnsi="Times New Roman"/>
          <w:sz w:val="28"/>
          <w:szCs w:val="28"/>
        </w:rPr>
        <w:t>- привлекать по согласованию с руководителем должностных лиц к проведению инвентаризации;</w:t>
      </w:r>
    </w:p>
    <w:p w:rsidR="001013FF" w:rsidRPr="00F95A2E" w:rsidRDefault="001013FF" w:rsidP="001013FF">
      <w:pPr>
        <w:spacing w:after="0"/>
        <w:ind w:firstLine="170"/>
        <w:jc w:val="both"/>
        <w:rPr>
          <w:rFonts w:ascii="Times New Roman" w:hAnsi="Times New Roman"/>
          <w:sz w:val="28"/>
          <w:szCs w:val="28"/>
        </w:rPr>
      </w:pPr>
      <w:r w:rsidRPr="00F95A2E">
        <w:rPr>
          <w:rFonts w:ascii="Times New Roman" w:hAnsi="Times New Roman"/>
          <w:sz w:val="28"/>
          <w:szCs w:val="28"/>
        </w:rPr>
        <w:t>- вносить предложения об устранении выявленных в ходе проведения инвентаризации нарушений и недостатков.</w:t>
      </w:r>
    </w:p>
    <w:p w:rsidR="001013FF" w:rsidRPr="00F95A2E" w:rsidRDefault="001013FF" w:rsidP="006245D6">
      <w:pPr>
        <w:pStyle w:val="2"/>
        <w:numPr>
          <w:ilvl w:val="1"/>
          <w:numId w:val="13"/>
        </w:numPr>
        <w:spacing w:before="0" w:after="0"/>
        <w:rPr>
          <w:sz w:val="28"/>
          <w:szCs w:val="28"/>
        </w:rPr>
      </w:pPr>
      <w:bookmarkStart w:id="144" w:name="_ref_1671730"/>
      <w:r w:rsidRPr="00F95A2E">
        <w:rPr>
          <w:sz w:val="28"/>
          <w:szCs w:val="28"/>
        </w:rPr>
        <w:t>Члены комиссии обязаны:</w:t>
      </w:r>
      <w:bookmarkEnd w:id="144"/>
    </w:p>
    <w:p w:rsidR="001013FF" w:rsidRPr="00F95A2E" w:rsidRDefault="001013FF" w:rsidP="001013FF">
      <w:pPr>
        <w:spacing w:after="0"/>
        <w:ind w:firstLine="170"/>
        <w:jc w:val="both"/>
        <w:rPr>
          <w:rFonts w:ascii="Times New Roman" w:hAnsi="Times New Roman"/>
          <w:sz w:val="28"/>
          <w:szCs w:val="28"/>
        </w:rPr>
      </w:pPr>
      <w:r w:rsidRPr="00F95A2E">
        <w:rPr>
          <w:rFonts w:ascii="Times New Roman" w:hAnsi="Times New Roman"/>
          <w:sz w:val="28"/>
          <w:szCs w:val="28"/>
        </w:rPr>
        <w:lastRenderedPageBreak/>
        <w:t>- быть принципиальными, соблюдать профессиональную этику и конфиденциальность;</w:t>
      </w:r>
    </w:p>
    <w:p w:rsidR="001013FF" w:rsidRPr="00F95A2E" w:rsidRDefault="001013FF" w:rsidP="001013FF">
      <w:pPr>
        <w:spacing w:after="0"/>
        <w:ind w:firstLine="170"/>
        <w:jc w:val="both"/>
        <w:rPr>
          <w:rFonts w:ascii="Times New Roman" w:hAnsi="Times New Roman"/>
          <w:sz w:val="28"/>
          <w:szCs w:val="28"/>
        </w:rPr>
      </w:pPr>
      <w:r w:rsidRPr="00F95A2E">
        <w:rPr>
          <w:rFonts w:ascii="Times New Roman" w:hAnsi="Times New Roman"/>
          <w:sz w:val="28"/>
          <w:szCs w:val="28"/>
        </w:rPr>
        <w:t>- проводить инвентаризацию в соответствии с утвержденным планом (программой);</w:t>
      </w:r>
    </w:p>
    <w:p w:rsidR="001013FF" w:rsidRPr="00F95A2E" w:rsidRDefault="001013FF" w:rsidP="001013FF">
      <w:pPr>
        <w:spacing w:after="0"/>
        <w:ind w:firstLine="170"/>
        <w:jc w:val="both"/>
        <w:rPr>
          <w:rFonts w:ascii="Times New Roman" w:hAnsi="Times New Roman"/>
          <w:sz w:val="28"/>
          <w:szCs w:val="28"/>
        </w:rPr>
      </w:pPr>
      <w:r w:rsidRPr="00F95A2E">
        <w:rPr>
          <w:rFonts w:ascii="Times New Roman" w:hAnsi="Times New Roman"/>
          <w:sz w:val="28"/>
          <w:szCs w:val="28"/>
        </w:rPr>
        <w:t>- незамедлительно докладывать председателю комиссии о выявленных в процессе инвентаризации нарушениях и злоупотреблениях;</w:t>
      </w:r>
    </w:p>
    <w:p w:rsidR="001013FF" w:rsidRPr="00F95A2E" w:rsidRDefault="001013FF" w:rsidP="001013FF">
      <w:pPr>
        <w:spacing w:after="0"/>
        <w:ind w:firstLine="170"/>
        <w:jc w:val="both"/>
        <w:rPr>
          <w:rFonts w:ascii="Times New Roman" w:hAnsi="Times New Roman"/>
          <w:sz w:val="28"/>
          <w:szCs w:val="28"/>
        </w:rPr>
      </w:pPr>
      <w:r w:rsidRPr="00F95A2E">
        <w:rPr>
          <w:rFonts w:ascii="Times New Roman" w:hAnsi="Times New Roman"/>
          <w:sz w:val="28"/>
          <w:szCs w:val="28"/>
        </w:rPr>
        <w:t>- обеспечивать сохранность полученных документов, отчетов и других материалов, проверяемых в ходе инвентаризации.</w:t>
      </w:r>
    </w:p>
    <w:p w:rsidR="001013FF" w:rsidRPr="00F95A2E" w:rsidRDefault="001013FF" w:rsidP="006245D6">
      <w:pPr>
        <w:pStyle w:val="2"/>
        <w:numPr>
          <w:ilvl w:val="1"/>
          <w:numId w:val="13"/>
        </w:numPr>
        <w:spacing w:before="0" w:after="0"/>
        <w:rPr>
          <w:sz w:val="28"/>
          <w:szCs w:val="28"/>
        </w:rPr>
      </w:pPr>
      <w:bookmarkStart w:id="145" w:name="_ref_1671731"/>
      <w:r w:rsidRPr="00F95A2E">
        <w:rPr>
          <w:sz w:val="28"/>
          <w:szCs w:val="28"/>
        </w:rPr>
        <w:t>Члены комиссии имеют право:</w:t>
      </w:r>
      <w:bookmarkEnd w:id="145"/>
    </w:p>
    <w:p w:rsidR="001013FF" w:rsidRPr="00F95A2E" w:rsidRDefault="001013FF" w:rsidP="001013FF">
      <w:pPr>
        <w:spacing w:after="0"/>
        <w:ind w:firstLine="170"/>
        <w:jc w:val="both"/>
        <w:rPr>
          <w:rFonts w:ascii="Times New Roman" w:hAnsi="Times New Roman"/>
          <w:sz w:val="28"/>
          <w:szCs w:val="28"/>
        </w:rPr>
      </w:pPr>
      <w:r w:rsidRPr="00F95A2E">
        <w:rPr>
          <w:rFonts w:ascii="Times New Roman" w:hAnsi="Times New Roman"/>
          <w:sz w:val="28"/>
          <w:szCs w:val="28"/>
        </w:rPr>
        <w:t>- проходить во все здания и помещения, занимаемые объектом инвентаризации, с учетом ограничений, установленных законодательством;</w:t>
      </w:r>
    </w:p>
    <w:p w:rsidR="001013FF" w:rsidRPr="00F95A2E" w:rsidRDefault="001013FF" w:rsidP="001013FF">
      <w:pPr>
        <w:spacing w:after="0"/>
        <w:ind w:firstLine="170"/>
        <w:jc w:val="both"/>
        <w:rPr>
          <w:rFonts w:ascii="Times New Roman" w:hAnsi="Times New Roman"/>
          <w:sz w:val="28"/>
          <w:szCs w:val="28"/>
        </w:rPr>
      </w:pPr>
      <w:r w:rsidRPr="00F95A2E">
        <w:rPr>
          <w:rFonts w:ascii="Times New Roman" w:hAnsi="Times New Roman"/>
          <w:sz w:val="28"/>
          <w:szCs w:val="28"/>
        </w:rPr>
        <w:t>- ходатайствовать перед председателем комиссии о предоставлении им необходимых для проверки документов и сведений (информации).</w:t>
      </w:r>
    </w:p>
    <w:p w:rsidR="001013FF" w:rsidRPr="00F95A2E" w:rsidRDefault="001013FF" w:rsidP="006245D6">
      <w:pPr>
        <w:pStyle w:val="2"/>
        <w:numPr>
          <w:ilvl w:val="1"/>
          <w:numId w:val="13"/>
        </w:numPr>
        <w:spacing w:before="0" w:after="0"/>
        <w:rPr>
          <w:sz w:val="28"/>
          <w:szCs w:val="28"/>
        </w:rPr>
      </w:pPr>
      <w:bookmarkStart w:id="146" w:name="_ref_1671732"/>
      <w:r w:rsidRPr="00F95A2E">
        <w:rPr>
          <w:sz w:val="28"/>
          <w:szCs w:val="28"/>
        </w:rPr>
        <w:t>Руководитель и проверяемые должностные лица в процессе контрольных мероприятий обязаны:</w:t>
      </w:r>
      <w:bookmarkEnd w:id="146"/>
    </w:p>
    <w:p w:rsidR="001013FF" w:rsidRPr="00F95A2E" w:rsidRDefault="001013FF" w:rsidP="001013FF">
      <w:pPr>
        <w:spacing w:after="0"/>
        <w:ind w:firstLine="170"/>
        <w:jc w:val="both"/>
        <w:rPr>
          <w:rFonts w:ascii="Times New Roman" w:hAnsi="Times New Roman"/>
          <w:sz w:val="28"/>
          <w:szCs w:val="28"/>
        </w:rPr>
      </w:pPr>
      <w:r w:rsidRPr="00F95A2E">
        <w:rPr>
          <w:rFonts w:ascii="Times New Roman" w:hAnsi="Times New Roman"/>
          <w:sz w:val="28"/>
          <w:szCs w:val="28"/>
        </w:rP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1013FF" w:rsidRPr="00F95A2E" w:rsidRDefault="001013FF" w:rsidP="001013FF">
      <w:pPr>
        <w:spacing w:after="0"/>
        <w:ind w:firstLine="170"/>
        <w:jc w:val="both"/>
        <w:rPr>
          <w:rFonts w:ascii="Times New Roman" w:hAnsi="Times New Roman"/>
          <w:sz w:val="28"/>
          <w:szCs w:val="28"/>
        </w:rPr>
      </w:pPr>
      <w:r w:rsidRPr="00F95A2E">
        <w:rPr>
          <w:rFonts w:ascii="Times New Roman" w:hAnsi="Times New Roman"/>
          <w:sz w:val="28"/>
          <w:szCs w:val="28"/>
        </w:rPr>
        <w:t>- оказывать содействие в проведении инвентаризации;</w:t>
      </w:r>
    </w:p>
    <w:p w:rsidR="001013FF" w:rsidRPr="00F95A2E" w:rsidRDefault="001013FF" w:rsidP="001013FF">
      <w:pPr>
        <w:spacing w:after="0"/>
        <w:ind w:firstLine="170"/>
        <w:jc w:val="both"/>
        <w:rPr>
          <w:rFonts w:ascii="Times New Roman" w:hAnsi="Times New Roman"/>
          <w:sz w:val="28"/>
          <w:szCs w:val="28"/>
        </w:rPr>
      </w:pPr>
      <w:r w:rsidRPr="00F95A2E">
        <w:rPr>
          <w:rFonts w:ascii="Times New Roman" w:hAnsi="Times New Roman"/>
          <w:sz w:val="28"/>
          <w:szCs w:val="28"/>
        </w:rPr>
        <w:t>- представлять по требованию председателя комиссии и в установленные им сроки документы, необходимые для проверки;</w:t>
      </w:r>
    </w:p>
    <w:p w:rsidR="001013FF" w:rsidRPr="00F95A2E" w:rsidRDefault="001013FF" w:rsidP="001013FF">
      <w:pPr>
        <w:spacing w:after="0"/>
        <w:ind w:firstLine="170"/>
        <w:jc w:val="both"/>
        <w:rPr>
          <w:rFonts w:ascii="Times New Roman" w:hAnsi="Times New Roman"/>
          <w:sz w:val="28"/>
          <w:szCs w:val="28"/>
        </w:rPr>
      </w:pPr>
      <w:r w:rsidRPr="00F95A2E">
        <w:rPr>
          <w:rFonts w:ascii="Times New Roman" w:hAnsi="Times New Roman"/>
          <w:sz w:val="28"/>
          <w:szCs w:val="28"/>
        </w:rPr>
        <w:t>- давать справки и объяснения в устной и письменной форме по вопросам, возникающим в ходе проведения инвентаризации.</w:t>
      </w:r>
    </w:p>
    <w:p w:rsidR="001013FF" w:rsidRPr="00F95A2E" w:rsidRDefault="001013FF" w:rsidP="006245D6">
      <w:pPr>
        <w:pStyle w:val="2"/>
        <w:numPr>
          <w:ilvl w:val="1"/>
          <w:numId w:val="13"/>
        </w:numPr>
        <w:tabs>
          <w:tab w:val="left" w:pos="142"/>
        </w:tabs>
        <w:spacing w:before="0" w:after="0"/>
        <w:rPr>
          <w:sz w:val="28"/>
          <w:szCs w:val="28"/>
        </w:rPr>
      </w:pPr>
      <w:bookmarkStart w:id="147" w:name="_ref_1671733"/>
      <w:r w:rsidRPr="00F95A2E">
        <w:rPr>
          <w:sz w:val="28"/>
          <w:szCs w:val="28"/>
        </w:rPr>
        <w:t>Инвентаризационная комиссия несет ответственность за качественное проведение инвентаризации в соответствии с законодательством РФ.</w:t>
      </w:r>
      <w:bookmarkEnd w:id="147"/>
    </w:p>
    <w:p w:rsidR="001013FF" w:rsidRPr="00F95A2E" w:rsidRDefault="001013FF" w:rsidP="001013FF">
      <w:pPr>
        <w:spacing w:after="0"/>
        <w:rPr>
          <w:rFonts w:ascii="Times New Roman" w:hAnsi="Times New Roman"/>
          <w:sz w:val="28"/>
          <w:szCs w:val="28"/>
          <w:lang w:eastAsia="zh-CN" w:bidi="hi-IN"/>
        </w:rPr>
      </w:pPr>
    </w:p>
    <w:p w:rsidR="001013FF" w:rsidRPr="00F95A2E" w:rsidRDefault="001013FF" w:rsidP="006245D6">
      <w:pPr>
        <w:pStyle w:val="heading1normal"/>
        <w:numPr>
          <w:ilvl w:val="0"/>
          <w:numId w:val="13"/>
        </w:numPr>
        <w:spacing w:before="0" w:after="0"/>
        <w:ind w:firstLine="170"/>
        <w:jc w:val="center"/>
        <w:rPr>
          <w:b/>
          <w:sz w:val="28"/>
          <w:szCs w:val="28"/>
        </w:rPr>
      </w:pPr>
      <w:bookmarkStart w:id="148" w:name="_ref_1680419"/>
      <w:r w:rsidRPr="00F95A2E">
        <w:rPr>
          <w:b/>
          <w:sz w:val="28"/>
          <w:szCs w:val="28"/>
        </w:rPr>
        <w:t>Имущество и обязательства, подлежащие инвентаризации</w:t>
      </w:r>
      <w:bookmarkEnd w:id="148"/>
    </w:p>
    <w:p w:rsidR="001013FF" w:rsidRPr="00F95A2E" w:rsidRDefault="001013FF" w:rsidP="001013FF">
      <w:pPr>
        <w:spacing w:after="0"/>
        <w:rPr>
          <w:rFonts w:ascii="Times New Roman" w:hAnsi="Times New Roman"/>
          <w:sz w:val="28"/>
          <w:szCs w:val="28"/>
          <w:lang w:eastAsia="zh-CN" w:bidi="hi-IN"/>
        </w:rPr>
      </w:pPr>
    </w:p>
    <w:p w:rsidR="001013FF" w:rsidRPr="00F95A2E" w:rsidRDefault="001013FF" w:rsidP="006245D6">
      <w:pPr>
        <w:pStyle w:val="2"/>
        <w:numPr>
          <w:ilvl w:val="1"/>
          <w:numId w:val="13"/>
        </w:numPr>
        <w:spacing w:before="0" w:after="0"/>
        <w:rPr>
          <w:sz w:val="28"/>
          <w:szCs w:val="28"/>
        </w:rPr>
      </w:pPr>
      <w:bookmarkStart w:id="149" w:name="_ref_1680420"/>
      <w:r w:rsidRPr="00F95A2E">
        <w:rPr>
          <w:sz w:val="28"/>
          <w:szCs w:val="28"/>
        </w:rPr>
        <w:t>Инвентаризации подлежит все имущество, а также все виды обязательств, в том числе:</w:t>
      </w:r>
      <w:bookmarkEnd w:id="149"/>
    </w:p>
    <w:p w:rsidR="001013FF" w:rsidRPr="00F95A2E" w:rsidRDefault="001013FF" w:rsidP="001013FF">
      <w:pPr>
        <w:spacing w:after="0"/>
        <w:ind w:firstLine="170"/>
        <w:jc w:val="both"/>
        <w:rPr>
          <w:rFonts w:ascii="Times New Roman" w:hAnsi="Times New Roman"/>
          <w:sz w:val="28"/>
          <w:szCs w:val="28"/>
        </w:rPr>
      </w:pPr>
      <w:r w:rsidRPr="00F95A2E">
        <w:rPr>
          <w:rFonts w:ascii="Times New Roman" w:hAnsi="Times New Roman"/>
          <w:sz w:val="28"/>
          <w:szCs w:val="28"/>
        </w:rPr>
        <w:t>- имущество и обязательства, учтенные на балансовых счетах;</w:t>
      </w:r>
    </w:p>
    <w:p w:rsidR="001013FF" w:rsidRPr="00F95A2E" w:rsidRDefault="001013FF" w:rsidP="001013FF">
      <w:pPr>
        <w:spacing w:after="0"/>
        <w:ind w:firstLine="170"/>
        <w:jc w:val="both"/>
        <w:rPr>
          <w:rFonts w:ascii="Times New Roman" w:hAnsi="Times New Roman"/>
          <w:sz w:val="28"/>
          <w:szCs w:val="28"/>
        </w:rPr>
      </w:pPr>
      <w:r w:rsidRPr="00F95A2E">
        <w:rPr>
          <w:rFonts w:ascii="Times New Roman" w:hAnsi="Times New Roman"/>
          <w:sz w:val="28"/>
          <w:szCs w:val="28"/>
        </w:rPr>
        <w:t>- имущество, учтенное на забалансовых счетах;</w:t>
      </w:r>
    </w:p>
    <w:p w:rsidR="001013FF" w:rsidRPr="00F95A2E" w:rsidRDefault="001013FF" w:rsidP="001013FF">
      <w:pPr>
        <w:spacing w:after="0"/>
        <w:ind w:firstLine="170"/>
        <w:jc w:val="both"/>
        <w:rPr>
          <w:rFonts w:ascii="Times New Roman" w:hAnsi="Times New Roman"/>
          <w:sz w:val="28"/>
          <w:szCs w:val="28"/>
        </w:rPr>
      </w:pPr>
      <w:r w:rsidRPr="00F95A2E">
        <w:rPr>
          <w:rFonts w:ascii="Times New Roman" w:hAnsi="Times New Roman"/>
          <w:sz w:val="28"/>
          <w:szCs w:val="28"/>
        </w:rPr>
        <w:t>- другое имущество и обязательства в соответствии с распоряжением об инвентаризации.</w:t>
      </w:r>
    </w:p>
    <w:p w:rsidR="001013FF" w:rsidRPr="00F95A2E" w:rsidRDefault="001013FF" w:rsidP="001013FF">
      <w:pPr>
        <w:spacing w:after="0"/>
        <w:ind w:firstLine="170"/>
        <w:jc w:val="both"/>
        <w:rPr>
          <w:rFonts w:ascii="Times New Roman" w:hAnsi="Times New Roman"/>
          <w:sz w:val="28"/>
          <w:szCs w:val="28"/>
        </w:rPr>
      </w:pPr>
      <w:r w:rsidRPr="00F95A2E">
        <w:rPr>
          <w:rFonts w:ascii="Times New Roman" w:hAnsi="Times New Roman"/>
          <w:sz w:val="28"/>
          <w:szCs w:val="28"/>
        </w:rPr>
        <w:t>Фактически наличествующее имущество, не учтенное по каким-либо причинам, подлежит принятию к учету.</w:t>
      </w:r>
    </w:p>
    <w:p w:rsidR="001013FF" w:rsidRPr="00F95A2E" w:rsidRDefault="001013FF" w:rsidP="001013FF">
      <w:pPr>
        <w:spacing w:after="0"/>
        <w:ind w:firstLine="170"/>
        <w:jc w:val="both"/>
        <w:rPr>
          <w:rFonts w:ascii="Times New Roman" w:hAnsi="Times New Roman"/>
          <w:sz w:val="28"/>
          <w:szCs w:val="28"/>
        </w:rPr>
      </w:pPr>
    </w:p>
    <w:p w:rsidR="001013FF" w:rsidRPr="00F95A2E" w:rsidRDefault="001013FF" w:rsidP="006245D6">
      <w:pPr>
        <w:pStyle w:val="heading1normal"/>
        <w:numPr>
          <w:ilvl w:val="0"/>
          <w:numId w:val="13"/>
        </w:numPr>
        <w:spacing w:before="0" w:after="0"/>
        <w:ind w:firstLine="170"/>
        <w:jc w:val="center"/>
        <w:rPr>
          <w:b/>
          <w:sz w:val="28"/>
          <w:szCs w:val="28"/>
        </w:rPr>
      </w:pPr>
      <w:bookmarkStart w:id="150" w:name="_ref_1689153"/>
      <w:r w:rsidRPr="00F95A2E">
        <w:rPr>
          <w:b/>
          <w:sz w:val="28"/>
          <w:szCs w:val="28"/>
        </w:rPr>
        <w:t>Оформление результатов инвентаризации и регулирование выявленных расхождений</w:t>
      </w:r>
      <w:bookmarkEnd w:id="150"/>
    </w:p>
    <w:p w:rsidR="001013FF" w:rsidRPr="00F95A2E" w:rsidRDefault="001013FF" w:rsidP="001013FF">
      <w:pPr>
        <w:spacing w:after="0"/>
        <w:rPr>
          <w:rFonts w:ascii="Times New Roman" w:hAnsi="Times New Roman"/>
          <w:sz w:val="28"/>
          <w:szCs w:val="28"/>
          <w:lang w:eastAsia="zh-CN" w:bidi="hi-IN"/>
        </w:rPr>
      </w:pPr>
    </w:p>
    <w:p w:rsidR="001013FF" w:rsidRPr="00F95A2E" w:rsidRDefault="001013FF" w:rsidP="006245D6">
      <w:pPr>
        <w:pStyle w:val="2"/>
        <w:numPr>
          <w:ilvl w:val="1"/>
          <w:numId w:val="13"/>
        </w:numPr>
        <w:spacing w:before="0" w:after="0"/>
        <w:rPr>
          <w:sz w:val="28"/>
          <w:szCs w:val="28"/>
        </w:rPr>
      </w:pPr>
      <w:bookmarkStart w:id="151" w:name="_ref_1697826"/>
      <w:r w:rsidRPr="00F95A2E">
        <w:rPr>
          <w:sz w:val="28"/>
          <w:szCs w:val="28"/>
        </w:rPr>
        <w:lastRenderedPageBreak/>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270" w:history="1">
        <w:r w:rsidRPr="00F95A2E">
          <w:rPr>
            <w:rStyle w:val="ac"/>
            <w:sz w:val="28"/>
            <w:szCs w:val="28"/>
          </w:rPr>
          <w:t>(ф. 0504092)</w:t>
        </w:r>
      </w:hyperlink>
      <w:r w:rsidRPr="00F95A2E">
        <w:rPr>
          <w:sz w:val="28"/>
          <w:szCs w:val="28"/>
        </w:rPr>
        <w:t>.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забалансовых счетах, вносятся в отдельную ведомость.</w:t>
      </w:r>
      <w:bookmarkEnd w:id="151"/>
    </w:p>
    <w:p w:rsidR="001013FF" w:rsidRPr="00F95A2E" w:rsidRDefault="001013FF" w:rsidP="006245D6">
      <w:pPr>
        <w:pStyle w:val="2"/>
        <w:numPr>
          <w:ilvl w:val="1"/>
          <w:numId w:val="13"/>
        </w:numPr>
        <w:spacing w:before="0" w:after="0"/>
        <w:rPr>
          <w:sz w:val="28"/>
          <w:szCs w:val="28"/>
        </w:rPr>
      </w:pPr>
      <w:bookmarkStart w:id="152" w:name="_ref_1697827"/>
      <w:r w:rsidRPr="00F95A2E">
        <w:rPr>
          <w:sz w:val="28"/>
          <w:szCs w:val="28"/>
        </w:rPr>
        <w:t>По всем недостачам и излишкам, пересортице инвентаризационная комиссия получает письменные объяснения материально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bookmarkEnd w:id="152"/>
    </w:p>
    <w:p w:rsidR="001013FF" w:rsidRPr="00F95A2E" w:rsidRDefault="001013FF" w:rsidP="006245D6">
      <w:pPr>
        <w:pStyle w:val="2"/>
        <w:numPr>
          <w:ilvl w:val="1"/>
          <w:numId w:val="13"/>
        </w:numPr>
        <w:spacing w:before="0" w:after="0"/>
        <w:rPr>
          <w:sz w:val="28"/>
          <w:szCs w:val="28"/>
        </w:rPr>
      </w:pPr>
      <w:bookmarkStart w:id="153" w:name="_ref_1697828"/>
      <w:r w:rsidRPr="00F95A2E">
        <w:rPr>
          <w:sz w:val="28"/>
          <w:szCs w:val="28"/>
        </w:rPr>
        <w:t>По результатам инвентаризации председатель инвентаризационной комиссии готовит для руководителя предложения:</w:t>
      </w:r>
      <w:bookmarkEnd w:id="153"/>
    </w:p>
    <w:p w:rsidR="001013FF" w:rsidRPr="00F95A2E" w:rsidRDefault="001013FF" w:rsidP="001013FF">
      <w:pPr>
        <w:spacing w:after="0"/>
        <w:ind w:firstLine="170"/>
        <w:jc w:val="both"/>
        <w:rPr>
          <w:rFonts w:ascii="Times New Roman" w:hAnsi="Times New Roman"/>
          <w:sz w:val="28"/>
          <w:szCs w:val="28"/>
        </w:rPr>
      </w:pPr>
      <w:r w:rsidRPr="00F95A2E">
        <w:rPr>
          <w:rFonts w:ascii="Times New Roman" w:hAnsi="Times New Roman"/>
          <w:sz w:val="28"/>
          <w:szCs w:val="28"/>
        </w:rPr>
        <w:t>- по отнесению недостач имущества, а также имущества, пришедшего в негодность, за счет виновных лиц либо по списанию;</w:t>
      </w:r>
    </w:p>
    <w:p w:rsidR="001013FF" w:rsidRPr="00F95A2E" w:rsidRDefault="001013FF" w:rsidP="001013FF">
      <w:pPr>
        <w:spacing w:after="0"/>
        <w:ind w:firstLine="170"/>
        <w:jc w:val="both"/>
        <w:rPr>
          <w:rFonts w:ascii="Times New Roman" w:hAnsi="Times New Roman"/>
          <w:sz w:val="28"/>
          <w:szCs w:val="28"/>
        </w:rPr>
      </w:pPr>
      <w:r w:rsidRPr="00F95A2E">
        <w:rPr>
          <w:rFonts w:ascii="Times New Roman" w:hAnsi="Times New Roman"/>
          <w:sz w:val="28"/>
          <w:szCs w:val="28"/>
        </w:rPr>
        <w:t>- оприходованию излишков;</w:t>
      </w:r>
    </w:p>
    <w:p w:rsidR="001013FF" w:rsidRPr="00F95A2E" w:rsidRDefault="001013FF" w:rsidP="001013FF">
      <w:pPr>
        <w:spacing w:after="0"/>
        <w:ind w:firstLine="170"/>
        <w:jc w:val="both"/>
        <w:rPr>
          <w:rFonts w:ascii="Times New Roman" w:hAnsi="Times New Roman"/>
          <w:sz w:val="28"/>
          <w:szCs w:val="28"/>
        </w:rPr>
      </w:pPr>
      <w:r w:rsidRPr="00F95A2E">
        <w:rPr>
          <w:rFonts w:ascii="Times New Roman" w:hAnsi="Times New Roman"/>
          <w:sz w:val="28"/>
          <w:szCs w:val="28"/>
        </w:rP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1013FF" w:rsidRPr="00F95A2E" w:rsidRDefault="001013FF" w:rsidP="001013FF">
      <w:pPr>
        <w:spacing w:after="0"/>
        <w:ind w:firstLine="170"/>
        <w:jc w:val="both"/>
        <w:rPr>
          <w:rFonts w:ascii="Times New Roman" w:hAnsi="Times New Roman"/>
          <w:sz w:val="28"/>
          <w:szCs w:val="28"/>
        </w:rPr>
      </w:pPr>
      <w:r w:rsidRPr="00F95A2E">
        <w:rPr>
          <w:rFonts w:ascii="Times New Roman" w:hAnsi="Times New Roman"/>
          <w:sz w:val="28"/>
          <w:szCs w:val="28"/>
        </w:rPr>
        <w:t>- списанию невостребованной кредиторской задолженности;</w:t>
      </w:r>
    </w:p>
    <w:p w:rsidR="001013FF" w:rsidRPr="00F95A2E" w:rsidRDefault="001013FF" w:rsidP="001013FF">
      <w:pPr>
        <w:spacing w:after="0"/>
        <w:ind w:firstLine="170"/>
        <w:jc w:val="both"/>
        <w:rPr>
          <w:rFonts w:ascii="Times New Roman" w:hAnsi="Times New Roman"/>
          <w:sz w:val="28"/>
          <w:szCs w:val="28"/>
        </w:rPr>
      </w:pPr>
      <w:r w:rsidRPr="00F95A2E">
        <w:rPr>
          <w:rFonts w:ascii="Times New Roman" w:hAnsi="Times New Roman"/>
          <w:sz w:val="28"/>
          <w:szCs w:val="28"/>
        </w:rPr>
        <w:t>- оптимизации приема, хранения и отпуска материальных ценностей;</w:t>
      </w:r>
    </w:p>
    <w:p w:rsidR="001013FF" w:rsidRPr="00F95A2E" w:rsidRDefault="001013FF" w:rsidP="001013FF">
      <w:pPr>
        <w:spacing w:after="0"/>
        <w:ind w:firstLine="170"/>
        <w:jc w:val="both"/>
        <w:rPr>
          <w:rFonts w:ascii="Times New Roman" w:hAnsi="Times New Roman"/>
          <w:sz w:val="28"/>
          <w:szCs w:val="28"/>
        </w:rPr>
      </w:pPr>
      <w:r w:rsidRPr="00F95A2E">
        <w:rPr>
          <w:rFonts w:ascii="Times New Roman" w:hAnsi="Times New Roman"/>
          <w:sz w:val="28"/>
          <w:szCs w:val="28"/>
        </w:rPr>
        <w:t>- иные предложения.</w:t>
      </w:r>
    </w:p>
    <w:p w:rsidR="001013FF" w:rsidRPr="00F95A2E" w:rsidRDefault="001013FF" w:rsidP="006245D6">
      <w:pPr>
        <w:pStyle w:val="2"/>
        <w:numPr>
          <w:ilvl w:val="1"/>
          <w:numId w:val="13"/>
        </w:numPr>
        <w:spacing w:before="0" w:after="0"/>
        <w:rPr>
          <w:sz w:val="28"/>
          <w:szCs w:val="28"/>
        </w:rPr>
      </w:pPr>
      <w:bookmarkStart w:id="154" w:name="_ref_1697829"/>
      <w:r w:rsidRPr="00F95A2E">
        <w:rPr>
          <w:sz w:val="28"/>
          <w:szCs w:val="28"/>
        </w:rPr>
        <w:t xml:space="preserve">На основании инвентаризационных описей комиссия составляет Акт о результатах инвентаризации </w:t>
      </w:r>
      <w:hyperlink r:id="rId271" w:history="1">
        <w:r w:rsidRPr="00F95A2E">
          <w:rPr>
            <w:rStyle w:val="ac"/>
            <w:sz w:val="28"/>
            <w:szCs w:val="28"/>
          </w:rPr>
          <w:t>(ф. 0504835)</w:t>
        </w:r>
      </w:hyperlink>
      <w:r w:rsidRPr="00F95A2E">
        <w:rPr>
          <w:sz w:val="28"/>
          <w:szCs w:val="28"/>
        </w:rPr>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272" w:history="1">
        <w:r w:rsidRPr="00F95A2E">
          <w:rPr>
            <w:rStyle w:val="ac"/>
            <w:sz w:val="28"/>
            <w:szCs w:val="28"/>
          </w:rPr>
          <w:t>(ф. 0504092)</w:t>
        </w:r>
      </w:hyperlink>
      <w:r w:rsidRPr="00F95A2E">
        <w:rPr>
          <w:sz w:val="28"/>
          <w:szCs w:val="28"/>
        </w:rPr>
        <w:t>.</w:t>
      </w:r>
      <w:bookmarkEnd w:id="154"/>
    </w:p>
    <w:p w:rsidR="001013FF" w:rsidRPr="00F95A2E" w:rsidRDefault="001013FF" w:rsidP="001013FF">
      <w:pPr>
        <w:spacing w:after="0"/>
        <w:rPr>
          <w:rFonts w:ascii="Times New Roman" w:hAnsi="Times New Roman"/>
          <w:sz w:val="28"/>
          <w:szCs w:val="28"/>
        </w:rPr>
      </w:pPr>
      <w:bookmarkStart w:id="155" w:name="_ref_1697830"/>
      <w:r w:rsidRPr="00F95A2E">
        <w:rPr>
          <w:rFonts w:ascii="Times New Roman" w:hAnsi="Times New Roman"/>
          <w:sz w:val="28"/>
          <w:szCs w:val="28"/>
        </w:rPr>
        <w:t>По результатам инвентаризации руководитель издает приказ.</w:t>
      </w:r>
      <w:bookmarkEnd w:id="155"/>
    </w:p>
    <w:p w:rsidR="001013FF" w:rsidRDefault="001013FF" w:rsidP="001013FF">
      <w:pPr>
        <w:tabs>
          <w:tab w:val="left" w:pos="2500"/>
        </w:tabs>
      </w:pPr>
    </w:p>
    <w:p w:rsidR="001013FF" w:rsidRDefault="001013FF" w:rsidP="001013FF">
      <w:pPr>
        <w:tabs>
          <w:tab w:val="left" w:pos="2500"/>
        </w:tabs>
      </w:pPr>
    </w:p>
    <w:p w:rsidR="001013FF" w:rsidRDefault="001013FF" w:rsidP="001013FF">
      <w:pPr>
        <w:tabs>
          <w:tab w:val="left" w:pos="2500"/>
        </w:tabs>
      </w:pPr>
    </w:p>
    <w:p w:rsidR="001013FF" w:rsidRDefault="001013FF" w:rsidP="001013FF">
      <w:pPr>
        <w:tabs>
          <w:tab w:val="left" w:pos="2500"/>
        </w:tabs>
      </w:pPr>
    </w:p>
    <w:p w:rsidR="001013FF" w:rsidRDefault="001013FF" w:rsidP="001013FF">
      <w:pPr>
        <w:tabs>
          <w:tab w:val="left" w:pos="2500"/>
        </w:tabs>
      </w:pPr>
    </w:p>
    <w:p w:rsidR="001013FF" w:rsidRDefault="001013FF" w:rsidP="001013FF">
      <w:pPr>
        <w:tabs>
          <w:tab w:val="left" w:pos="2500"/>
        </w:tabs>
      </w:pPr>
    </w:p>
    <w:p w:rsidR="001013FF" w:rsidRDefault="001013FF" w:rsidP="001013FF">
      <w:pPr>
        <w:tabs>
          <w:tab w:val="left" w:pos="2500"/>
        </w:tabs>
      </w:pPr>
    </w:p>
    <w:p w:rsidR="001013FF" w:rsidRDefault="001013FF" w:rsidP="001013FF">
      <w:pPr>
        <w:tabs>
          <w:tab w:val="left" w:pos="2500"/>
        </w:tabs>
      </w:pPr>
    </w:p>
    <w:p w:rsidR="001013FF" w:rsidRDefault="001013FF" w:rsidP="001013FF">
      <w:pPr>
        <w:tabs>
          <w:tab w:val="left" w:pos="2500"/>
        </w:tabs>
      </w:pPr>
    </w:p>
    <w:p w:rsidR="001013FF" w:rsidRPr="00F6672F" w:rsidRDefault="001013FF" w:rsidP="001013FF">
      <w:pPr>
        <w:keepNext/>
        <w:keepLines/>
        <w:jc w:val="right"/>
        <w:rPr>
          <w:rFonts w:ascii="Times New Roman" w:hAnsi="Times New Roman"/>
          <w:sz w:val="24"/>
          <w:szCs w:val="24"/>
        </w:rPr>
      </w:pPr>
      <w:r w:rsidRPr="00F6672F">
        <w:rPr>
          <w:rFonts w:ascii="Times New Roman" w:hAnsi="Times New Roman"/>
          <w:sz w:val="24"/>
          <w:szCs w:val="24"/>
        </w:rPr>
        <w:lastRenderedPageBreak/>
        <w:t xml:space="preserve">Приложение № </w:t>
      </w:r>
      <w:r>
        <w:rPr>
          <w:rFonts w:ascii="Times New Roman" w:hAnsi="Times New Roman"/>
          <w:sz w:val="24"/>
          <w:szCs w:val="24"/>
        </w:rPr>
        <w:t>9</w:t>
      </w:r>
      <w:r w:rsidRPr="00F6672F">
        <w:rPr>
          <w:rFonts w:ascii="Times New Roman" w:hAnsi="Times New Roman"/>
          <w:sz w:val="24"/>
          <w:szCs w:val="24"/>
        </w:rPr>
        <w:br/>
        <w:t xml:space="preserve">к </w:t>
      </w:r>
      <w:r>
        <w:rPr>
          <w:rFonts w:ascii="Times New Roman" w:hAnsi="Times New Roman"/>
          <w:sz w:val="24"/>
          <w:szCs w:val="24"/>
        </w:rPr>
        <w:t>у</w:t>
      </w:r>
      <w:r w:rsidRPr="00F6672F">
        <w:rPr>
          <w:rFonts w:ascii="Times New Roman" w:hAnsi="Times New Roman"/>
          <w:sz w:val="24"/>
          <w:szCs w:val="24"/>
        </w:rPr>
        <w:t>четной политике</w:t>
      </w:r>
      <w:r w:rsidRPr="00F6672F">
        <w:rPr>
          <w:rFonts w:ascii="Times New Roman" w:hAnsi="Times New Roman"/>
          <w:sz w:val="24"/>
          <w:szCs w:val="24"/>
        </w:rPr>
        <w:br/>
      </w:r>
    </w:p>
    <w:p w:rsidR="001013FF" w:rsidRDefault="001013FF" w:rsidP="001013FF">
      <w:pPr>
        <w:pStyle w:val="ad"/>
        <w:rPr>
          <w:szCs w:val="28"/>
        </w:rPr>
      </w:pPr>
      <w:bookmarkStart w:id="156" w:name="_docStart_12"/>
      <w:bookmarkStart w:id="157" w:name="_ref_603567"/>
      <w:bookmarkStart w:id="158" w:name="_title_12"/>
      <w:bookmarkEnd w:id="156"/>
    </w:p>
    <w:p w:rsidR="001013FF" w:rsidRPr="00F6672F" w:rsidRDefault="001013FF" w:rsidP="001013FF">
      <w:pPr>
        <w:pStyle w:val="ad"/>
        <w:rPr>
          <w:szCs w:val="28"/>
        </w:rPr>
      </w:pPr>
      <w:r w:rsidRPr="00F6672F">
        <w:rPr>
          <w:szCs w:val="28"/>
        </w:rPr>
        <w:t>Порядок выдачи под отчет денежных документов, составления и представления отчетов подотчетными лицами</w:t>
      </w:r>
      <w:bookmarkEnd w:id="157"/>
      <w:bookmarkEnd w:id="158"/>
    </w:p>
    <w:p w:rsidR="001013FF" w:rsidRPr="00F6672F" w:rsidRDefault="001013FF" w:rsidP="006245D6">
      <w:pPr>
        <w:pStyle w:val="heading1normal"/>
        <w:numPr>
          <w:ilvl w:val="0"/>
          <w:numId w:val="14"/>
        </w:numPr>
        <w:jc w:val="center"/>
        <w:rPr>
          <w:sz w:val="28"/>
          <w:szCs w:val="28"/>
        </w:rPr>
      </w:pPr>
      <w:bookmarkStart w:id="159" w:name="_ref_1741409"/>
      <w:r w:rsidRPr="00F6672F">
        <w:rPr>
          <w:b/>
          <w:sz w:val="28"/>
          <w:szCs w:val="28"/>
        </w:rPr>
        <w:t>Общие положения</w:t>
      </w:r>
      <w:bookmarkEnd w:id="159"/>
    </w:p>
    <w:p w:rsidR="001013FF" w:rsidRPr="00F6672F" w:rsidRDefault="001013FF" w:rsidP="001013FF">
      <w:pPr>
        <w:pStyle w:val="2"/>
        <w:numPr>
          <w:ilvl w:val="1"/>
          <w:numId w:val="0"/>
        </w:numPr>
        <w:rPr>
          <w:sz w:val="28"/>
          <w:szCs w:val="28"/>
        </w:rPr>
      </w:pPr>
      <w:bookmarkStart w:id="160" w:name="_ref_1749988"/>
      <w:r w:rsidRPr="00F6672F">
        <w:rPr>
          <w:sz w:val="28"/>
          <w:szCs w:val="28"/>
        </w:rPr>
        <w:t>Порядок устанавливает правила выдачи под отчет денежных документов, составления, представления, проверки и утверждения отчетов об их использовании.</w:t>
      </w:r>
      <w:bookmarkEnd w:id="160"/>
    </w:p>
    <w:p w:rsidR="001013FF" w:rsidRPr="00F6672F" w:rsidRDefault="001013FF" w:rsidP="006245D6">
      <w:pPr>
        <w:pStyle w:val="heading1normal"/>
        <w:numPr>
          <w:ilvl w:val="0"/>
          <w:numId w:val="14"/>
        </w:numPr>
        <w:ind w:firstLine="482"/>
        <w:jc w:val="center"/>
        <w:rPr>
          <w:sz w:val="28"/>
          <w:szCs w:val="28"/>
        </w:rPr>
      </w:pPr>
      <w:bookmarkStart w:id="161" w:name="_ref_1758675"/>
      <w:r w:rsidRPr="00F6672F">
        <w:rPr>
          <w:b/>
          <w:sz w:val="28"/>
          <w:szCs w:val="28"/>
        </w:rPr>
        <w:t>Порядок выдачи денежных документов под отчет</w:t>
      </w:r>
      <w:bookmarkEnd w:id="161"/>
    </w:p>
    <w:p w:rsidR="001013FF" w:rsidRPr="00F6672F" w:rsidRDefault="001013FF" w:rsidP="001013FF">
      <w:pPr>
        <w:pStyle w:val="2"/>
        <w:numPr>
          <w:ilvl w:val="1"/>
          <w:numId w:val="0"/>
        </w:numPr>
        <w:rPr>
          <w:sz w:val="28"/>
          <w:szCs w:val="28"/>
        </w:rPr>
      </w:pPr>
      <w:bookmarkStart w:id="162" w:name="_ref_1767254"/>
      <w:r w:rsidRPr="00F6672F">
        <w:rPr>
          <w:sz w:val="28"/>
          <w:szCs w:val="28"/>
        </w:rPr>
        <w:t>Получать денежные документы имеют право работники, замещающие должности, которые приведены в перечне, утверждаемом распорядительным актом руководителя.</w:t>
      </w:r>
      <w:bookmarkEnd w:id="162"/>
    </w:p>
    <w:p w:rsidR="001013FF" w:rsidRPr="00F6672F" w:rsidRDefault="001013FF" w:rsidP="001013FF">
      <w:pPr>
        <w:pStyle w:val="2"/>
        <w:numPr>
          <w:ilvl w:val="1"/>
          <w:numId w:val="0"/>
        </w:numPr>
        <w:rPr>
          <w:sz w:val="28"/>
          <w:szCs w:val="28"/>
        </w:rPr>
      </w:pPr>
      <w:bookmarkStart w:id="163" w:name="_ref_1767255"/>
      <w:r w:rsidRPr="00F6672F">
        <w:rPr>
          <w:sz w:val="28"/>
          <w:szCs w:val="28"/>
        </w:rPr>
        <w:t>Выдача под отчет денежных документов производится из кассы по расходному кассовому ордеру с надписью "фондовый" на основании письменного заявления получателя.</w:t>
      </w:r>
      <w:bookmarkEnd w:id="163"/>
    </w:p>
    <w:p w:rsidR="001013FF" w:rsidRPr="00F6672F" w:rsidRDefault="001013FF" w:rsidP="001013FF">
      <w:pPr>
        <w:pStyle w:val="2"/>
        <w:numPr>
          <w:ilvl w:val="1"/>
          <w:numId w:val="0"/>
        </w:numPr>
        <w:rPr>
          <w:sz w:val="28"/>
          <w:szCs w:val="28"/>
        </w:rPr>
      </w:pPr>
      <w:bookmarkStart w:id="164" w:name="_ref_1775834"/>
      <w:r w:rsidRPr="00F6672F">
        <w:rPr>
          <w:sz w:val="28"/>
          <w:szCs w:val="28"/>
        </w:rPr>
        <w:t>В заявлении о выдаче денежных документов под отчет получатель указывает наименование, количество и назначение денежных документов. Форма заявления приведена в приложении № 1 к настоящему Порядку.</w:t>
      </w:r>
      <w:bookmarkEnd w:id="164"/>
    </w:p>
    <w:p w:rsidR="001013FF" w:rsidRPr="00F6672F" w:rsidRDefault="001013FF" w:rsidP="001013FF">
      <w:pPr>
        <w:pStyle w:val="2"/>
        <w:numPr>
          <w:ilvl w:val="1"/>
          <w:numId w:val="0"/>
        </w:numPr>
        <w:rPr>
          <w:sz w:val="28"/>
          <w:szCs w:val="28"/>
        </w:rPr>
      </w:pPr>
      <w:bookmarkStart w:id="165" w:name="_ref_1775835"/>
      <w:r w:rsidRPr="00F6672F">
        <w:rPr>
          <w:sz w:val="28"/>
          <w:szCs w:val="28"/>
        </w:rPr>
        <w:t>На заявлении работника уполномоченное должностное лицо делает отметку о наличии на текущую дату задолженности за получателем по ранее выданным ему денежным документам. При наличии задолженности указываются наименования и количество денежных документов, за которые работник не отчитался, а также срок отчета по ним, ставятся дата и подпись уполномоченного лица. Если задолженности нет, на заявлении проставляется отметка "Задолженность отсутствует" с указанием даты и подписи уполномоченного лица.</w:t>
      </w:r>
      <w:bookmarkEnd w:id="165"/>
    </w:p>
    <w:p w:rsidR="001013FF" w:rsidRPr="00F6672F" w:rsidRDefault="001013FF" w:rsidP="001013FF">
      <w:pPr>
        <w:pStyle w:val="2"/>
        <w:numPr>
          <w:ilvl w:val="1"/>
          <w:numId w:val="0"/>
        </w:numPr>
        <w:rPr>
          <w:sz w:val="28"/>
          <w:szCs w:val="28"/>
        </w:rPr>
      </w:pPr>
      <w:bookmarkStart w:id="166" w:name="_ref_1775836"/>
      <w:r w:rsidRPr="00F6672F">
        <w:rPr>
          <w:sz w:val="28"/>
          <w:szCs w:val="28"/>
        </w:rPr>
        <w:t>Руководитель в течение двух рабочих дней рассматривает заявление и указывает на нем наименования, количество, сумму выдаваемых под отчет работнику денежных документов, срок, на который они выдаются, ставит подпись и дату.</w:t>
      </w:r>
      <w:bookmarkEnd w:id="166"/>
    </w:p>
    <w:p w:rsidR="001013FF" w:rsidRPr="00F6672F" w:rsidRDefault="001013FF" w:rsidP="001013FF">
      <w:pPr>
        <w:pStyle w:val="2"/>
        <w:numPr>
          <w:ilvl w:val="1"/>
          <w:numId w:val="0"/>
        </w:numPr>
        <w:spacing w:before="0" w:after="0"/>
        <w:rPr>
          <w:sz w:val="28"/>
          <w:szCs w:val="28"/>
        </w:rPr>
      </w:pPr>
      <w:bookmarkStart w:id="167" w:name="_ref_1775837"/>
      <w:r w:rsidRPr="00F6672F">
        <w:rPr>
          <w:sz w:val="28"/>
          <w:szCs w:val="28"/>
        </w:rPr>
        <w:t xml:space="preserve">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Авансового отчета </w:t>
      </w:r>
      <w:hyperlink r:id="rId273" w:history="1">
        <w:r w:rsidRPr="00F6672F">
          <w:rPr>
            <w:rStyle w:val="ac"/>
            <w:sz w:val="28"/>
            <w:szCs w:val="28"/>
          </w:rPr>
          <w:t>(ф. 0504505)</w:t>
        </w:r>
      </w:hyperlink>
      <w:r w:rsidRPr="00F6672F">
        <w:rPr>
          <w:sz w:val="28"/>
          <w:szCs w:val="28"/>
        </w:rPr>
        <w:t>.</w:t>
      </w:r>
      <w:bookmarkStart w:id="168" w:name="_ref_1775838"/>
      <w:bookmarkEnd w:id="167"/>
      <w:r>
        <w:rPr>
          <w:sz w:val="28"/>
          <w:szCs w:val="28"/>
        </w:rPr>
        <w:t xml:space="preserve"> </w:t>
      </w:r>
      <w:r w:rsidRPr="00F6672F">
        <w:rPr>
          <w:sz w:val="28"/>
          <w:szCs w:val="28"/>
        </w:rPr>
        <w:t>Максимальный срок выдачи денежных документов под отчет (кроме топливных карт) составляет 30 календарных дней. Не использованные в срок денежные документы возвращаются в кассу.</w:t>
      </w:r>
      <w:bookmarkEnd w:id="168"/>
    </w:p>
    <w:p w:rsidR="001013FF" w:rsidRPr="00F6672F" w:rsidRDefault="001013FF" w:rsidP="001013FF">
      <w:pPr>
        <w:spacing w:after="0"/>
        <w:rPr>
          <w:rFonts w:ascii="Times New Roman" w:hAnsi="Times New Roman"/>
          <w:sz w:val="28"/>
          <w:szCs w:val="28"/>
        </w:rPr>
      </w:pPr>
      <w:r w:rsidRPr="00F6672F">
        <w:rPr>
          <w:rFonts w:ascii="Times New Roman" w:hAnsi="Times New Roman"/>
          <w:b/>
          <w:i/>
          <w:sz w:val="28"/>
          <w:szCs w:val="28"/>
        </w:rPr>
        <w:t>Электронные билеты</w:t>
      </w:r>
    </w:p>
    <w:p w:rsidR="001013FF" w:rsidRPr="00F6672F" w:rsidRDefault="001013FF" w:rsidP="001013FF">
      <w:pPr>
        <w:pStyle w:val="2"/>
        <w:numPr>
          <w:ilvl w:val="1"/>
          <w:numId w:val="0"/>
        </w:numPr>
        <w:spacing w:before="0" w:after="0"/>
        <w:rPr>
          <w:sz w:val="28"/>
          <w:szCs w:val="28"/>
        </w:rPr>
      </w:pPr>
      <w:bookmarkStart w:id="169" w:name="_ref_1784429"/>
      <w:r w:rsidRPr="00F6672F">
        <w:rPr>
          <w:sz w:val="28"/>
          <w:szCs w:val="28"/>
        </w:rPr>
        <w:t>Электронные билеты приобретаются на имя работников и выдаются им в порядке, аналогичном выдаче бумажных денежных документов. Работнику выдается распечатка электронного билета.</w:t>
      </w:r>
      <w:bookmarkEnd w:id="169"/>
    </w:p>
    <w:p w:rsidR="001013FF" w:rsidRPr="00F6672F" w:rsidRDefault="001013FF" w:rsidP="006245D6">
      <w:pPr>
        <w:pStyle w:val="heading1normal"/>
        <w:numPr>
          <w:ilvl w:val="0"/>
          <w:numId w:val="14"/>
        </w:numPr>
        <w:ind w:firstLine="482"/>
        <w:rPr>
          <w:sz w:val="28"/>
          <w:szCs w:val="28"/>
        </w:rPr>
      </w:pPr>
      <w:bookmarkStart w:id="170" w:name="_ref_1793128"/>
      <w:r w:rsidRPr="00F6672F">
        <w:rPr>
          <w:b/>
          <w:sz w:val="28"/>
          <w:szCs w:val="28"/>
        </w:rPr>
        <w:lastRenderedPageBreak/>
        <w:t>Составление, представление отчетности подотчетными лицами</w:t>
      </w:r>
      <w:bookmarkEnd w:id="170"/>
    </w:p>
    <w:p w:rsidR="001013FF" w:rsidRPr="00F6672F" w:rsidRDefault="001013FF" w:rsidP="001013FF">
      <w:pPr>
        <w:pStyle w:val="2"/>
        <w:numPr>
          <w:ilvl w:val="1"/>
          <w:numId w:val="0"/>
        </w:numPr>
        <w:rPr>
          <w:sz w:val="28"/>
          <w:szCs w:val="28"/>
        </w:rPr>
      </w:pPr>
      <w:bookmarkStart w:id="171" w:name="_ref_1801707"/>
      <w:r w:rsidRPr="00F6672F">
        <w:rPr>
          <w:sz w:val="28"/>
          <w:szCs w:val="28"/>
        </w:rPr>
        <w:t>Об использовании денежных документов подотчетное лицо должно отчитаться. Для этого нужно представить авансовый отчет с приложением документов, подтверждающих их использование.</w:t>
      </w:r>
      <w:bookmarkEnd w:id="171"/>
    </w:p>
    <w:p w:rsidR="001013FF" w:rsidRPr="00F6672F" w:rsidRDefault="001013FF" w:rsidP="001013FF">
      <w:pPr>
        <w:pStyle w:val="2"/>
        <w:numPr>
          <w:ilvl w:val="1"/>
          <w:numId w:val="0"/>
        </w:numPr>
        <w:rPr>
          <w:sz w:val="28"/>
          <w:szCs w:val="28"/>
        </w:rPr>
      </w:pPr>
      <w:bookmarkStart w:id="172" w:name="_ref_1801708"/>
      <w:r w:rsidRPr="00F6672F">
        <w:rPr>
          <w:sz w:val="28"/>
          <w:szCs w:val="28"/>
        </w:rPr>
        <w:t>Документом, подтверждающим использование конвертов с марками и марок, является реестр отправленной корреспонденции. Испорченные конверты также прилагаются к авансовому отчету.</w:t>
      </w:r>
      <w:bookmarkEnd w:id="172"/>
    </w:p>
    <w:p w:rsidR="001013FF" w:rsidRPr="00F6672F" w:rsidRDefault="001013FF" w:rsidP="001013FF">
      <w:pPr>
        <w:pStyle w:val="2"/>
        <w:numPr>
          <w:ilvl w:val="1"/>
          <w:numId w:val="0"/>
        </w:numPr>
        <w:rPr>
          <w:sz w:val="28"/>
          <w:szCs w:val="28"/>
        </w:rPr>
      </w:pPr>
      <w:bookmarkStart w:id="173" w:name="_ref_1801709"/>
      <w:proofErr w:type="gramStart"/>
      <w:r w:rsidRPr="00F6672F">
        <w:rPr>
          <w:sz w:val="28"/>
          <w:szCs w:val="28"/>
        </w:rPr>
        <w:t>По проездным билетам для проезда в городском пассажирском транспорте в качестве подтверждающих документов к Авансовому отчету</w:t>
      </w:r>
      <w:proofErr w:type="gramEnd"/>
      <w:r w:rsidRPr="00F6672F">
        <w:rPr>
          <w:sz w:val="28"/>
          <w:szCs w:val="28"/>
        </w:rPr>
        <w:t xml:space="preserve"> </w:t>
      </w:r>
      <w:hyperlink r:id="rId274" w:history="1">
        <w:r w:rsidRPr="00F6672F">
          <w:rPr>
            <w:rStyle w:val="ac"/>
            <w:sz w:val="28"/>
            <w:szCs w:val="28"/>
          </w:rPr>
          <w:t>(ф. 0504505)</w:t>
        </w:r>
      </w:hyperlink>
      <w:r w:rsidRPr="00F6672F">
        <w:rPr>
          <w:sz w:val="28"/>
          <w:szCs w:val="28"/>
        </w:rPr>
        <w:t xml:space="preserve"> прилагаются использованные проездные билеты.</w:t>
      </w:r>
      <w:bookmarkEnd w:id="173"/>
    </w:p>
    <w:p w:rsidR="001013FF" w:rsidRPr="00F6672F" w:rsidRDefault="001013FF" w:rsidP="001013FF">
      <w:pPr>
        <w:pStyle w:val="2"/>
        <w:numPr>
          <w:ilvl w:val="1"/>
          <w:numId w:val="0"/>
        </w:numPr>
        <w:rPr>
          <w:sz w:val="28"/>
          <w:szCs w:val="28"/>
        </w:rPr>
      </w:pPr>
      <w:bookmarkStart w:id="174" w:name="_ref_1801710"/>
      <w:r w:rsidRPr="00F6672F">
        <w:rPr>
          <w:sz w:val="28"/>
          <w:szCs w:val="28"/>
        </w:rPr>
        <w:t xml:space="preserve">Авансовый отчет </w:t>
      </w:r>
      <w:hyperlink r:id="rId275" w:history="1">
        <w:r w:rsidRPr="00F6672F">
          <w:rPr>
            <w:rStyle w:val="ac"/>
            <w:sz w:val="28"/>
            <w:szCs w:val="28"/>
          </w:rPr>
          <w:t>(ф. 0504505)</w:t>
        </w:r>
      </w:hyperlink>
      <w:r w:rsidRPr="00F6672F">
        <w:rPr>
          <w:sz w:val="28"/>
          <w:szCs w:val="28"/>
        </w:rPr>
        <w:t xml:space="preserve"> представляется подотчетным лицом для отражения в учете и отчетности не позднее трех рабочих дней со дня истечения срока, на который были выданы денежные документы.</w:t>
      </w:r>
      <w:bookmarkEnd w:id="174"/>
    </w:p>
    <w:p w:rsidR="001013FF" w:rsidRPr="00F6672F" w:rsidRDefault="001013FF" w:rsidP="001013FF">
      <w:pPr>
        <w:pStyle w:val="2"/>
        <w:numPr>
          <w:ilvl w:val="1"/>
          <w:numId w:val="0"/>
        </w:numPr>
        <w:rPr>
          <w:sz w:val="28"/>
          <w:szCs w:val="28"/>
        </w:rPr>
      </w:pPr>
      <w:bookmarkStart w:id="175" w:name="_ref_1801711"/>
      <w:r w:rsidRPr="00F6672F">
        <w:rPr>
          <w:sz w:val="28"/>
          <w:szCs w:val="28"/>
        </w:rPr>
        <w:t xml:space="preserve">Должностные лица, ответственные за оформление соответствующих фактов хозяйственной жизни, проверяют правильность оформления Авансового отчета </w:t>
      </w:r>
      <w:hyperlink r:id="rId276" w:history="1">
        <w:r w:rsidRPr="00F6672F">
          <w:rPr>
            <w:rStyle w:val="ac"/>
            <w:sz w:val="28"/>
            <w:szCs w:val="28"/>
          </w:rPr>
          <w:t>(ф. 0504505)</w:t>
        </w:r>
      </w:hyperlink>
      <w:r w:rsidRPr="00F6672F">
        <w:rPr>
          <w:sz w:val="28"/>
          <w:szCs w:val="28"/>
        </w:rPr>
        <w:t>, наличие документов, подтверждающих использование денежных документов.</w:t>
      </w:r>
      <w:bookmarkEnd w:id="175"/>
    </w:p>
    <w:p w:rsidR="001013FF" w:rsidRPr="00F6672F" w:rsidRDefault="001013FF" w:rsidP="001013FF">
      <w:pPr>
        <w:pStyle w:val="2"/>
        <w:numPr>
          <w:ilvl w:val="1"/>
          <w:numId w:val="0"/>
        </w:numPr>
        <w:rPr>
          <w:sz w:val="28"/>
          <w:szCs w:val="28"/>
        </w:rPr>
      </w:pPr>
      <w:bookmarkStart w:id="176" w:name="_ref_1801712"/>
      <w:r w:rsidRPr="00F6672F">
        <w:rPr>
          <w:sz w:val="28"/>
          <w:szCs w:val="28"/>
        </w:rPr>
        <w:t xml:space="preserve">Проверенный Авансовый отчет </w:t>
      </w:r>
      <w:hyperlink r:id="rId277" w:history="1">
        <w:r w:rsidRPr="00F6672F">
          <w:rPr>
            <w:rStyle w:val="ac"/>
            <w:sz w:val="28"/>
            <w:szCs w:val="28"/>
          </w:rPr>
          <w:t>(ф. 0504505)</w:t>
        </w:r>
      </w:hyperlink>
      <w:r w:rsidRPr="00F6672F">
        <w:rPr>
          <w:sz w:val="28"/>
          <w:szCs w:val="28"/>
        </w:rPr>
        <w:t xml:space="preserve"> утверждается руководителем, после чего принимается к учету.</w:t>
      </w:r>
      <w:bookmarkEnd w:id="176"/>
    </w:p>
    <w:p w:rsidR="001013FF" w:rsidRPr="00F6672F" w:rsidRDefault="001013FF" w:rsidP="001013FF">
      <w:pPr>
        <w:pStyle w:val="2"/>
        <w:numPr>
          <w:ilvl w:val="1"/>
          <w:numId w:val="0"/>
        </w:numPr>
        <w:rPr>
          <w:sz w:val="28"/>
          <w:szCs w:val="28"/>
        </w:rPr>
      </w:pPr>
      <w:bookmarkStart w:id="177" w:name="_ref_1801713"/>
      <w:r w:rsidRPr="00F6672F">
        <w:rPr>
          <w:sz w:val="28"/>
          <w:szCs w:val="28"/>
        </w:rPr>
        <w:t>Проверка и утверждение отчета осуществляются в течение трех рабочих дней со дня представления его подотчетным лицом.</w:t>
      </w:r>
      <w:bookmarkEnd w:id="177"/>
    </w:p>
    <w:p w:rsidR="001013FF" w:rsidRPr="00F6672F" w:rsidRDefault="001013FF" w:rsidP="001013FF">
      <w:pPr>
        <w:pStyle w:val="2"/>
        <w:numPr>
          <w:ilvl w:val="1"/>
          <w:numId w:val="0"/>
        </w:numPr>
        <w:rPr>
          <w:sz w:val="28"/>
          <w:szCs w:val="28"/>
        </w:rPr>
      </w:pPr>
      <w:bookmarkStart w:id="178" w:name="_ref_1801714"/>
      <w:r w:rsidRPr="00F6672F">
        <w:rPr>
          <w:sz w:val="28"/>
          <w:szCs w:val="28"/>
        </w:rPr>
        <w:t xml:space="preserve">Остаток неиспользованных денежных документов вносится подотчетным лицом в кассу по приходному кассовому ордеру с надписью "фондовый" не позднее дня, следующего за днем утверждения руководителем Авансового отчета </w:t>
      </w:r>
      <w:hyperlink r:id="rId278" w:history="1">
        <w:r w:rsidRPr="00F6672F">
          <w:rPr>
            <w:rStyle w:val="ac"/>
            <w:sz w:val="28"/>
            <w:szCs w:val="28"/>
          </w:rPr>
          <w:t>(ф. 0504505)</w:t>
        </w:r>
      </w:hyperlink>
      <w:r w:rsidRPr="00F6672F">
        <w:rPr>
          <w:sz w:val="28"/>
          <w:szCs w:val="28"/>
        </w:rPr>
        <w:t>.</w:t>
      </w:r>
      <w:bookmarkEnd w:id="178"/>
    </w:p>
    <w:p w:rsidR="001013FF" w:rsidRPr="00F6672F" w:rsidRDefault="001013FF" w:rsidP="001013FF">
      <w:pPr>
        <w:pStyle w:val="2"/>
        <w:numPr>
          <w:ilvl w:val="1"/>
          <w:numId w:val="0"/>
        </w:numPr>
        <w:rPr>
          <w:sz w:val="28"/>
          <w:szCs w:val="28"/>
        </w:rPr>
      </w:pPr>
      <w:bookmarkStart w:id="179" w:name="_ref_1801715"/>
      <w:r w:rsidRPr="00F6672F">
        <w:rPr>
          <w:sz w:val="28"/>
          <w:szCs w:val="28"/>
        </w:rPr>
        <w:t xml:space="preserve">Если подотчетным лицом не представлен в установленный срок Авансовый отчет </w:t>
      </w:r>
      <w:hyperlink r:id="rId279" w:history="1">
        <w:r w:rsidRPr="00F6672F">
          <w:rPr>
            <w:rStyle w:val="ac"/>
            <w:sz w:val="28"/>
            <w:szCs w:val="28"/>
          </w:rPr>
          <w:t>(ф. 0504505)</w:t>
        </w:r>
      </w:hyperlink>
      <w:r w:rsidRPr="00F6672F">
        <w:rPr>
          <w:sz w:val="28"/>
          <w:szCs w:val="28"/>
        </w:rPr>
        <w:t xml:space="preserve"> или не внесен в кассу остаток неиспользованных денежных документов, работодатель имеет право удержать сумму задолженности по выданным денежным документам из заработной платы работника с соблюдением требований </w:t>
      </w:r>
      <w:hyperlink r:id="rId280" w:history="1">
        <w:r w:rsidRPr="00F6672F">
          <w:rPr>
            <w:rStyle w:val="ac"/>
            <w:sz w:val="28"/>
            <w:szCs w:val="28"/>
          </w:rPr>
          <w:t>ст. ст. 137</w:t>
        </w:r>
      </w:hyperlink>
      <w:r w:rsidRPr="00F6672F">
        <w:rPr>
          <w:sz w:val="28"/>
          <w:szCs w:val="28"/>
        </w:rPr>
        <w:t xml:space="preserve"> и </w:t>
      </w:r>
      <w:hyperlink r:id="rId281" w:history="1">
        <w:r w:rsidRPr="00F6672F">
          <w:rPr>
            <w:rStyle w:val="ac"/>
            <w:sz w:val="28"/>
            <w:szCs w:val="28"/>
          </w:rPr>
          <w:t>138</w:t>
        </w:r>
      </w:hyperlink>
      <w:r w:rsidRPr="00F6672F">
        <w:rPr>
          <w:sz w:val="28"/>
          <w:szCs w:val="28"/>
        </w:rPr>
        <w:t xml:space="preserve"> ТК РФ.</w:t>
      </w:r>
      <w:bookmarkEnd w:id="179"/>
    </w:p>
    <w:p w:rsidR="001013FF" w:rsidRPr="00F6672F" w:rsidRDefault="001013FF" w:rsidP="001013FF">
      <w:pPr>
        <w:pStyle w:val="2"/>
        <w:numPr>
          <w:ilvl w:val="1"/>
          <w:numId w:val="0"/>
        </w:numPr>
        <w:rPr>
          <w:sz w:val="28"/>
          <w:szCs w:val="28"/>
        </w:rPr>
      </w:pPr>
      <w:bookmarkStart w:id="180" w:name="_ref_1801716"/>
      <w:r w:rsidRPr="00F6672F">
        <w:rPr>
          <w:sz w:val="28"/>
          <w:szCs w:val="28"/>
        </w:rPr>
        <w:t>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bookmarkEnd w:id="180"/>
    </w:p>
    <w:p w:rsidR="001013FF" w:rsidRDefault="001013FF" w:rsidP="001013FF">
      <w:pPr>
        <w:tabs>
          <w:tab w:val="left" w:pos="2500"/>
        </w:tabs>
      </w:pPr>
    </w:p>
    <w:p w:rsidR="001013FF" w:rsidRDefault="001013FF" w:rsidP="001013FF">
      <w:pPr>
        <w:tabs>
          <w:tab w:val="left" w:pos="2500"/>
        </w:tabs>
      </w:pPr>
    </w:p>
    <w:p w:rsidR="001013FF" w:rsidRDefault="001013FF" w:rsidP="001013FF">
      <w:pPr>
        <w:tabs>
          <w:tab w:val="left" w:pos="2500"/>
        </w:tabs>
      </w:pPr>
    </w:p>
    <w:p w:rsidR="001013FF" w:rsidRDefault="001013FF" w:rsidP="001013FF">
      <w:pPr>
        <w:tabs>
          <w:tab w:val="left" w:pos="2500"/>
        </w:tabs>
      </w:pPr>
    </w:p>
    <w:p w:rsidR="001013FF" w:rsidRPr="00FE1DE4" w:rsidRDefault="001013FF" w:rsidP="001013FF">
      <w:pPr>
        <w:keepNext/>
        <w:keepLines/>
        <w:spacing w:after="0"/>
        <w:jc w:val="right"/>
        <w:rPr>
          <w:rFonts w:ascii="Times New Roman" w:hAnsi="Times New Roman"/>
          <w:sz w:val="24"/>
          <w:szCs w:val="24"/>
        </w:rPr>
      </w:pPr>
      <w:r w:rsidRPr="00FE1DE4">
        <w:rPr>
          <w:rFonts w:ascii="Times New Roman" w:hAnsi="Times New Roman"/>
          <w:sz w:val="24"/>
          <w:szCs w:val="24"/>
        </w:rPr>
        <w:lastRenderedPageBreak/>
        <w:t xml:space="preserve">Приложение № </w:t>
      </w:r>
      <w:r>
        <w:rPr>
          <w:rFonts w:ascii="Times New Roman" w:hAnsi="Times New Roman"/>
          <w:sz w:val="24"/>
          <w:szCs w:val="24"/>
        </w:rPr>
        <w:t>10</w:t>
      </w:r>
      <w:r w:rsidRPr="00FE1DE4">
        <w:rPr>
          <w:rFonts w:ascii="Times New Roman" w:hAnsi="Times New Roman"/>
          <w:sz w:val="24"/>
          <w:szCs w:val="24"/>
        </w:rPr>
        <w:br/>
        <w:t xml:space="preserve">к </w:t>
      </w:r>
      <w:r>
        <w:rPr>
          <w:rFonts w:ascii="Times New Roman" w:hAnsi="Times New Roman"/>
          <w:sz w:val="24"/>
          <w:szCs w:val="24"/>
        </w:rPr>
        <w:t>у</w:t>
      </w:r>
      <w:r w:rsidRPr="00FE1DE4">
        <w:rPr>
          <w:rFonts w:ascii="Times New Roman" w:hAnsi="Times New Roman"/>
          <w:sz w:val="24"/>
          <w:szCs w:val="24"/>
        </w:rPr>
        <w:t>четной политике</w:t>
      </w:r>
      <w:r w:rsidRPr="00FE1DE4">
        <w:rPr>
          <w:rFonts w:ascii="Times New Roman" w:hAnsi="Times New Roman"/>
          <w:sz w:val="24"/>
          <w:szCs w:val="24"/>
        </w:rPr>
        <w:br/>
      </w:r>
    </w:p>
    <w:p w:rsidR="001013FF" w:rsidRDefault="001013FF" w:rsidP="001013FF">
      <w:pPr>
        <w:pStyle w:val="ad"/>
        <w:spacing w:before="0" w:after="0"/>
        <w:rPr>
          <w:szCs w:val="28"/>
        </w:rPr>
      </w:pPr>
      <w:bookmarkStart w:id="181" w:name="_docStart_13"/>
      <w:bookmarkStart w:id="182" w:name="_ref_609886"/>
      <w:bookmarkStart w:id="183" w:name="_title_13"/>
      <w:bookmarkEnd w:id="181"/>
    </w:p>
    <w:p w:rsidR="001013FF" w:rsidRDefault="001013FF" w:rsidP="001013FF">
      <w:pPr>
        <w:pStyle w:val="ad"/>
        <w:spacing w:before="0" w:after="0"/>
        <w:rPr>
          <w:szCs w:val="28"/>
        </w:rPr>
      </w:pPr>
      <w:r w:rsidRPr="00FE1DE4">
        <w:rPr>
          <w:szCs w:val="28"/>
        </w:rPr>
        <w:t>Порядок приемки, хранения, выдачи и списания бланков строгой отчетности</w:t>
      </w:r>
      <w:bookmarkEnd w:id="182"/>
      <w:bookmarkEnd w:id="183"/>
    </w:p>
    <w:p w:rsidR="001013FF" w:rsidRPr="00FE1DE4" w:rsidRDefault="001013FF" w:rsidP="001013FF">
      <w:pPr>
        <w:rPr>
          <w:lang w:eastAsia="zh-CN" w:bidi="hi-IN"/>
        </w:rPr>
      </w:pPr>
    </w:p>
    <w:p w:rsidR="001013FF" w:rsidRPr="00FE1DE4" w:rsidRDefault="001013FF" w:rsidP="006245D6">
      <w:pPr>
        <w:pStyle w:val="heading1normal"/>
        <w:numPr>
          <w:ilvl w:val="0"/>
          <w:numId w:val="15"/>
        </w:numPr>
        <w:tabs>
          <w:tab w:val="clear" w:pos="284"/>
          <w:tab w:val="num" w:pos="0"/>
        </w:tabs>
        <w:spacing w:before="0" w:after="0"/>
        <w:ind w:left="0"/>
        <w:rPr>
          <w:sz w:val="28"/>
          <w:szCs w:val="28"/>
        </w:rPr>
      </w:pPr>
      <w:bookmarkStart w:id="184" w:name="_ref_1810386"/>
      <w:r w:rsidRPr="00FE1DE4">
        <w:rPr>
          <w:sz w:val="28"/>
          <w:szCs w:val="28"/>
        </w:rPr>
        <w:t>Настоящий порядок устанавливает правила приемки, хранения, выдачи и списания бланков строгой отчетности.</w:t>
      </w:r>
      <w:bookmarkEnd w:id="184"/>
    </w:p>
    <w:p w:rsidR="001013FF" w:rsidRPr="00FE1DE4" w:rsidRDefault="001013FF" w:rsidP="006245D6">
      <w:pPr>
        <w:pStyle w:val="heading1normal"/>
        <w:numPr>
          <w:ilvl w:val="0"/>
          <w:numId w:val="15"/>
        </w:numPr>
        <w:tabs>
          <w:tab w:val="clear" w:pos="284"/>
          <w:tab w:val="num" w:pos="0"/>
        </w:tabs>
        <w:spacing w:before="0" w:after="0"/>
        <w:ind w:left="0"/>
        <w:rPr>
          <w:sz w:val="28"/>
          <w:szCs w:val="28"/>
        </w:rPr>
      </w:pPr>
      <w:bookmarkStart w:id="185" w:name="_ref_1810385"/>
      <w:r w:rsidRPr="00FE1DE4">
        <w:rPr>
          <w:sz w:val="28"/>
          <w:szCs w:val="28"/>
        </w:rPr>
        <w:t>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bookmarkEnd w:id="185"/>
    </w:p>
    <w:p w:rsidR="001013FF" w:rsidRPr="00FE1DE4" w:rsidRDefault="001013FF" w:rsidP="006245D6">
      <w:pPr>
        <w:pStyle w:val="heading1normal"/>
        <w:numPr>
          <w:ilvl w:val="0"/>
          <w:numId w:val="15"/>
        </w:numPr>
        <w:tabs>
          <w:tab w:val="clear" w:pos="284"/>
          <w:tab w:val="num" w:pos="0"/>
        </w:tabs>
        <w:spacing w:before="0" w:after="0"/>
        <w:ind w:left="0"/>
        <w:rPr>
          <w:sz w:val="28"/>
          <w:szCs w:val="28"/>
        </w:rPr>
      </w:pPr>
      <w:bookmarkStart w:id="186" w:name="_ref_1810384"/>
      <w:r w:rsidRPr="00FE1DE4">
        <w:rPr>
          <w:sz w:val="28"/>
          <w:szCs w:val="28"/>
        </w:rPr>
        <w:t>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bookmarkEnd w:id="186"/>
    </w:p>
    <w:p w:rsidR="001013FF" w:rsidRPr="00FE1DE4" w:rsidRDefault="001013FF" w:rsidP="006245D6">
      <w:pPr>
        <w:pStyle w:val="heading1normal"/>
        <w:numPr>
          <w:ilvl w:val="0"/>
          <w:numId w:val="15"/>
        </w:numPr>
        <w:tabs>
          <w:tab w:val="clear" w:pos="284"/>
          <w:tab w:val="num" w:pos="142"/>
        </w:tabs>
        <w:spacing w:before="0" w:after="0"/>
        <w:ind w:left="0"/>
        <w:rPr>
          <w:sz w:val="28"/>
          <w:szCs w:val="28"/>
        </w:rPr>
      </w:pPr>
      <w:bookmarkStart w:id="187" w:name="_ref_1810383"/>
      <w:r w:rsidRPr="00FE1DE4">
        <w:rPr>
          <w:sz w:val="28"/>
          <w:szCs w:val="28"/>
        </w:rPr>
        <w:t>Бланки строгой отчетности принимаются работником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 1 к настоящему Порядку.</w:t>
      </w:r>
      <w:bookmarkEnd w:id="187"/>
    </w:p>
    <w:p w:rsidR="001013FF" w:rsidRPr="00FE1DE4" w:rsidRDefault="001013FF" w:rsidP="006245D6">
      <w:pPr>
        <w:pStyle w:val="heading1normal"/>
        <w:numPr>
          <w:ilvl w:val="0"/>
          <w:numId w:val="15"/>
        </w:numPr>
        <w:tabs>
          <w:tab w:val="clear" w:pos="284"/>
          <w:tab w:val="num" w:pos="142"/>
        </w:tabs>
        <w:spacing w:before="0" w:after="0"/>
        <w:ind w:left="0"/>
        <w:rPr>
          <w:sz w:val="28"/>
          <w:szCs w:val="28"/>
        </w:rPr>
      </w:pPr>
      <w:bookmarkStart w:id="188" w:name="_ref_1810382"/>
      <w:r w:rsidRPr="00FE1DE4">
        <w:rPr>
          <w:sz w:val="28"/>
          <w:szCs w:val="28"/>
        </w:rPr>
        <w:t xml:space="preserve">Аналитический учет бланков строгой отчетности ведется в Книге учета бланков строгой отчетности </w:t>
      </w:r>
      <w:hyperlink r:id="rId282" w:history="1">
        <w:r w:rsidRPr="00FE1DE4">
          <w:rPr>
            <w:rStyle w:val="ac"/>
            <w:sz w:val="28"/>
            <w:szCs w:val="28"/>
          </w:rPr>
          <w:t>(ф. 0504045)</w:t>
        </w:r>
      </w:hyperlink>
      <w:r w:rsidRPr="00FE1DE4">
        <w:rPr>
          <w:sz w:val="28"/>
          <w:szCs w:val="28"/>
        </w:rPr>
        <w:t xml:space="preserve">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bookmarkEnd w:id="188"/>
    </w:p>
    <w:p w:rsidR="001013FF" w:rsidRPr="00FE1DE4" w:rsidRDefault="001013FF" w:rsidP="001013FF">
      <w:pPr>
        <w:spacing w:after="0"/>
        <w:rPr>
          <w:rFonts w:ascii="Times New Roman" w:hAnsi="Times New Roman"/>
          <w:sz w:val="28"/>
          <w:szCs w:val="28"/>
        </w:rPr>
      </w:pPr>
      <w:r w:rsidRPr="00FE1DE4">
        <w:rPr>
          <w:rFonts w:ascii="Times New Roman" w:hAnsi="Times New Roman"/>
          <w:sz w:val="28"/>
          <w:szCs w:val="28"/>
        </w:rPr>
        <w:t>Книга должна быть прошнурована и опечатана. Количество листов в книге заверяется руководителем и уполномоченным должностным лицом.</w:t>
      </w:r>
    </w:p>
    <w:p w:rsidR="001013FF" w:rsidRPr="00FE1DE4" w:rsidRDefault="001013FF" w:rsidP="006245D6">
      <w:pPr>
        <w:pStyle w:val="heading1normal"/>
        <w:numPr>
          <w:ilvl w:val="0"/>
          <w:numId w:val="15"/>
        </w:numPr>
        <w:tabs>
          <w:tab w:val="clear" w:pos="284"/>
        </w:tabs>
        <w:spacing w:before="0" w:after="0"/>
        <w:ind w:left="0"/>
        <w:rPr>
          <w:sz w:val="28"/>
          <w:szCs w:val="28"/>
        </w:rPr>
      </w:pPr>
      <w:bookmarkStart w:id="189" w:name="_ref_1810381"/>
      <w:r w:rsidRPr="00FE1DE4">
        <w:rPr>
          <w:sz w:val="28"/>
          <w:szCs w:val="28"/>
        </w:rPr>
        <w:t>Бланки строгой отчетности хранятся в металлических шкафах и (или) сейфах. По окончании рабочего дня места хранения бланков опечатываются.</w:t>
      </w:r>
      <w:bookmarkEnd w:id="189"/>
    </w:p>
    <w:p w:rsidR="001013FF" w:rsidRPr="00FE1DE4" w:rsidRDefault="001013FF" w:rsidP="006245D6">
      <w:pPr>
        <w:pStyle w:val="heading1normal"/>
        <w:numPr>
          <w:ilvl w:val="0"/>
          <w:numId w:val="15"/>
        </w:numPr>
        <w:tabs>
          <w:tab w:val="clear" w:pos="284"/>
          <w:tab w:val="num" w:pos="0"/>
        </w:tabs>
        <w:spacing w:before="0" w:after="0"/>
        <w:ind w:left="0"/>
        <w:rPr>
          <w:sz w:val="28"/>
          <w:szCs w:val="28"/>
        </w:rPr>
      </w:pPr>
      <w:bookmarkStart w:id="190" w:name="_ref_1810380"/>
      <w:r w:rsidRPr="00FE1DE4">
        <w:rPr>
          <w:sz w:val="28"/>
          <w:szCs w:val="28"/>
        </w:rPr>
        <w:t xml:space="preserve">Внутреннее перемещение бланков строгой отчетности оформляется Требованием-накладной </w:t>
      </w:r>
      <w:hyperlink r:id="rId283" w:history="1">
        <w:r w:rsidRPr="00FE1DE4">
          <w:rPr>
            <w:rStyle w:val="ac"/>
            <w:sz w:val="28"/>
            <w:szCs w:val="28"/>
          </w:rPr>
          <w:t>(ф. 0504204)</w:t>
        </w:r>
      </w:hyperlink>
      <w:r w:rsidRPr="00FE1DE4">
        <w:rPr>
          <w:sz w:val="28"/>
          <w:szCs w:val="28"/>
        </w:rPr>
        <w:t>.</w:t>
      </w:r>
      <w:bookmarkEnd w:id="190"/>
    </w:p>
    <w:p w:rsidR="001013FF" w:rsidRPr="00FE1DE4" w:rsidRDefault="001013FF" w:rsidP="006245D6">
      <w:pPr>
        <w:pStyle w:val="heading1normal"/>
        <w:numPr>
          <w:ilvl w:val="0"/>
          <w:numId w:val="15"/>
        </w:numPr>
        <w:tabs>
          <w:tab w:val="clear" w:pos="284"/>
          <w:tab w:val="num" w:pos="0"/>
        </w:tabs>
        <w:spacing w:before="0" w:after="0"/>
        <w:ind w:left="0"/>
        <w:rPr>
          <w:sz w:val="28"/>
          <w:szCs w:val="28"/>
        </w:rPr>
      </w:pPr>
      <w:bookmarkStart w:id="191" w:name="_ref_1810379"/>
      <w:r w:rsidRPr="00FE1DE4">
        <w:rPr>
          <w:sz w:val="28"/>
          <w:szCs w:val="28"/>
        </w:rPr>
        <w:t xml:space="preserve">Списание (в том числе испорченных бланков строгой отчетности) производится по Акту о списании бланков строгой отчетности </w:t>
      </w:r>
      <w:hyperlink r:id="rId284" w:history="1">
        <w:r w:rsidRPr="00FE1DE4">
          <w:rPr>
            <w:rStyle w:val="ac"/>
            <w:sz w:val="28"/>
            <w:szCs w:val="28"/>
          </w:rPr>
          <w:t>(ф. 0504816)</w:t>
        </w:r>
      </w:hyperlink>
      <w:r w:rsidRPr="00FE1DE4">
        <w:rPr>
          <w:sz w:val="28"/>
          <w:szCs w:val="28"/>
        </w:rPr>
        <w:t>.</w:t>
      </w:r>
      <w:bookmarkEnd w:id="191"/>
    </w:p>
    <w:p w:rsidR="001013FF" w:rsidRDefault="001013FF" w:rsidP="001013FF">
      <w:pPr>
        <w:tabs>
          <w:tab w:val="left" w:pos="2500"/>
        </w:tabs>
      </w:pPr>
    </w:p>
    <w:p w:rsidR="001013FF" w:rsidRPr="001806C7" w:rsidRDefault="001013FF" w:rsidP="001013FF">
      <w:pPr>
        <w:tabs>
          <w:tab w:val="left" w:pos="2500"/>
        </w:tabs>
      </w:pPr>
    </w:p>
    <w:p w:rsidR="001013FF" w:rsidRPr="001806C7" w:rsidRDefault="001013FF" w:rsidP="001013FF">
      <w:pPr>
        <w:tabs>
          <w:tab w:val="left" w:pos="2500"/>
        </w:tabs>
      </w:pPr>
    </w:p>
    <w:p w:rsidR="001013FF" w:rsidRPr="001806C7" w:rsidRDefault="001013FF" w:rsidP="001013FF">
      <w:pPr>
        <w:tabs>
          <w:tab w:val="left" w:pos="2500"/>
        </w:tabs>
        <w:rPr>
          <w:szCs w:val="28"/>
        </w:rPr>
      </w:pPr>
      <w:r w:rsidRPr="001806C7">
        <w:rPr>
          <w:szCs w:val="28"/>
        </w:rPr>
        <w:t xml:space="preserve">           </w:t>
      </w:r>
    </w:p>
    <w:p w:rsidR="001013FF" w:rsidRPr="007D74B3" w:rsidRDefault="001013FF" w:rsidP="001013FF">
      <w:pPr>
        <w:jc w:val="both"/>
        <w:rPr>
          <w:sz w:val="28"/>
          <w:szCs w:val="28"/>
        </w:rPr>
      </w:pPr>
    </w:p>
    <w:p w:rsidR="001013FF" w:rsidRDefault="001013FF" w:rsidP="001013FF">
      <w:pPr>
        <w:pStyle w:val="af3"/>
        <w:jc w:val="right"/>
      </w:pPr>
      <w:r>
        <w:lastRenderedPageBreak/>
        <w:t>Приложение №11</w:t>
      </w:r>
    </w:p>
    <w:p w:rsidR="001013FF" w:rsidRDefault="001013FF" w:rsidP="001013FF">
      <w:pPr>
        <w:pStyle w:val="af3"/>
        <w:jc w:val="right"/>
      </w:pPr>
      <w:r>
        <w:t>к учетной политике</w:t>
      </w:r>
    </w:p>
    <w:p w:rsidR="001013FF" w:rsidRPr="006047AF" w:rsidRDefault="001013FF" w:rsidP="001013FF">
      <w:pPr>
        <w:pStyle w:val="af3"/>
        <w:jc w:val="right"/>
        <w:rPr>
          <w:sz w:val="28"/>
          <w:szCs w:val="28"/>
        </w:rPr>
      </w:pPr>
    </w:p>
    <w:p w:rsidR="001013FF" w:rsidRPr="006047AF" w:rsidRDefault="001013FF" w:rsidP="001013FF">
      <w:pPr>
        <w:pStyle w:val="af3"/>
        <w:jc w:val="right"/>
        <w:rPr>
          <w:sz w:val="28"/>
          <w:szCs w:val="28"/>
        </w:rPr>
      </w:pPr>
    </w:p>
    <w:p w:rsidR="001013FF" w:rsidRPr="006047AF" w:rsidRDefault="001013FF" w:rsidP="001013FF">
      <w:pPr>
        <w:pStyle w:val="af3"/>
        <w:rPr>
          <w:b/>
          <w:sz w:val="28"/>
          <w:szCs w:val="28"/>
        </w:rPr>
      </w:pPr>
      <w:r w:rsidRPr="006047AF">
        <w:rPr>
          <w:b/>
          <w:sz w:val="28"/>
          <w:szCs w:val="28"/>
        </w:rPr>
        <w:t>ПОЛОЖЕНИЕ</w:t>
      </w:r>
    </w:p>
    <w:p w:rsidR="001013FF" w:rsidRPr="006047AF" w:rsidRDefault="001013FF" w:rsidP="001013FF">
      <w:pPr>
        <w:pStyle w:val="af3"/>
        <w:rPr>
          <w:b/>
          <w:sz w:val="28"/>
          <w:szCs w:val="28"/>
        </w:rPr>
      </w:pPr>
      <w:r w:rsidRPr="006047AF">
        <w:rPr>
          <w:b/>
          <w:sz w:val="28"/>
          <w:szCs w:val="28"/>
        </w:rPr>
        <w:t xml:space="preserve">о порядке </w:t>
      </w:r>
      <w:proofErr w:type="gramStart"/>
      <w:r w:rsidRPr="006047AF">
        <w:rPr>
          <w:b/>
          <w:sz w:val="28"/>
          <w:szCs w:val="28"/>
        </w:rPr>
        <w:t>ведения Табеля учета использования рабочего времени</w:t>
      </w:r>
      <w:proofErr w:type="gramEnd"/>
      <w:r w:rsidRPr="006047AF">
        <w:rPr>
          <w:b/>
          <w:sz w:val="28"/>
          <w:szCs w:val="28"/>
        </w:rPr>
        <w:t xml:space="preserve"> в</w:t>
      </w:r>
    </w:p>
    <w:p w:rsidR="001013FF" w:rsidRPr="006047AF" w:rsidRDefault="001013FF" w:rsidP="001013FF">
      <w:pPr>
        <w:pStyle w:val="af3"/>
        <w:rPr>
          <w:b/>
          <w:sz w:val="28"/>
          <w:szCs w:val="28"/>
        </w:rPr>
      </w:pPr>
      <w:r w:rsidRPr="006047AF">
        <w:rPr>
          <w:b/>
          <w:sz w:val="28"/>
          <w:szCs w:val="28"/>
        </w:rPr>
        <w:t xml:space="preserve"> ГБУСОН РО «Центр реабилитации и абилитации «Добродея»</w:t>
      </w:r>
    </w:p>
    <w:p w:rsidR="001013FF" w:rsidRPr="006047AF" w:rsidRDefault="001013FF" w:rsidP="001013FF">
      <w:pPr>
        <w:ind w:firstLine="720"/>
        <w:rPr>
          <w:b/>
          <w:bCs/>
          <w:sz w:val="28"/>
          <w:szCs w:val="28"/>
        </w:rPr>
      </w:pPr>
      <w:r w:rsidRPr="006047AF">
        <w:rPr>
          <w:b/>
          <w:sz w:val="28"/>
          <w:szCs w:val="28"/>
        </w:rPr>
        <w:t xml:space="preserve">                           </w:t>
      </w:r>
    </w:p>
    <w:p w:rsidR="001013FF" w:rsidRPr="001013FF" w:rsidRDefault="001013FF" w:rsidP="006245D6">
      <w:pPr>
        <w:pStyle w:val="2"/>
        <w:keepNext/>
        <w:numPr>
          <w:ilvl w:val="0"/>
          <w:numId w:val="10"/>
        </w:numPr>
        <w:tabs>
          <w:tab w:val="clear" w:pos="1080"/>
          <w:tab w:val="left" w:pos="0"/>
        </w:tabs>
        <w:suppressAutoHyphens w:val="0"/>
        <w:spacing w:before="0" w:after="0" w:line="240" w:lineRule="auto"/>
        <w:ind w:left="0" w:firstLine="720"/>
        <w:jc w:val="center"/>
        <w:rPr>
          <w:bCs w:val="0"/>
          <w:sz w:val="28"/>
          <w:szCs w:val="28"/>
        </w:rPr>
      </w:pPr>
      <w:r w:rsidRPr="001013FF">
        <w:rPr>
          <w:bCs w:val="0"/>
          <w:sz w:val="28"/>
          <w:szCs w:val="28"/>
        </w:rPr>
        <w:t>Общие положения</w:t>
      </w:r>
    </w:p>
    <w:p w:rsidR="001013FF" w:rsidRPr="001013FF" w:rsidRDefault="001013FF" w:rsidP="006245D6">
      <w:pPr>
        <w:numPr>
          <w:ilvl w:val="1"/>
          <w:numId w:val="10"/>
        </w:numPr>
        <w:tabs>
          <w:tab w:val="clear" w:pos="1875"/>
          <w:tab w:val="left" w:pos="0"/>
        </w:tabs>
        <w:spacing w:after="0" w:line="240" w:lineRule="auto"/>
        <w:ind w:left="0" w:firstLine="720"/>
        <w:jc w:val="both"/>
        <w:rPr>
          <w:rFonts w:ascii="Times New Roman" w:eastAsia="Times New Roman" w:hAnsi="Times New Roman" w:cs="Times New Roman"/>
          <w:sz w:val="28"/>
          <w:szCs w:val="28"/>
          <w:lang w:eastAsia="zh-CN" w:bidi="hi-IN"/>
        </w:rPr>
      </w:pPr>
      <w:r w:rsidRPr="001013FF">
        <w:rPr>
          <w:rFonts w:ascii="Times New Roman" w:eastAsia="Times New Roman" w:hAnsi="Times New Roman" w:cs="Times New Roman"/>
          <w:sz w:val="28"/>
          <w:szCs w:val="28"/>
          <w:lang w:eastAsia="zh-CN" w:bidi="hi-IN"/>
        </w:rPr>
        <w:t>Настоящее Положение вводится с целью систематизации процесса сбора и обработки информации о затратах рабочего времени работниками учреждения.</w:t>
      </w:r>
    </w:p>
    <w:p w:rsidR="001013FF" w:rsidRPr="001013FF" w:rsidRDefault="001013FF" w:rsidP="006245D6">
      <w:pPr>
        <w:numPr>
          <w:ilvl w:val="1"/>
          <w:numId w:val="10"/>
        </w:numPr>
        <w:tabs>
          <w:tab w:val="clear" w:pos="1875"/>
          <w:tab w:val="left" w:pos="0"/>
        </w:tabs>
        <w:spacing w:after="0" w:line="240" w:lineRule="auto"/>
        <w:ind w:left="0" w:firstLine="720"/>
        <w:jc w:val="both"/>
        <w:rPr>
          <w:rFonts w:ascii="Times New Roman" w:eastAsia="Times New Roman" w:hAnsi="Times New Roman" w:cs="Times New Roman"/>
          <w:sz w:val="28"/>
          <w:szCs w:val="28"/>
          <w:lang w:eastAsia="zh-CN" w:bidi="hi-IN"/>
        </w:rPr>
      </w:pPr>
      <w:r w:rsidRPr="001013FF">
        <w:rPr>
          <w:rFonts w:ascii="Times New Roman" w:eastAsia="Times New Roman" w:hAnsi="Times New Roman" w:cs="Times New Roman"/>
          <w:sz w:val="28"/>
          <w:szCs w:val="28"/>
          <w:lang w:eastAsia="zh-CN" w:bidi="hi-IN"/>
        </w:rPr>
        <w:t>Для ведения Табеля (ф. 0504421) учета использования рабочего времени в подразделениях учреждения приказом директора назначаются ответственные лица из числа работников этих подразделений.</w:t>
      </w:r>
    </w:p>
    <w:p w:rsidR="001013FF" w:rsidRPr="001013FF" w:rsidRDefault="001013FF" w:rsidP="006245D6">
      <w:pPr>
        <w:numPr>
          <w:ilvl w:val="1"/>
          <w:numId w:val="10"/>
        </w:numPr>
        <w:tabs>
          <w:tab w:val="clear" w:pos="1875"/>
          <w:tab w:val="left" w:pos="0"/>
        </w:tabs>
        <w:spacing w:after="0" w:line="240" w:lineRule="auto"/>
        <w:ind w:left="0" w:firstLine="720"/>
        <w:jc w:val="both"/>
        <w:rPr>
          <w:rFonts w:ascii="Times New Roman" w:eastAsia="Times New Roman" w:hAnsi="Times New Roman" w:cs="Times New Roman"/>
          <w:sz w:val="28"/>
          <w:szCs w:val="28"/>
          <w:lang w:eastAsia="zh-CN" w:bidi="hi-IN"/>
        </w:rPr>
      </w:pPr>
      <w:r w:rsidRPr="001013FF">
        <w:rPr>
          <w:rFonts w:ascii="Times New Roman" w:eastAsia="Times New Roman" w:hAnsi="Times New Roman" w:cs="Times New Roman"/>
          <w:sz w:val="28"/>
          <w:szCs w:val="28"/>
          <w:lang w:eastAsia="zh-CN" w:bidi="hi-IN"/>
        </w:rPr>
        <w:t>В должностные обязанности работников, ответственных за оформление Табеля (ф. 0504421), вводятся функции: контроль фактического времени пребывания работников подразделения на работе и ведение Табеля (ф. 0504421) с ответственностью за правил</w:t>
      </w:r>
      <w:r w:rsidRPr="001013FF">
        <w:rPr>
          <w:rFonts w:ascii="Times New Roman" w:eastAsia="Times New Roman" w:hAnsi="Times New Roman" w:cs="Times New Roman"/>
          <w:sz w:val="28"/>
          <w:szCs w:val="28"/>
          <w:lang w:eastAsia="zh-CN" w:bidi="hi-IN"/>
        </w:rPr>
        <w:t>ь</w:t>
      </w:r>
      <w:r w:rsidRPr="001013FF">
        <w:rPr>
          <w:rFonts w:ascii="Times New Roman" w:eastAsia="Times New Roman" w:hAnsi="Times New Roman" w:cs="Times New Roman"/>
          <w:sz w:val="28"/>
          <w:szCs w:val="28"/>
          <w:lang w:eastAsia="zh-CN" w:bidi="hi-IN"/>
        </w:rPr>
        <w:t>ное отражение в Табеле учета рабочего времени работников и своевременность предста</w:t>
      </w:r>
      <w:r w:rsidRPr="001013FF">
        <w:rPr>
          <w:rFonts w:ascii="Times New Roman" w:eastAsia="Times New Roman" w:hAnsi="Times New Roman" w:cs="Times New Roman"/>
          <w:sz w:val="28"/>
          <w:szCs w:val="28"/>
          <w:lang w:eastAsia="zh-CN" w:bidi="hi-IN"/>
        </w:rPr>
        <w:t>в</w:t>
      </w:r>
      <w:r w:rsidRPr="001013FF">
        <w:rPr>
          <w:rFonts w:ascii="Times New Roman" w:eastAsia="Times New Roman" w:hAnsi="Times New Roman" w:cs="Times New Roman"/>
          <w:sz w:val="28"/>
          <w:szCs w:val="28"/>
          <w:lang w:eastAsia="zh-CN" w:bidi="hi-IN"/>
        </w:rPr>
        <w:t>ления Табеля (ф. 0504421) на расчет.</w:t>
      </w:r>
    </w:p>
    <w:p w:rsidR="001013FF" w:rsidRPr="001013FF" w:rsidRDefault="001013FF" w:rsidP="006245D6">
      <w:pPr>
        <w:numPr>
          <w:ilvl w:val="1"/>
          <w:numId w:val="10"/>
        </w:numPr>
        <w:tabs>
          <w:tab w:val="clear" w:pos="1875"/>
          <w:tab w:val="left" w:pos="0"/>
        </w:tabs>
        <w:spacing w:after="0" w:line="240" w:lineRule="auto"/>
        <w:ind w:left="0" w:firstLine="720"/>
        <w:jc w:val="both"/>
        <w:rPr>
          <w:rFonts w:ascii="Times New Roman" w:eastAsia="Times New Roman" w:hAnsi="Times New Roman" w:cs="Times New Roman"/>
          <w:sz w:val="28"/>
          <w:szCs w:val="28"/>
          <w:lang w:eastAsia="zh-CN" w:bidi="hi-IN"/>
        </w:rPr>
      </w:pPr>
      <w:r w:rsidRPr="001013FF">
        <w:rPr>
          <w:rFonts w:ascii="Times New Roman" w:eastAsia="Times New Roman" w:hAnsi="Times New Roman" w:cs="Times New Roman"/>
          <w:sz w:val="28"/>
          <w:szCs w:val="28"/>
          <w:lang w:eastAsia="zh-CN" w:bidi="hi-IN"/>
        </w:rPr>
        <w:t>Для исполнения обязанностей работник, ответственный за табельный учет:</w:t>
      </w:r>
    </w:p>
    <w:p w:rsidR="001013FF" w:rsidRPr="001013FF" w:rsidRDefault="001013FF" w:rsidP="006245D6">
      <w:pPr>
        <w:numPr>
          <w:ilvl w:val="2"/>
          <w:numId w:val="10"/>
        </w:numPr>
        <w:tabs>
          <w:tab w:val="left" w:pos="0"/>
        </w:tabs>
        <w:spacing w:after="0" w:line="240" w:lineRule="auto"/>
        <w:ind w:left="0" w:firstLine="720"/>
        <w:jc w:val="both"/>
        <w:rPr>
          <w:rFonts w:ascii="Times New Roman" w:eastAsia="Times New Roman" w:hAnsi="Times New Roman" w:cs="Times New Roman"/>
          <w:sz w:val="28"/>
          <w:szCs w:val="28"/>
          <w:lang w:eastAsia="zh-CN" w:bidi="hi-IN"/>
        </w:rPr>
      </w:pPr>
      <w:r w:rsidRPr="001013FF">
        <w:rPr>
          <w:rFonts w:ascii="Times New Roman" w:eastAsia="Times New Roman" w:hAnsi="Times New Roman" w:cs="Times New Roman"/>
          <w:sz w:val="28"/>
          <w:szCs w:val="28"/>
          <w:lang w:eastAsia="zh-CN" w:bidi="hi-IN"/>
        </w:rPr>
        <w:t>ведет учет штатного состава работников подразделения;</w:t>
      </w:r>
    </w:p>
    <w:p w:rsidR="001013FF" w:rsidRPr="001013FF" w:rsidRDefault="001013FF" w:rsidP="006245D6">
      <w:pPr>
        <w:numPr>
          <w:ilvl w:val="2"/>
          <w:numId w:val="10"/>
        </w:numPr>
        <w:tabs>
          <w:tab w:val="left" w:pos="0"/>
        </w:tabs>
        <w:spacing w:after="0" w:line="240" w:lineRule="auto"/>
        <w:ind w:left="0" w:firstLine="720"/>
        <w:jc w:val="both"/>
        <w:rPr>
          <w:rFonts w:ascii="Times New Roman" w:eastAsia="Times New Roman" w:hAnsi="Times New Roman" w:cs="Times New Roman"/>
          <w:sz w:val="28"/>
          <w:szCs w:val="28"/>
          <w:lang w:eastAsia="zh-CN" w:bidi="hi-IN"/>
        </w:rPr>
      </w:pPr>
      <w:r w:rsidRPr="001013FF">
        <w:rPr>
          <w:rFonts w:ascii="Times New Roman" w:eastAsia="Times New Roman" w:hAnsi="Times New Roman" w:cs="Times New Roman"/>
          <w:sz w:val="28"/>
          <w:szCs w:val="28"/>
          <w:lang w:eastAsia="zh-CN" w:bidi="hi-IN"/>
        </w:rPr>
        <w:t>на основании документов (приказов по личному составу и общим вопросам) вносит в список изменения, связанные с приемом, увольнением, перемещением, изменением графика работы, предоставл</w:t>
      </w:r>
      <w:r w:rsidRPr="001013FF">
        <w:rPr>
          <w:rFonts w:ascii="Times New Roman" w:eastAsia="Times New Roman" w:hAnsi="Times New Roman" w:cs="Times New Roman"/>
          <w:sz w:val="28"/>
          <w:szCs w:val="28"/>
          <w:lang w:eastAsia="zh-CN" w:bidi="hi-IN"/>
        </w:rPr>
        <w:t>е</w:t>
      </w:r>
      <w:r w:rsidRPr="001013FF">
        <w:rPr>
          <w:rFonts w:ascii="Times New Roman" w:eastAsia="Times New Roman" w:hAnsi="Times New Roman" w:cs="Times New Roman"/>
          <w:sz w:val="28"/>
          <w:szCs w:val="28"/>
          <w:lang w:eastAsia="zh-CN" w:bidi="hi-IN"/>
        </w:rPr>
        <w:t>нием отпусков и т. д.;</w:t>
      </w:r>
    </w:p>
    <w:p w:rsidR="001013FF" w:rsidRPr="001013FF" w:rsidRDefault="001013FF" w:rsidP="006245D6">
      <w:pPr>
        <w:numPr>
          <w:ilvl w:val="2"/>
          <w:numId w:val="10"/>
        </w:numPr>
        <w:tabs>
          <w:tab w:val="left" w:pos="0"/>
        </w:tabs>
        <w:spacing w:after="0" w:line="240" w:lineRule="auto"/>
        <w:ind w:left="0" w:firstLine="720"/>
        <w:jc w:val="both"/>
        <w:rPr>
          <w:rFonts w:ascii="Times New Roman" w:eastAsia="Times New Roman" w:hAnsi="Times New Roman" w:cs="Times New Roman"/>
          <w:sz w:val="28"/>
          <w:szCs w:val="28"/>
          <w:lang w:eastAsia="zh-CN" w:bidi="hi-IN"/>
        </w:rPr>
      </w:pPr>
      <w:r w:rsidRPr="001013FF">
        <w:rPr>
          <w:rFonts w:ascii="Times New Roman" w:eastAsia="Times New Roman" w:hAnsi="Times New Roman" w:cs="Times New Roman"/>
          <w:sz w:val="28"/>
          <w:szCs w:val="28"/>
          <w:lang w:eastAsia="zh-CN" w:bidi="hi-IN"/>
        </w:rPr>
        <w:t>осуществляет контроль своевременности явки на работу и ухода с работы, нахождения на рабочем месте работников с извещением руководителя подразделения о неявках, опозданиях, преждевременных уходах и причинах, их в</w:t>
      </w:r>
      <w:r w:rsidRPr="001013FF">
        <w:rPr>
          <w:rFonts w:ascii="Times New Roman" w:eastAsia="Times New Roman" w:hAnsi="Times New Roman" w:cs="Times New Roman"/>
          <w:sz w:val="28"/>
          <w:szCs w:val="28"/>
          <w:lang w:eastAsia="zh-CN" w:bidi="hi-IN"/>
        </w:rPr>
        <w:t>ы</w:t>
      </w:r>
      <w:r w:rsidRPr="001013FF">
        <w:rPr>
          <w:rFonts w:ascii="Times New Roman" w:eastAsia="Times New Roman" w:hAnsi="Times New Roman" w:cs="Times New Roman"/>
          <w:sz w:val="28"/>
          <w:szCs w:val="28"/>
          <w:lang w:eastAsia="zh-CN" w:bidi="hi-IN"/>
        </w:rPr>
        <w:t>звавших;</w:t>
      </w:r>
    </w:p>
    <w:p w:rsidR="001013FF" w:rsidRPr="001013FF" w:rsidRDefault="001013FF" w:rsidP="006245D6">
      <w:pPr>
        <w:numPr>
          <w:ilvl w:val="2"/>
          <w:numId w:val="10"/>
        </w:numPr>
        <w:tabs>
          <w:tab w:val="left" w:pos="0"/>
        </w:tabs>
        <w:spacing w:after="0" w:line="240" w:lineRule="auto"/>
        <w:ind w:left="0" w:firstLine="720"/>
        <w:jc w:val="both"/>
        <w:rPr>
          <w:rFonts w:ascii="Times New Roman" w:eastAsia="Times New Roman" w:hAnsi="Times New Roman" w:cs="Times New Roman"/>
          <w:sz w:val="28"/>
          <w:szCs w:val="28"/>
          <w:lang w:eastAsia="zh-CN" w:bidi="hi-IN"/>
        </w:rPr>
      </w:pPr>
      <w:r w:rsidRPr="001013FF">
        <w:rPr>
          <w:rFonts w:ascii="Times New Roman" w:eastAsia="Times New Roman" w:hAnsi="Times New Roman" w:cs="Times New Roman"/>
          <w:sz w:val="28"/>
          <w:szCs w:val="28"/>
          <w:lang w:eastAsia="zh-CN" w:bidi="hi-IN"/>
        </w:rPr>
        <w:t>контролирует своевременность предоставления и правильность оформления документов, подтверждающих право работников на отсутствие на рабочем месте: листков о временной нетрудоспособности, справок по уходу за больн</w:t>
      </w:r>
      <w:r w:rsidRPr="001013FF">
        <w:rPr>
          <w:rFonts w:ascii="Times New Roman" w:eastAsia="Times New Roman" w:hAnsi="Times New Roman" w:cs="Times New Roman"/>
          <w:sz w:val="28"/>
          <w:szCs w:val="28"/>
          <w:lang w:eastAsia="zh-CN" w:bidi="hi-IN"/>
        </w:rPr>
        <w:t>ы</w:t>
      </w:r>
      <w:r w:rsidRPr="001013FF">
        <w:rPr>
          <w:rFonts w:ascii="Times New Roman" w:eastAsia="Times New Roman" w:hAnsi="Times New Roman" w:cs="Times New Roman"/>
          <w:sz w:val="28"/>
          <w:szCs w:val="28"/>
          <w:lang w:eastAsia="zh-CN" w:bidi="hi-IN"/>
        </w:rPr>
        <w:t>ми, подписанных руководителем увольнительных и других;</w:t>
      </w:r>
    </w:p>
    <w:p w:rsidR="001013FF" w:rsidRPr="001013FF" w:rsidRDefault="001013FF" w:rsidP="006245D6">
      <w:pPr>
        <w:numPr>
          <w:ilvl w:val="2"/>
          <w:numId w:val="10"/>
        </w:numPr>
        <w:tabs>
          <w:tab w:val="left" w:pos="0"/>
        </w:tabs>
        <w:spacing w:after="0" w:line="240" w:lineRule="auto"/>
        <w:ind w:left="0" w:firstLine="720"/>
        <w:jc w:val="both"/>
        <w:rPr>
          <w:rFonts w:ascii="Times New Roman" w:eastAsia="Times New Roman" w:hAnsi="Times New Roman" w:cs="Times New Roman"/>
          <w:sz w:val="28"/>
          <w:szCs w:val="28"/>
          <w:lang w:eastAsia="zh-CN" w:bidi="hi-IN"/>
        </w:rPr>
      </w:pPr>
      <w:r w:rsidRPr="001013FF">
        <w:rPr>
          <w:rFonts w:ascii="Times New Roman" w:eastAsia="Times New Roman" w:hAnsi="Times New Roman" w:cs="Times New Roman"/>
          <w:sz w:val="28"/>
          <w:szCs w:val="28"/>
          <w:lang w:eastAsia="zh-CN" w:bidi="hi-IN"/>
        </w:rPr>
        <w:t>готовит списки работников для издания приказов о работе в в</w:t>
      </w:r>
      <w:r w:rsidRPr="001013FF">
        <w:rPr>
          <w:rFonts w:ascii="Times New Roman" w:eastAsia="Times New Roman" w:hAnsi="Times New Roman" w:cs="Times New Roman"/>
          <w:sz w:val="28"/>
          <w:szCs w:val="28"/>
          <w:lang w:eastAsia="zh-CN" w:bidi="hi-IN"/>
        </w:rPr>
        <w:t>ы</w:t>
      </w:r>
      <w:r w:rsidRPr="001013FF">
        <w:rPr>
          <w:rFonts w:ascii="Times New Roman" w:eastAsia="Times New Roman" w:hAnsi="Times New Roman" w:cs="Times New Roman"/>
          <w:sz w:val="28"/>
          <w:szCs w:val="28"/>
          <w:lang w:eastAsia="zh-CN" w:bidi="hi-IN"/>
        </w:rPr>
        <w:t>ходные и нерабочие праздничные дни.</w:t>
      </w:r>
    </w:p>
    <w:p w:rsidR="001013FF" w:rsidRPr="001013FF" w:rsidRDefault="001013FF" w:rsidP="006245D6">
      <w:pPr>
        <w:numPr>
          <w:ilvl w:val="1"/>
          <w:numId w:val="10"/>
        </w:numPr>
        <w:tabs>
          <w:tab w:val="clear" w:pos="1875"/>
          <w:tab w:val="left" w:pos="0"/>
          <w:tab w:val="num" w:pos="180"/>
        </w:tabs>
        <w:spacing w:after="0" w:line="240" w:lineRule="auto"/>
        <w:ind w:left="0" w:firstLine="720"/>
        <w:jc w:val="both"/>
        <w:rPr>
          <w:rFonts w:ascii="Times New Roman" w:eastAsia="Times New Roman" w:hAnsi="Times New Roman" w:cs="Times New Roman"/>
          <w:sz w:val="28"/>
          <w:szCs w:val="28"/>
          <w:lang w:eastAsia="zh-CN" w:bidi="hi-IN"/>
        </w:rPr>
      </w:pPr>
      <w:r w:rsidRPr="001013FF">
        <w:rPr>
          <w:rFonts w:ascii="Times New Roman" w:eastAsia="Times New Roman" w:hAnsi="Times New Roman" w:cs="Times New Roman"/>
          <w:sz w:val="28"/>
          <w:szCs w:val="28"/>
          <w:lang w:eastAsia="zh-CN" w:bidi="hi-IN"/>
        </w:rPr>
        <w:t>В случае невозможности временно исполнять обязанности по ведению Табеля (ф. 0504421) назначенным работником, директор учреждения своим приказом на этот период назначает ответственного исполнителя.</w:t>
      </w:r>
    </w:p>
    <w:p w:rsidR="001013FF" w:rsidRPr="001013FF" w:rsidRDefault="001013FF" w:rsidP="006245D6">
      <w:pPr>
        <w:numPr>
          <w:ilvl w:val="1"/>
          <w:numId w:val="10"/>
        </w:numPr>
        <w:tabs>
          <w:tab w:val="clear" w:pos="1875"/>
          <w:tab w:val="left" w:pos="0"/>
          <w:tab w:val="num" w:pos="180"/>
        </w:tabs>
        <w:spacing w:after="0" w:line="240" w:lineRule="auto"/>
        <w:ind w:left="0" w:firstLine="720"/>
        <w:jc w:val="both"/>
        <w:rPr>
          <w:rFonts w:ascii="Times New Roman" w:eastAsia="Times New Roman" w:hAnsi="Times New Roman" w:cs="Times New Roman"/>
          <w:sz w:val="28"/>
          <w:szCs w:val="28"/>
          <w:lang w:eastAsia="zh-CN" w:bidi="hi-IN"/>
        </w:rPr>
      </w:pPr>
      <w:r w:rsidRPr="001013FF">
        <w:rPr>
          <w:rFonts w:ascii="Times New Roman" w:eastAsia="Times New Roman" w:hAnsi="Times New Roman" w:cs="Times New Roman"/>
          <w:sz w:val="28"/>
          <w:szCs w:val="28"/>
          <w:lang w:eastAsia="zh-CN" w:bidi="hi-IN"/>
        </w:rPr>
        <w:t>Все работники, в обязанности которых вменено ведение Табеля (ф. 0504421), в обязательном порядке знакомятся с настоящим Положением под роспись.</w:t>
      </w:r>
    </w:p>
    <w:p w:rsidR="001013FF" w:rsidRPr="001013FF" w:rsidRDefault="001013FF" w:rsidP="006245D6">
      <w:pPr>
        <w:numPr>
          <w:ilvl w:val="0"/>
          <w:numId w:val="10"/>
        </w:numPr>
        <w:tabs>
          <w:tab w:val="left" w:pos="0"/>
          <w:tab w:val="num" w:pos="180"/>
        </w:tabs>
        <w:spacing w:after="0" w:line="240" w:lineRule="auto"/>
        <w:ind w:left="0" w:firstLine="720"/>
        <w:jc w:val="center"/>
        <w:rPr>
          <w:rFonts w:ascii="Times New Roman" w:eastAsia="Times New Roman" w:hAnsi="Times New Roman" w:cs="Times New Roman"/>
          <w:sz w:val="28"/>
          <w:szCs w:val="28"/>
          <w:lang w:eastAsia="zh-CN" w:bidi="hi-IN"/>
        </w:rPr>
      </w:pPr>
      <w:r w:rsidRPr="001013FF">
        <w:rPr>
          <w:rFonts w:ascii="Times New Roman" w:eastAsia="Times New Roman" w:hAnsi="Times New Roman" w:cs="Times New Roman"/>
          <w:sz w:val="28"/>
          <w:szCs w:val="28"/>
          <w:lang w:eastAsia="zh-CN" w:bidi="hi-IN"/>
        </w:rPr>
        <w:t>Правила заполнения табеля</w:t>
      </w:r>
    </w:p>
    <w:p w:rsidR="001013FF" w:rsidRPr="001013FF" w:rsidRDefault="001013FF" w:rsidP="006245D6">
      <w:pPr>
        <w:numPr>
          <w:ilvl w:val="1"/>
          <w:numId w:val="10"/>
        </w:numPr>
        <w:tabs>
          <w:tab w:val="clear" w:pos="1875"/>
          <w:tab w:val="left" w:pos="180"/>
        </w:tabs>
        <w:spacing w:after="0" w:line="240" w:lineRule="auto"/>
        <w:ind w:left="0" w:firstLine="720"/>
        <w:jc w:val="both"/>
        <w:rPr>
          <w:rFonts w:ascii="Times New Roman" w:eastAsia="Times New Roman" w:hAnsi="Times New Roman" w:cs="Times New Roman"/>
          <w:sz w:val="28"/>
          <w:szCs w:val="28"/>
          <w:lang w:eastAsia="zh-CN" w:bidi="hi-IN"/>
        </w:rPr>
      </w:pPr>
      <w:r w:rsidRPr="001013FF">
        <w:rPr>
          <w:rFonts w:ascii="Times New Roman" w:eastAsia="Times New Roman" w:hAnsi="Times New Roman" w:cs="Times New Roman"/>
          <w:sz w:val="28"/>
          <w:szCs w:val="28"/>
          <w:lang w:eastAsia="zh-CN" w:bidi="hi-IN"/>
        </w:rPr>
        <w:t>Табель учета использования рабочего времени (ф. 0504421) применяется для учета использования рабочего времени и регистрации различных случаев отклонений от нормального использования рабочего времени (Приложение № 1).</w:t>
      </w:r>
    </w:p>
    <w:p w:rsidR="001013FF" w:rsidRPr="001013FF" w:rsidRDefault="001013FF" w:rsidP="006245D6">
      <w:pPr>
        <w:numPr>
          <w:ilvl w:val="1"/>
          <w:numId w:val="10"/>
        </w:numPr>
        <w:tabs>
          <w:tab w:val="clear" w:pos="1875"/>
          <w:tab w:val="left" w:pos="180"/>
        </w:tabs>
        <w:spacing w:after="0" w:line="240" w:lineRule="auto"/>
        <w:ind w:left="0" w:firstLine="720"/>
        <w:jc w:val="both"/>
        <w:rPr>
          <w:rFonts w:ascii="Times New Roman" w:eastAsia="Times New Roman" w:hAnsi="Times New Roman" w:cs="Times New Roman"/>
          <w:sz w:val="28"/>
          <w:szCs w:val="28"/>
          <w:lang w:eastAsia="zh-CN" w:bidi="hi-IN"/>
        </w:rPr>
      </w:pPr>
      <w:r w:rsidRPr="001013FF">
        <w:rPr>
          <w:rFonts w:ascii="Times New Roman" w:eastAsia="Times New Roman" w:hAnsi="Times New Roman" w:cs="Times New Roman"/>
          <w:sz w:val="28"/>
          <w:szCs w:val="28"/>
          <w:lang w:eastAsia="zh-CN" w:bidi="hi-IN"/>
        </w:rPr>
        <w:t>Табель (ф. 0504421) открывается ежемесячно за 2-3 дня до начала расчетного периода на основании Табеля (ф. 0504421) за прошлый месяц.</w:t>
      </w:r>
    </w:p>
    <w:p w:rsidR="001013FF" w:rsidRPr="001013FF" w:rsidRDefault="001013FF" w:rsidP="001013FF">
      <w:pPr>
        <w:tabs>
          <w:tab w:val="left" w:pos="180"/>
        </w:tabs>
        <w:ind w:firstLine="709"/>
        <w:jc w:val="both"/>
        <w:rPr>
          <w:rFonts w:ascii="Times New Roman" w:eastAsia="Times New Roman" w:hAnsi="Times New Roman" w:cs="Times New Roman"/>
          <w:sz w:val="28"/>
          <w:szCs w:val="28"/>
          <w:lang w:eastAsia="zh-CN" w:bidi="hi-IN"/>
        </w:rPr>
      </w:pPr>
      <w:r w:rsidRPr="001013FF">
        <w:rPr>
          <w:rFonts w:ascii="Times New Roman" w:eastAsia="Times New Roman" w:hAnsi="Times New Roman" w:cs="Times New Roman"/>
          <w:sz w:val="28"/>
          <w:szCs w:val="28"/>
          <w:lang w:eastAsia="zh-CN" w:bidi="hi-IN"/>
        </w:rPr>
        <w:lastRenderedPageBreak/>
        <w:t>2.3. Изменения списочного состава работников в Табеле (ф. 0504421) производятся на основании документов по учету труда и его оплаты (учету кадров, использования рабочего времени и расчетов с персоналом по оплате труда).</w:t>
      </w:r>
    </w:p>
    <w:p w:rsidR="001013FF" w:rsidRPr="001013FF" w:rsidRDefault="001013FF" w:rsidP="001013FF">
      <w:pPr>
        <w:tabs>
          <w:tab w:val="left" w:pos="180"/>
        </w:tabs>
        <w:ind w:firstLine="709"/>
        <w:jc w:val="both"/>
        <w:rPr>
          <w:rFonts w:ascii="Times New Roman" w:eastAsia="Times New Roman" w:hAnsi="Times New Roman" w:cs="Times New Roman"/>
          <w:sz w:val="28"/>
          <w:szCs w:val="28"/>
          <w:lang w:eastAsia="zh-CN" w:bidi="hi-IN"/>
        </w:rPr>
      </w:pPr>
      <w:r w:rsidRPr="001013FF">
        <w:rPr>
          <w:rFonts w:ascii="Times New Roman" w:eastAsia="Times New Roman" w:hAnsi="Times New Roman" w:cs="Times New Roman"/>
          <w:sz w:val="28"/>
          <w:szCs w:val="28"/>
          <w:lang w:eastAsia="zh-CN" w:bidi="hi-IN"/>
        </w:rPr>
        <w:t>2.4. В Табеле (ф. 0504421) регистрируются случаи отклонений от нормального использования рабочего времени, установленного правилами внутреннего трудового распорядка. В верхней половине строки по каждому работнику, у которого имелись отклонения от нормального использования рабочего времени, записываются часы отклонений, а в нижней – условные обозначения отклонений. В нижней части строки записываются также часы работы в ночное время.</w:t>
      </w:r>
    </w:p>
    <w:p w:rsidR="001013FF" w:rsidRPr="001013FF" w:rsidRDefault="001013FF" w:rsidP="001013FF">
      <w:pPr>
        <w:tabs>
          <w:tab w:val="left" w:pos="180"/>
        </w:tabs>
        <w:ind w:firstLine="709"/>
        <w:jc w:val="both"/>
        <w:rPr>
          <w:rFonts w:ascii="Times New Roman" w:eastAsia="Times New Roman" w:hAnsi="Times New Roman" w:cs="Times New Roman"/>
          <w:sz w:val="28"/>
          <w:szCs w:val="28"/>
          <w:lang w:eastAsia="zh-CN" w:bidi="hi-IN"/>
        </w:rPr>
      </w:pPr>
      <w:r w:rsidRPr="001013FF">
        <w:rPr>
          <w:rFonts w:ascii="Times New Roman" w:eastAsia="Times New Roman" w:hAnsi="Times New Roman" w:cs="Times New Roman"/>
          <w:sz w:val="28"/>
          <w:szCs w:val="28"/>
          <w:lang w:eastAsia="zh-CN" w:bidi="hi-IN"/>
        </w:rPr>
        <w:t>2.4.1. При налич</w:t>
      </w:r>
      <w:proofErr w:type="gramStart"/>
      <w:r w:rsidRPr="001013FF">
        <w:rPr>
          <w:rFonts w:ascii="Times New Roman" w:eastAsia="Times New Roman" w:hAnsi="Times New Roman" w:cs="Times New Roman"/>
          <w:sz w:val="28"/>
          <w:szCs w:val="28"/>
          <w:lang w:eastAsia="zh-CN" w:bidi="hi-IN"/>
        </w:rPr>
        <w:t>ии у о</w:t>
      </w:r>
      <w:proofErr w:type="gramEnd"/>
      <w:r w:rsidRPr="001013FF">
        <w:rPr>
          <w:rFonts w:ascii="Times New Roman" w:eastAsia="Times New Roman" w:hAnsi="Times New Roman" w:cs="Times New Roman"/>
          <w:sz w:val="28"/>
          <w:szCs w:val="28"/>
          <w:lang w:eastAsia="zh-CN" w:bidi="hi-IN"/>
        </w:rPr>
        <w:t>дного работника учреждения двух видов отклонений в один день (период), нижняя часть строки записывается в виде дроби, числитель которой – условное обозначение вида отклонений, а знаменатель – часы работы. При наличии более двух отклонений в один день фамилия работника в Табеле (ф. 0504421) повторяется.</w:t>
      </w:r>
    </w:p>
    <w:p w:rsidR="001013FF" w:rsidRPr="001013FF" w:rsidRDefault="001013FF" w:rsidP="001013FF">
      <w:pPr>
        <w:tabs>
          <w:tab w:val="left" w:pos="180"/>
        </w:tabs>
        <w:ind w:firstLine="709"/>
        <w:jc w:val="both"/>
        <w:rPr>
          <w:rFonts w:ascii="Times New Roman" w:eastAsia="Times New Roman" w:hAnsi="Times New Roman" w:cs="Times New Roman"/>
          <w:sz w:val="28"/>
          <w:szCs w:val="28"/>
          <w:lang w:eastAsia="zh-CN" w:bidi="hi-IN"/>
        </w:rPr>
      </w:pPr>
      <w:r w:rsidRPr="001013FF">
        <w:rPr>
          <w:rFonts w:ascii="Times New Roman" w:eastAsia="Times New Roman" w:hAnsi="Times New Roman" w:cs="Times New Roman"/>
          <w:sz w:val="28"/>
          <w:szCs w:val="28"/>
          <w:lang w:eastAsia="zh-CN" w:bidi="hi-IN"/>
        </w:rPr>
        <w:t>2.4.2. Исполнителем, ответственным  за ведение Табеля (ф. 0504421), отражается количество дней (часов) неявок (явок), а также количество часов по видам переработок (замещение, работа в праздничные дни, работа в ночное время и другие виды) с записью их в соответствующие графы. Заполненный Табель (ф. 0504421) подписывается лицом, на которое возложено ведение Табеля (ф. 0504421).</w:t>
      </w:r>
    </w:p>
    <w:p w:rsidR="001013FF" w:rsidRPr="001013FF" w:rsidRDefault="001013FF" w:rsidP="001013FF">
      <w:pPr>
        <w:tabs>
          <w:tab w:val="left" w:pos="180"/>
        </w:tabs>
        <w:ind w:firstLine="709"/>
        <w:jc w:val="both"/>
        <w:rPr>
          <w:rFonts w:ascii="Times New Roman" w:eastAsia="Times New Roman" w:hAnsi="Times New Roman" w:cs="Times New Roman"/>
          <w:sz w:val="28"/>
          <w:szCs w:val="28"/>
          <w:lang w:eastAsia="zh-CN" w:bidi="hi-IN"/>
        </w:rPr>
      </w:pPr>
      <w:r w:rsidRPr="001013FF">
        <w:rPr>
          <w:rFonts w:ascii="Times New Roman" w:eastAsia="Times New Roman" w:hAnsi="Times New Roman" w:cs="Times New Roman"/>
          <w:sz w:val="28"/>
          <w:szCs w:val="28"/>
          <w:lang w:eastAsia="zh-CN" w:bidi="hi-IN"/>
        </w:rPr>
        <w:t xml:space="preserve">2.4.3. Заполненные Табеля (ф. 0504421) и другие документы, подписанные ответственными должностными лицами, до 3 числа месяца, следующего за </w:t>
      </w:r>
      <w:proofErr w:type="gramStart"/>
      <w:r w:rsidRPr="001013FF">
        <w:rPr>
          <w:rFonts w:ascii="Times New Roman" w:eastAsia="Times New Roman" w:hAnsi="Times New Roman" w:cs="Times New Roman"/>
          <w:sz w:val="28"/>
          <w:szCs w:val="28"/>
          <w:lang w:eastAsia="zh-CN" w:bidi="hi-IN"/>
        </w:rPr>
        <w:t>отчетным</w:t>
      </w:r>
      <w:proofErr w:type="gramEnd"/>
      <w:r w:rsidRPr="001013FF">
        <w:rPr>
          <w:rFonts w:ascii="Times New Roman" w:eastAsia="Times New Roman" w:hAnsi="Times New Roman" w:cs="Times New Roman"/>
          <w:sz w:val="28"/>
          <w:szCs w:val="28"/>
          <w:lang w:eastAsia="zh-CN" w:bidi="hi-IN"/>
        </w:rPr>
        <w:t>, сдаются в бухгалтерию для проведения расчетов. Табель (ф. 0504421) используется для составления Расчетной ведомости (ф. 0504402).</w:t>
      </w:r>
    </w:p>
    <w:p w:rsidR="001013FF" w:rsidRPr="001013FF" w:rsidRDefault="001013FF" w:rsidP="001013FF">
      <w:pPr>
        <w:tabs>
          <w:tab w:val="left" w:pos="180"/>
        </w:tabs>
        <w:ind w:firstLine="709"/>
        <w:jc w:val="both"/>
        <w:rPr>
          <w:rFonts w:ascii="Times New Roman" w:eastAsia="Times New Roman" w:hAnsi="Times New Roman" w:cs="Times New Roman"/>
          <w:sz w:val="28"/>
          <w:szCs w:val="28"/>
          <w:lang w:eastAsia="zh-CN" w:bidi="hi-IN"/>
        </w:rPr>
      </w:pPr>
      <w:r w:rsidRPr="001013FF">
        <w:rPr>
          <w:rFonts w:ascii="Times New Roman" w:eastAsia="Times New Roman" w:hAnsi="Times New Roman" w:cs="Times New Roman"/>
          <w:sz w:val="28"/>
          <w:szCs w:val="28"/>
          <w:lang w:eastAsia="zh-CN" w:bidi="hi-IN"/>
        </w:rPr>
        <w:t xml:space="preserve">2.4.4. </w:t>
      </w:r>
      <w:proofErr w:type="gramStart"/>
      <w:r w:rsidRPr="001013FF">
        <w:rPr>
          <w:rFonts w:ascii="Times New Roman" w:eastAsia="Times New Roman" w:hAnsi="Times New Roman" w:cs="Times New Roman"/>
          <w:sz w:val="28"/>
          <w:szCs w:val="28"/>
          <w:lang w:eastAsia="zh-CN" w:bidi="hi-IN"/>
        </w:rPr>
        <w:t>При обнаружении лицом, ответственным за составление и представление Табеля (ф. 0504421), факта отражения отклонений или неполноты представленных сведений об учете рабочего времени (представление работником листка нетрудоспособности, приказа о направлении работника в командировку, приказа о предоставлении отпуска работнику и других документов, в том числе в связи с поздним представлением документов), лицо ответственное за составление табеля (ф. 0504421), обязано учесть необходимые изменения</w:t>
      </w:r>
      <w:proofErr w:type="gramEnd"/>
      <w:r w:rsidRPr="001013FF">
        <w:rPr>
          <w:rFonts w:ascii="Times New Roman" w:eastAsia="Times New Roman" w:hAnsi="Times New Roman" w:cs="Times New Roman"/>
          <w:sz w:val="28"/>
          <w:szCs w:val="28"/>
          <w:lang w:eastAsia="zh-CN" w:bidi="hi-IN"/>
        </w:rPr>
        <w:t xml:space="preserve"> и представить корректирующий Табель (ф. 0504421), составленный с учетом изменений в порядке и сроки, предусмотренные документооборотом учреждения.</w:t>
      </w:r>
    </w:p>
    <w:p w:rsidR="001013FF" w:rsidRPr="001013FF" w:rsidRDefault="001013FF" w:rsidP="001013FF">
      <w:pPr>
        <w:tabs>
          <w:tab w:val="left" w:pos="180"/>
        </w:tabs>
        <w:ind w:firstLine="709"/>
        <w:jc w:val="both"/>
        <w:rPr>
          <w:rFonts w:ascii="Times New Roman" w:eastAsia="Times New Roman" w:hAnsi="Times New Roman" w:cs="Times New Roman"/>
          <w:sz w:val="28"/>
          <w:szCs w:val="28"/>
          <w:lang w:eastAsia="zh-CN" w:bidi="hi-IN"/>
        </w:rPr>
      </w:pPr>
      <w:r w:rsidRPr="001013FF">
        <w:rPr>
          <w:rFonts w:ascii="Times New Roman" w:eastAsia="Times New Roman" w:hAnsi="Times New Roman" w:cs="Times New Roman"/>
          <w:sz w:val="28"/>
          <w:szCs w:val="28"/>
          <w:lang w:eastAsia="zh-CN" w:bidi="hi-IN"/>
        </w:rPr>
        <w:t>2.4.5. В строке «Вид табеля»  указывается значение «первичный», при представлении Табеля (ф. 0504421) с внесенными в него изменениями, указывается значение «корректирующий», при этом при заполнении показателя «номер корректировки» указывается:</w:t>
      </w:r>
    </w:p>
    <w:p w:rsidR="001013FF" w:rsidRPr="001013FF" w:rsidRDefault="001013FF" w:rsidP="001013FF">
      <w:pPr>
        <w:tabs>
          <w:tab w:val="left" w:pos="180"/>
        </w:tabs>
        <w:ind w:firstLine="709"/>
        <w:jc w:val="both"/>
        <w:rPr>
          <w:rFonts w:ascii="Times New Roman" w:eastAsia="Times New Roman" w:hAnsi="Times New Roman" w:cs="Times New Roman"/>
          <w:sz w:val="28"/>
          <w:szCs w:val="28"/>
          <w:lang w:eastAsia="zh-CN" w:bidi="hi-IN"/>
        </w:rPr>
      </w:pPr>
      <w:r w:rsidRPr="001013FF">
        <w:rPr>
          <w:rFonts w:ascii="Times New Roman" w:eastAsia="Times New Roman" w:hAnsi="Times New Roman" w:cs="Times New Roman"/>
          <w:sz w:val="28"/>
          <w:szCs w:val="28"/>
          <w:lang w:eastAsia="zh-CN" w:bidi="hi-IN"/>
        </w:rPr>
        <w:lastRenderedPageBreak/>
        <w:t>-цифра «0» представляется в случае представления лицом, ответственным за составление Табеля (ф. 0504421), первичного Табеля (ф. 0504421);</w:t>
      </w:r>
    </w:p>
    <w:p w:rsidR="001013FF" w:rsidRPr="001013FF" w:rsidRDefault="001013FF" w:rsidP="001013FF">
      <w:pPr>
        <w:tabs>
          <w:tab w:val="left" w:pos="180"/>
        </w:tabs>
        <w:ind w:firstLine="709"/>
        <w:jc w:val="both"/>
        <w:rPr>
          <w:rFonts w:ascii="Times New Roman" w:eastAsia="Times New Roman" w:hAnsi="Times New Roman" w:cs="Times New Roman"/>
          <w:sz w:val="28"/>
          <w:szCs w:val="28"/>
          <w:lang w:eastAsia="zh-CN" w:bidi="hi-IN"/>
        </w:rPr>
      </w:pPr>
      <w:r w:rsidRPr="001013FF">
        <w:rPr>
          <w:rFonts w:ascii="Times New Roman" w:eastAsia="Times New Roman" w:hAnsi="Times New Roman" w:cs="Times New Roman"/>
          <w:sz w:val="28"/>
          <w:szCs w:val="28"/>
          <w:lang w:eastAsia="zh-CN" w:bidi="hi-IN"/>
        </w:rPr>
        <w:t>-цифры, начиная с «1», проставляются согласно порядковому номеру корректирующего Табеля (ф. 0504421) (корректировки) за соответствующий расчетный период.</w:t>
      </w:r>
    </w:p>
    <w:p w:rsidR="001013FF" w:rsidRPr="001013FF" w:rsidRDefault="001013FF" w:rsidP="001013FF">
      <w:pPr>
        <w:tabs>
          <w:tab w:val="left" w:pos="180"/>
        </w:tabs>
        <w:ind w:firstLine="709"/>
        <w:jc w:val="both"/>
        <w:rPr>
          <w:rFonts w:ascii="Times New Roman" w:eastAsia="Times New Roman" w:hAnsi="Times New Roman" w:cs="Times New Roman"/>
          <w:sz w:val="28"/>
          <w:szCs w:val="28"/>
          <w:lang w:eastAsia="zh-CN" w:bidi="hi-IN"/>
        </w:rPr>
      </w:pPr>
      <w:r w:rsidRPr="001013FF">
        <w:rPr>
          <w:rFonts w:ascii="Times New Roman" w:eastAsia="Times New Roman" w:hAnsi="Times New Roman" w:cs="Times New Roman"/>
          <w:sz w:val="28"/>
          <w:szCs w:val="28"/>
          <w:lang w:eastAsia="zh-CN" w:bidi="hi-IN"/>
        </w:rPr>
        <w:t>2.4.6. Данные корректирующего Табеля (ф. 0504421) служат основанием для перерасчета заработной платы за календарные месяцы, предшествующие текущему месяцу начисления заработной платы.</w:t>
      </w:r>
    </w:p>
    <w:p w:rsidR="001013FF" w:rsidRPr="001013FF" w:rsidRDefault="001013FF" w:rsidP="001013FF">
      <w:pPr>
        <w:tabs>
          <w:tab w:val="left" w:pos="180"/>
        </w:tabs>
        <w:ind w:firstLine="709"/>
        <w:jc w:val="both"/>
        <w:rPr>
          <w:rFonts w:ascii="Times New Roman" w:eastAsia="Times New Roman" w:hAnsi="Times New Roman" w:cs="Times New Roman"/>
          <w:sz w:val="28"/>
          <w:szCs w:val="28"/>
          <w:lang w:eastAsia="zh-CN" w:bidi="hi-IN"/>
        </w:rPr>
      </w:pPr>
      <w:r w:rsidRPr="001013FF">
        <w:rPr>
          <w:rFonts w:ascii="Times New Roman" w:eastAsia="Times New Roman" w:hAnsi="Times New Roman" w:cs="Times New Roman"/>
          <w:sz w:val="28"/>
          <w:szCs w:val="28"/>
          <w:lang w:eastAsia="zh-CN" w:bidi="hi-IN"/>
        </w:rPr>
        <w:t>2.4.7. Табель (ф. 0504421) заполняется за период, за который предусмотрена выплата заработной платы.</w:t>
      </w:r>
    </w:p>
    <w:p w:rsidR="001013FF" w:rsidRPr="001013FF" w:rsidRDefault="001013FF" w:rsidP="001013FF">
      <w:pPr>
        <w:tabs>
          <w:tab w:val="left" w:pos="0"/>
        </w:tabs>
        <w:ind w:firstLine="720"/>
        <w:jc w:val="both"/>
        <w:rPr>
          <w:rFonts w:ascii="Times New Roman" w:eastAsia="Times New Roman" w:hAnsi="Times New Roman" w:cs="Times New Roman"/>
          <w:sz w:val="28"/>
          <w:szCs w:val="28"/>
          <w:lang w:eastAsia="zh-CN" w:bidi="hi-IN"/>
        </w:rPr>
      </w:pPr>
      <w:r w:rsidRPr="001013FF">
        <w:rPr>
          <w:rFonts w:ascii="Times New Roman" w:eastAsia="Times New Roman" w:hAnsi="Times New Roman" w:cs="Times New Roman"/>
          <w:sz w:val="28"/>
          <w:szCs w:val="28"/>
          <w:lang w:eastAsia="zh-CN" w:bidi="hi-IN"/>
        </w:rPr>
        <w:t>2.5. При необходимости организ</w:t>
      </w:r>
      <w:r w:rsidRPr="001013FF">
        <w:rPr>
          <w:rFonts w:ascii="Times New Roman" w:eastAsia="Times New Roman" w:hAnsi="Times New Roman" w:cs="Times New Roman"/>
          <w:sz w:val="28"/>
          <w:szCs w:val="28"/>
          <w:lang w:eastAsia="zh-CN" w:bidi="hi-IN"/>
        </w:rPr>
        <w:t>а</w:t>
      </w:r>
      <w:r w:rsidRPr="001013FF">
        <w:rPr>
          <w:rFonts w:ascii="Times New Roman" w:eastAsia="Times New Roman" w:hAnsi="Times New Roman" w:cs="Times New Roman"/>
          <w:sz w:val="28"/>
          <w:szCs w:val="28"/>
          <w:lang w:eastAsia="zh-CN" w:bidi="hi-IN"/>
        </w:rPr>
        <w:t>ции работы в нерабочий праздничный день издается соответствующий приказ. Отработанное в нерабочий праз</w:t>
      </w:r>
      <w:r w:rsidRPr="001013FF">
        <w:rPr>
          <w:rFonts w:ascii="Times New Roman" w:eastAsia="Times New Roman" w:hAnsi="Times New Roman" w:cs="Times New Roman"/>
          <w:sz w:val="28"/>
          <w:szCs w:val="28"/>
          <w:lang w:eastAsia="zh-CN" w:bidi="hi-IN"/>
        </w:rPr>
        <w:t>д</w:t>
      </w:r>
      <w:r w:rsidRPr="001013FF">
        <w:rPr>
          <w:rFonts w:ascii="Times New Roman" w:eastAsia="Times New Roman" w:hAnsi="Times New Roman" w:cs="Times New Roman"/>
          <w:sz w:val="28"/>
          <w:szCs w:val="28"/>
          <w:lang w:eastAsia="zh-CN" w:bidi="hi-IN"/>
        </w:rPr>
        <w:t>ничный день время указывается в Табеле (ф. 0504421) в строгом соответствии с прик</w:t>
      </w:r>
      <w:r w:rsidRPr="001013FF">
        <w:rPr>
          <w:rFonts w:ascii="Times New Roman" w:eastAsia="Times New Roman" w:hAnsi="Times New Roman" w:cs="Times New Roman"/>
          <w:sz w:val="28"/>
          <w:szCs w:val="28"/>
          <w:lang w:eastAsia="zh-CN" w:bidi="hi-IN"/>
        </w:rPr>
        <w:t>а</w:t>
      </w:r>
      <w:r w:rsidRPr="001013FF">
        <w:rPr>
          <w:rFonts w:ascii="Times New Roman" w:eastAsia="Times New Roman" w:hAnsi="Times New Roman" w:cs="Times New Roman"/>
          <w:sz w:val="28"/>
          <w:szCs w:val="28"/>
          <w:lang w:eastAsia="zh-CN" w:bidi="hi-IN"/>
        </w:rPr>
        <w:t>зом. Приказ об организации работы в нерабочие праздничные дни готовит инспектор по кадрам, на основании служебной записки и графиком выходов работников подписанных директором учреждения.</w:t>
      </w:r>
    </w:p>
    <w:p w:rsidR="001013FF" w:rsidRPr="001013FF" w:rsidRDefault="001013FF" w:rsidP="001013FF">
      <w:pPr>
        <w:tabs>
          <w:tab w:val="left" w:pos="0"/>
        </w:tabs>
        <w:ind w:firstLine="709"/>
        <w:jc w:val="both"/>
        <w:rPr>
          <w:rFonts w:ascii="Times New Roman" w:eastAsia="Times New Roman" w:hAnsi="Times New Roman" w:cs="Times New Roman"/>
          <w:sz w:val="28"/>
          <w:szCs w:val="28"/>
          <w:lang w:eastAsia="zh-CN" w:bidi="hi-IN"/>
        </w:rPr>
      </w:pPr>
      <w:r w:rsidRPr="001013FF">
        <w:rPr>
          <w:rFonts w:ascii="Times New Roman" w:eastAsia="Times New Roman" w:hAnsi="Times New Roman" w:cs="Times New Roman"/>
          <w:sz w:val="28"/>
          <w:szCs w:val="28"/>
          <w:lang w:eastAsia="zh-CN" w:bidi="hi-IN"/>
        </w:rPr>
        <w:t>2.6. Работа в нерабочий праздничный день производится в соответствии с положением об оплате тр</w:t>
      </w:r>
      <w:r w:rsidRPr="001013FF">
        <w:rPr>
          <w:rFonts w:ascii="Times New Roman" w:eastAsia="Times New Roman" w:hAnsi="Times New Roman" w:cs="Times New Roman"/>
          <w:sz w:val="28"/>
          <w:szCs w:val="28"/>
          <w:lang w:eastAsia="zh-CN" w:bidi="hi-IN"/>
        </w:rPr>
        <w:t>у</w:t>
      </w:r>
      <w:r w:rsidRPr="001013FF">
        <w:rPr>
          <w:rFonts w:ascii="Times New Roman" w:eastAsia="Times New Roman" w:hAnsi="Times New Roman" w:cs="Times New Roman"/>
          <w:sz w:val="28"/>
          <w:szCs w:val="28"/>
          <w:lang w:eastAsia="zh-CN" w:bidi="hi-IN"/>
        </w:rPr>
        <w:t>да работников ГБУСОН РО «Центр реабилитации и абилитации «Добродея» в двойном размере. По желанию работника, работавшего в нерабочий праздничный день, ему может быть предоставлен другой день отдыха. В этом случае работа в нерабочий день о</w:t>
      </w:r>
      <w:r w:rsidRPr="001013FF">
        <w:rPr>
          <w:rFonts w:ascii="Times New Roman" w:eastAsia="Times New Roman" w:hAnsi="Times New Roman" w:cs="Times New Roman"/>
          <w:sz w:val="28"/>
          <w:szCs w:val="28"/>
          <w:lang w:eastAsia="zh-CN" w:bidi="hi-IN"/>
        </w:rPr>
        <w:t>п</w:t>
      </w:r>
      <w:r w:rsidRPr="001013FF">
        <w:rPr>
          <w:rFonts w:ascii="Times New Roman" w:eastAsia="Times New Roman" w:hAnsi="Times New Roman" w:cs="Times New Roman"/>
          <w:sz w:val="28"/>
          <w:szCs w:val="28"/>
          <w:lang w:eastAsia="zh-CN" w:bidi="hi-IN"/>
        </w:rPr>
        <w:t>лачивается в одинарном размере, а день отдыха оплате не подлежит.</w:t>
      </w:r>
    </w:p>
    <w:p w:rsidR="001013FF" w:rsidRPr="001013FF" w:rsidRDefault="001013FF" w:rsidP="001013FF">
      <w:pPr>
        <w:tabs>
          <w:tab w:val="left" w:pos="0"/>
        </w:tabs>
        <w:jc w:val="both"/>
        <w:rPr>
          <w:rFonts w:ascii="Times New Roman" w:eastAsia="Times New Roman" w:hAnsi="Times New Roman" w:cs="Times New Roman"/>
          <w:sz w:val="28"/>
          <w:szCs w:val="28"/>
          <w:lang w:eastAsia="zh-CN" w:bidi="hi-IN"/>
        </w:rPr>
      </w:pPr>
      <w:r w:rsidRPr="001013FF">
        <w:rPr>
          <w:rFonts w:ascii="Times New Roman" w:eastAsia="Times New Roman" w:hAnsi="Times New Roman" w:cs="Times New Roman"/>
          <w:sz w:val="28"/>
          <w:szCs w:val="28"/>
          <w:lang w:eastAsia="zh-CN" w:bidi="hi-IN"/>
        </w:rPr>
        <w:t xml:space="preserve">           2.7. </w:t>
      </w:r>
      <w:proofErr w:type="gramStart"/>
      <w:r w:rsidRPr="001013FF">
        <w:rPr>
          <w:rFonts w:ascii="Times New Roman" w:eastAsia="Times New Roman" w:hAnsi="Times New Roman" w:cs="Times New Roman"/>
          <w:sz w:val="28"/>
          <w:szCs w:val="28"/>
          <w:lang w:eastAsia="zh-CN" w:bidi="hi-IN"/>
        </w:rPr>
        <w:t>При совпадении праздничного и выходного дней выходной день пер</w:t>
      </w:r>
      <w:r w:rsidRPr="001013FF">
        <w:rPr>
          <w:rFonts w:ascii="Times New Roman" w:eastAsia="Times New Roman" w:hAnsi="Times New Roman" w:cs="Times New Roman"/>
          <w:sz w:val="28"/>
          <w:szCs w:val="28"/>
          <w:lang w:eastAsia="zh-CN" w:bidi="hi-IN"/>
        </w:rPr>
        <w:t>е</w:t>
      </w:r>
      <w:r w:rsidRPr="001013FF">
        <w:rPr>
          <w:rFonts w:ascii="Times New Roman" w:eastAsia="Times New Roman" w:hAnsi="Times New Roman" w:cs="Times New Roman"/>
          <w:sz w:val="28"/>
          <w:szCs w:val="28"/>
          <w:lang w:eastAsia="zh-CN" w:bidi="hi-IN"/>
        </w:rPr>
        <w:t>носится на следующий после праздничного рабочий день в соответствии с Трудовым к</w:t>
      </w:r>
      <w:r w:rsidRPr="001013FF">
        <w:rPr>
          <w:rFonts w:ascii="Times New Roman" w:eastAsia="Times New Roman" w:hAnsi="Times New Roman" w:cs="Times New Roman"/>
          <w:sz w:val="28"/>
          <w:szCs w:val="28"/>
          <w:lang w:eastAsia="zh-CN" w:bidi="hi-IN"/>
        </w:rPr>
        <w:t>о</w:t>
      </w:r>
      <w:r w:rsidRPr="001013FF">
        <w:rPr>
          <w:rFonts w:ascii="Times New Roman" w:eastAsia="Times New Roman" w:hAnsi="Times New Roman" w:cs="Times New Roman"/>
          <w:sz w:val="28"/>
          <w:szCs w:val="28"/>
          <w:lang w:eastAsia="zh-CN" w:bidi="hi-IN"/>
        </w:rPr>
        <w:t>дексом Российской Федерации.</w:t>
      </w:r>
      <w:proofErr w:type="gramEnd"/>
    </w:p>
    <w:p w:rsidR="001013FF" w:rsidRPr="001013FF" w:rsidRDefault="001013FF" w:rsidP="001013FF">
      <w:pPr>
        <w:tabs>
          <w:tab w:val="left" w:pos="0"/>
        </w:tabs>
        <w:jc w:val="both"/>
        <w:rPr>
          <w:rFonts w:ascii="Times New Roman" w:eastAsia="Times New Roman" w:hAnsi="Times New Roman" w:cs="Times New Roman"/>
          <w:sz w:val="28"/>
          <w:szCs w:val="28"/>
          <w:lang w:eastAsia="zh-CN" w:bidi="hi-IN"/>
        </w:rPr>
      </w:pPr>
      <w:r w:rsidRPr="001013FF">
        <w:rPr>
          <w:rFonts w:ascii="Times New Roman" w:eastAsia="Times New Roman" w:hAnsi="Times New Roman" w:cs="Times New Roman"/>
          <w:sz w:val="28"/>
          <w:szCs w:val="28"/>
          <w:lang w:eastAsia="zh-CN" w:bidi="hi-IN"/>
        </w:rPr>
        <w:t xml:space="preserve">           2.8. Привлечение работников к сверхурочной работе, а также к работе в в</w:t>
      </w:r>
      <w:r w:rsidRPr="001013FF">
        <w:rPr>
          <w:rFonts w:ascii="Times New Roman" w:eastAsia="Times New Roman" w:hAnsi="Times New Roman" w:cs="Times New Roman"/>
          <w:sz w:val="28"/>
          <w:szCs w:val="28"/>
          <w:lang w:eastAsia="zh-CN" w:bidi="hi-IN"/>
        </w:rPr>
        <w:t>ы</w:t>
      </w:r>
      <w:r w:rsidRPr="001013FF">
        <w:rPr>
          <w:rFonts w:ascii="Times New Roman" w:eastAsia="Times New Roman" w:hAnsi="Times New Roman" w:cs="Times New Roman"/>
          <w:sz w:val="28"/>
          <w:szCs w:val="28"/>
          <w:lang w:eastAsia="zh-CN" w:bidi="hi-IN"/>
        </w:rPr>
        <w:t>ходной (нерабочий праздничный) день допускается только с письменного согласия рабо</w:t>
      </w:r>
      <w:r w:rsidRPr="001013FF">
        <w:rPr>
          <w:rFonts w:ascii="Times New Roman" w:eastAsia="Times New Roman" w:hAnsi="Times New Roman" w:cs="Times New Roman"/>
          <w:sz w:val="28"/>
          <w:szCs w:val="28"/>
          <w:lang w:eastAsia="zh-CN" w:bidi="hi-IN"/>
        </w:rPr>
        <w:t>т</w:t>
      </w:r>
      <w:r w:rsidRPr="001013FF">
        <w:rPr>
          <w:rFonts w:ascii="Times New Roman" w:eastAsia="Times New Roman" w:hAnsi="Times New Roman" w:cs="Times New Roman"/>
          <w:sz w:val="28"/>
          <w:szCs w:val="28"/>
          <w:lang w:eastAsia="zh-CN" w:bidi="hi-IN"/>
        </w:rPr>
        <w:t>ника в случаях, предусмотренных Трудовым кодексом Российской Федерации, и оформляется приказом. Работы, не оформленные надлежащим образом, в Табеле (ф. 0504421)  не отражаются и оплате не по</w:t>
      </w:r>
      <w:r w:rsidRPr="001013FF">
        <w:rPr>
          <w:rFonts w:ascii="Times New Roman" w:eastAsia="Times New Roman" w:hAnsi="Times New Roman" w:cs="Times New Roman"/>
          <w:sz w:val="28"/>
          <w:szCs w:val="28"/>
          <w:lang w:eastAsia="zh-CN" w:bidi="hi-IN"/>
        </w:rPr>
        <w:t>д</w:t>
      </w:r>
      <w:r w:rsidRPr="001013FF">
        <w:rPr>
          <w:rFonts w:ascii="Times New Roman" w:eastAsia="Times New Roman" w:hAnsi="Times New Roman" w:cs="Times New Roman"/>
          <w:sz w:val="28"/>
          <w:szCs w:val="28"/>
          <w:lang w:eastAsia="zh-CN" w:bidi="hi-IN"/>
        </w:rPr>
        <w:t>лежат.</w:t>
      </w:r>
    </w:p>
    <w:p w:rsidR="001013FF" w:rsidRPr="001013FF" w:rsidRDefault="001013FF" w:rsidP="001013FF">
      <w:pPr>
        <w:jc w:val="both"/>
        <w:rPr>
          <w:rFonts w:ascii="Times New Roman" w:eastAsia="Times New Roman" w:hAnsi="Times New Roman" w:cs="Times New Roman"/>
          <w:sz w:val="28"/>
          <w:szCs w:val="28"/>
          <w:lang w:eastAsia="zh-CN" w:bidi="hi-IN"/>
        </w:rPr>
      </w:pPr>
      <w:r w:rsidRPr="001013FF">
        <w:rPr>
          <w:rFonts w:ascii="Times New Roman" w:eastAsia="Times New Roman" w:hAnsi="Times New Roman" w:cs="Times New Roman"/>
          <w:sz w:val="28"/>
          <w:szCs w:val="28"/>
          <w:lang w:eastAsia="zh-CN" w:bidi="hi-IN"/>
        </w:rPr>
        <w:t xml:space="preserve">          2.9. Начисление заработной платы сотрудникам производится бухгалтерией учреждения на основании табелей учета рабочего времени, внесенных в электронную базу «1С», бухгалтером, ответственным за начисление заработной платы.</w:t>
      </w:r>
    </w:p>
    <w:p w:rsidR="001013FF" w:rsidRPr="001013FF" w:rsidRDefault="001013FF" w:rsidP="001013FF">
      <w:pPr>
        <w:jc w:val="both"/>
        <w:rPr>
          <w:rFonts w:ascii="Times New Roman" w:eastAsia="Times New Roman" w:hAnsi="Times New Roman" w:cs="Times New Roman"/>
          <w:sz w:val="28"/>
          <w:szCs w:val="28"/>
          <w:lang w:eastAsia="zh-CN" w:bidi="hi-IN"/>
        </w:rPr>
      </w:pPr>
      <w:r w:rsidRPr="001013FF">
        <w:rPr>
          <w:rFonts w:ascii="Times New Roman" w:eastAsia="Times New Roman" w:hAnsi="Times New Roman" w:cs="Times New Roman"/>
          <w:sz w:val="28"/>
          <w:szCs w:val="28"/>
          <w:lang w:eastAsia="zh-CN" w:bidi="hi-IN"/>
        </w:rPr>
        <w:t xml:space="preserve">         2.10. При заполнении Табеля (ф. 0504421) применяются следующие условные обозначения:</w:t>
      </w:r>
    </w:p>
    <w:p w:rsidR="001013FF" w:rsidRPr="001013FF" w:rsidRDefault="001013FF" w:rsidP="001013FF">
      <w:pPr>
        <w:jc w:val="both"/>
        <w:rPr>
          <w:rFonts w:ascii="Times New Roman" w:eastAsia="Times New Roman" w:hAnsi="Times New Roman" w:cs="Times New Roman"/>
          <w:sz w:val="28"/>
          <w:szCs w:val="28"/>
          <w:lang w:eastAsia="zh-CN" w:bidi="hi-IN"/>
        </w:rPr>
      </w:pPr>
    </w:p>
    <w:p w:rsidR="001013FF" w:rsidRPr="001013FF" w:rsidRDefault="001013FF" w:rsidP="001013FF">
      <w:pPr>
        <w:jc w:val="both"/>
        <w:rPr>
          <w:rFonts w:ascii="Times New Roman" w:eastAsia="Times New Roman" w:hAnsi="Times New Roman" w:cs="Times New Roman"/>
          <w:sz w:val="18"/>
          <w:szCs w:val="18"/>
          <w:lang w:eastAsia="zh-CN" w:bidi="hi-IN"/>
        </w:rPr>
      </w:pPr>
      <w:r w:rsidRPr="001013FF">
        <w:rPr>
          <w:rFonts w:ascii="Times New Roman" w:eastAsia="Times New Roman" w:hAnsi="Times New Roman" w:cs="Times New Roman"/>
          <w:sz w:val="18"/>
          <w:szCs w:val="18"/>
          <w:lang w:eastAsia="zh-CN" w:bidi="hi-IN"/>
        </w:rPr>
        <w:t>Наименование показателя                            Код     Наименование показателя           Код</w:t>
      </w:r>
    </w:p>
    <w:p w:rsidR="001013FF" w:rsidRPr="001013FF" w:rsidRDefault="001013FF" w:rsidP="001013FF">
      <w:pPr>
        <w:jc w:val="both"/>
        <w:rPr>
          <w:rFonts w:ascii="Times New Roman" w:eastAsia="Times New Roman" w:hAnsi="Times New Roman" w:cs="Times New Roman"/>
          <w:sz w:val="18"/>
          <w:szCs w:val="18"/>
          <w:lang w:eastAsia="zh-CN" w:bidi="hi-IN"/>
        </w:rPr>
      </w:pPr>
      <w:r w:rsidRPr="001013FF">
        <w:rPr>
          <w:rFonts w:ascii="Times New Roman" w:eastAsia="Times New Roman" w:hAnsi="Times New Roman" w:cs="Times New Roman"/>
          <w:sz w:val="18"/>
          <w:szCs w:val="18"/>
          <w:lang w:eastAsia="zh-CN" w:bidi="hi-IN"/>
        </w:rPr>
        <w:t>Выходные и нерабочие праздничные дни</w:t>
      </w:r>
      <w:proofErr w:type="gramStart"/>
      <w:r w:rsidRPr="001013FF">
        <w:rPr>
          <w:rFonts w:ascii="Times New Roman" w:eastAsia="Times New Roman" w:hAnsi="Times New Roman" w:cs="Times New Roman"/>
          <w:sz w:val="18"/>
          <w:szCs w:val="18"/>
          <w:lang w:eastAsia="zh-CN" w:bidi="hi-IN"/>
        </w:rPr>
        <w:t xml:space="preserve">        В</w:t>
      </w:r>
      <w:proofErr w:type="gramEnd"/>
      <w:r w:rsidRPr="001013FF">
        <w:rPr>
          <w:rFonts w:ascii="Times New Roman" w:eastAsia="Times New Roman" w:hAnsi="Times New Roman" w:cs="Times New Roman"/>
          <w:sz w:val="18"/>
          <w:szCs w:val="18"/>
          <w:lang w:eastAsia="zh-CN" w:bidi="hi-IN"/>
        </w:rPr>
        <w:t xml:space="preserve">        Неявки с разрешения                         А</w:t>
      </w:r>
    </w:p>
    <w:p w:rsidR="001013FF" w:rsidRPr="001013FF" w:rsidRDefault="001013FF" w:rsidP="001013FF">
      <w:pPr>
        <w:jc w:val="both"/>
        <w:rPr>
          <w:rFonts w:ascii="Times New Roman" w:eastAsia="Times New Roman" w:hAnsi="Times New Roman" w:cs="Times New Roman"/>
          <w:sz w:val="18"/>
          <w:szCs w:val="18"/>
          <w:lang w:eastAsia="zh-CN" w:bidi="hi-IN"/>
        </w:rPr>
      </w:pPr>
      <w:r w:rsidRPr="001013FF">
        <w:rPr>
          <w:rFonts w:ascii="Times New Roman" w:eastAsia="Times New Roman" w:hAnsi="Times New Roman" w:cs="Times New Roman"/>
          <w:sz w:val="18"/>
          <w:szCs w:val="18"/>
          <w:lang w:eastAsia="zh-CN" w:bidi="hi-IN"/>
        </w:rPr>
        <w:t xml:space="preserve">                                                                                          администрации</w:t>
      </w:r>
    </w:p>
    <w:p w:rsidR="001013FF" w:rsidRPr="001013FF" w:rsidRDefault="001013FF" w:rsidP="001013FF">
      <w:pPr>
        <w:jc w:val="both"/>
        <w:rPr>
          <w:rFonts w:ascii="Times New Roman" w:eastAsia="Times New Roman" w:hAnsi="Times New Roman" w:cs="Times New Roman"/>
          <w:sz w:val="18"/>
          <w:szCs w:val="18"/>
          <w:lang w:eastAsia="zh-CN" w:bidi="hi-IN"/>
        </w:rPr>
      </w:pPr>
      <w:r w:rsidRPr="001013FF">
        <w:rPr>
          <w:rFonts w:ascii="Times New Roman" w:eastAsia="Times New Roman" w:hAnsi="Times New Roman" w:cs="Times New Roman"/>
          <w:sz w:val="18"/>
          <w:szCs w:val="18"/>
          <w:lang w:eastAsia="zh-CN" w:bidi="hi-IN"/>
        </w:rPr>
        <w:t xml:space="preserve">Работа в ночное время                                        Н         </w:t>
      </w:r>
    </w:p>
    <w:p w:rsidR="001013FF" w:rsidRPr="001013FF" w:rsidRDefault="001013FF" w:rsidP="001013FF">
      <w:pPr>
        <w:jc w:val="both"/>
        <w:rPr>
          <w:rFonts w:ascii="Times New Roman" w:eastAsia="Times New Roman" w:hAnsi="Times New Roman" w:cs="Times New Roman"/>
          <w:sz w:val="18"/>
          <w:szCs w:val="18"/>
          <w:lang w:eastAsia="zh-CN" w:bidi="hi-IN"/>
        </w:rPr>
      </w:pPr>
    </w:p>
    <w:p w:rsidR="001013FF" w:rsidRPr="001013FF" w:rsidRDefault="001013FF" w:rsidP="001013FF">
      <w:pPr>
        <w:jc w:val="both"/>
        <w:rPr>
          <w:rFonts w:ascii="Times New Roman" w:eastAsia="Times New Roman" w:hAnsi="Times New Roman" w:cs="Times New Roman"/>
          <w:sz w:val="18"/>
          <w:szCs w:val="18"/>
          <w:lang w:eastAsia="zh-CN" w:bidi="hi-IN"/>
        </w:rPr>
      </w:pPr>
      <w:r w:rsidRPr="001013FF">
        <w:rPr>
          <w:rFonts w:ascii="Times New Roman" w:eastAsia="Times New Roman" w:hAnsi="Times New Roman" w:cs="Times New Roman"/>
          <w:sz w:val="18"/>
          <w:szCs w:val="18"/>
          <w:lang w:eastAsia="zh-CN" w:bidi="hi-IN"/>
        </w:rPr>
        <w:t>Выполнение государственных обязанностей   Г</w:t>
      </w:r>
      <w:r w:rsidRPr="001013FF">
        <w:rPr>
          <w:rFonts w:ascii="Times New Roman" w:eastAsia="Times New Roman" w:hAnsi="Times New Roman" w:cs="Times New Roman"/>
          <w:sz w:val="18"/>
          <w:szCs w:val="18"/>
          <w:lang w:eastAsia="zh-CN" w:bidi="hi-IN"/>
        </w:rPr>
        <w:tab/>
        <w:t xml:space="preserve">     Отпуск по уходу за ребенком           ОЖ</w:t>
      </w:r>
    </w:p>
    <w:p w:rsidR="001013FF" w:rsidRPr="001013FF" w:rsidRDefault="001013FF" w:rsidP="001013FF">
      <w:pPr>
        <w:jc w:val="both"/>
        <w:rPr>
          <w:rFonts w:ascii="Times New Roman" w:eastAsia="Times New Roman" w:hAnsi="Times New Roman" w:cs="Times New Roman"/>
          <w:sz w:val="18"/>
          <w:szCs w:val="18"/>
          <w:lang w:eastAsia="zh-CN" w:bidi="hi-IN"/>
        </w:rPr>
      </w:pPr>
    </w:p>
    <w:p w:rsidR="001013FF" w:rsidRPr="001013FF" w:rsidRDefault="001013FF" w:rsidP="001013FF">
      <w:pPr>
        <w:jc w:val="both"/>
        <w:rPr>
          <w:rFonts w:ascii="Times New Roman" w:eastAsia="Times New Roman" w:hAnsi="Times New Roman" w:cs="Times New Roman"/>
          <w:sz w:val="18"/>
          <w:szCs w:val="18"/>
          <w:lang w:eastAsia="zh-CN" w:bidi="hi-IN"/>
        </w:rPr>
      </w:pPr>
      <w:r w:rsidRPr="001013FF">
        <w:rPr>
          <w:rFonts w:ascii="Times New Roman" w:eastAsia="Times New Roman" w:hAnsi="Times New Roman" w:cs="Times New Roman"/>
          <w:sz w:val="18"/>
          <w:szCs w:val="18"/>
          <w:lang w:eastAsia="zh-CN" w:bidi="hi-IN"/>
        </w:rPr>
        <w:t xml:space="preserve">Очередные и дополнительные отпуска            О      Прогулы                                                </w:t>
      </w:r>
      <w:proofErr w:type="gramStart"/>
      <w:r w:rsidRPr="001013FF">
        <w:rPr>
          <w:rFonts w:ascii="Times New Roman" w:eastAsia="Times New Roman" w:hAnsi="Times New Roman" w:cs="Times New Roman"/>
          <w:sz w:val="18"/>
          <w:szCs w:val="18"/>
          <w:lang w:eastAsia="zh-CN" w:bidi="hi-IN"/>
        </w:rPr>
        <w:t>П</w:t>
      </w:r>
      <w:proofErr w:type="gramEnd"/>
    </w:p>
    <w:p w:rsidR="001013FF" w:rsidRPr="001013FF" w:rsidRDefault="001013FF" w:rsidP="001013FF">
      <w:pPr>
        <w:jc w:val="both"/>
        <w:rPr>
          <w:rFonts w:ascii="Times New Roman" w:eastAsia="Times New Roman" w:hAnsi="Times New Roman" w:cs="Times New Roman"/>
          <w:sz w:val="18"/>
          <w:szCs w:val="18"/>
          <w:lang w:eastAsia="zh-CN" w:bidi="hi-IN"/>
        </w:rPr>
      </w:pPr>
    </w:p>
    <w:p w:rsidR="001013FF" w:rsidRPr="001013FF" w:rsidRDefault="001013FF" w:rsidP="001013FF">
      <w:pPr>
        <w:jc w:val="both"/>
        <w:rPr>
          <w:rFonts w:ascii="Times New Roman" w:eastAsia="Times New Roman" w:hAnsi="Times New Roman" w:cs="Times New Roman"/>
          <w:sz w:val="18"/>
          <w:szCs w:val="18"/>
          <w:lang w:eastAsia="zh-CN" w:bidi="hi-IN"/>
        </w:rPr>
      </w:pPr>
      <w:proofErr w:type="gramStart"/>
      <w:r w:rsidRPr="001013FF">
        <w:rPr>
          <w:rFonts w:ascii="Times New Roman" w:eastAsia="Times New Roman" w:hAnsi="Times New Roman" w:cs="Times New Roman"/>
          <w:sz w:val="18"/>
          <w:szCs w:val="18"/>
          <w:lang w:eastAsia="zh-CN" w:bidi="hi-IN"/>
        </w:rPr>
        <w:t>Неявки по невыясненным причинам (до       НН     Работа в выходные и                           РП</w:t>
      </w:r>
      <w:proofErr w:type="gramEnd"/>
    </w:p>
    <w:p w:rsidR="001013FF" w:rsidRPr="001013FF" w:rsidRDefault="001013FF" w:rsidP="001013FF">
      <w:pPr>
        <w:jc w:val="both"/>
        <w:rPr>
          <w:rFonts w:ascii="Times New Roman" w:eastAsia="Times New Roman" w:hAnsi="Times New Roman" w:cs="Times New Roman"/>
          <w:sz w:val="18"/>
          <w:szCs w:val="18"/>
          <w:lang w:eastAsia="zh-CN" w:bidi="hi-IN"/>
        </w:rPr>
      </w:pPr>
      <w:r w:rsidRPr="001013FF">
        <w:rPr>
          <w:rFonts w:ascii="Times New Roman" w:eastAsia="Times New Roman" w:hAnsi="Times New Roman" w:cs="Times New Roman"/>
          <w:sz w:val="18"/>
          <w:szCs w:val="18"/>
          <w:lang w:eastAsia="zh-CN" w:bidi="hi-IN"/>
        </w:rPr>
        <w:t>выяснения обстоятельств)                                         нерабочие праздничные дни</w:t>
      </w:r>
    </w:p>
    <w:p w:rsidR="001013FF" w:rsidRPr="001013FF" w:rsidRDefault="001013FF" w:rsidP="001013FF">
      <w:pPr>
        <w:jc w:val="both"/>
        <w:rPr>
          <w:rFonts w:ascii="Times New Roman" w:eastAsia="Times New Roman" w:hAnsi="Times New Roman" w:cs="Times New Roman"/>
          <w:sz w:val="18"/>
          <w:szCs w:val="18"/>
          <w:lang w:eastAsia="zh-CN" w:bidi="hi-IN"/>
        </w:rPr>
      </w:pPr>
    </w:p>
    <w:p w:rsidR="001013FF" w:rsidRPr="001013FF" w:rsidRDefault="001013FF" w:rsidP="001013FF">
      <w:pPr>
        <w:jc w:val="both"/>
        <w:rPr>
          <w:rFonts w:ascii="Times New Roman" w:eastAsia="Times New Roman" w:hAnsi="Times New Roman" w:cs="Times New Roman"/>
          <w:sz w:val="18"/>
          <w:szCs w:val="18"/>
          <w:lang w:eastAsia="zh-CN" w:bidi="hi-IN"/>
        </w:rPr>
      </w:pPr>
      <w:r w:rsidRPr="001013FF">
        <w:rPr>
          <w:rFonts w:ascii="Times New Roman" w:eastAsia="Times New Roman" w:hAnsi="Times New Roman" w:cs="Times New Roman"/>
          <w:sz w:val="18"/>
          <w:szCs w:val="18"/>
          <w:lang w:eastAsia="zh-CN" w:bidi="hi-IN"/>
        </w:rPr>
        <w:t>Листок нетрудоспособности</w:t>
      </w:r>
      <w:proofErr w:type="gramStart"/>
      <w:r w:rsidRPr="001013FF">
        <w:rPr>
          <w:rFonts w:ascii="Times New Roman" w:eastAsia="Times New Roman" w:hAnsi="Times New Roman" w:cs="Times New Roman"/>
          <w:sz w:val="18"/>
          <w:szCs w:val="18"/>
          <w:lang w:eastAsia="zh-CN" w:bidi="hi-IN"/>
        </w:rPr>
        <w:t xml:space="preserve">                             Б</w:t>
      </w:r>
      <w:proofErr w:type="gramEnd"/>
      <w:r w:rsidRPr="001013FF">
        <w:rPr>
          <w:rFonts w:ascii="Times New Roman" w:eastAsia="Times New Roman" w:hAnsi="Times New Roman" w:cs="Times New Roman"/>
          <w:sz w:val="18"/>
          <w:szCs w:val="18"/>
          <w:lang w:eastAsia="zh-CN" w:bidi="hi-IN"/>
        </w:rPr>
        <w:t xml:space="preserve">      Факт присутствия на работе                Я</w:t>
      </w:r>
    </w:p>
    <w:p w:rsidR="001013FF" w:rsidRPr="001013FF" w:rsidRDefault="001013FF" w:rsidP="001013FF">
      <w:pPr>
        <w:jc w:val="both"/>
        <w:rPr>
          <w:rFonts w:ascii="Times New Roman" w:eastAsia="Times New Roman" w:hAnsi="Times New Roman" w:cs="Times New Roman"/>
          <w:sz w:val="18"/>
          <w:szCs w:val="18"/>
          <w:lang w:eastAsia="zh-CN" w:bidi="hi-IN"/>
        </w:rPr>
      </w:pPr>
    </w:p>
    <w:p w:rsidR="001013FF" w:rsidRPr="001013FF" w:rsidRDefault="001013FF" w:rsidP="001013FF">
      <w:pPr>
        <w:jc w:val="both"/>
        <w:rPr>
          <w:rFonts w:ascii="Times New Roman" w:eastAsia="Times New Roman" w:hAnsi="Times New Roman" w:cs="Times New Roman"/>
          <w:sz w:val="18"/>
          <w:szCs w:val="18"/>
          <w:lang w:eastAsia="zh-CN" w:bidi="hi-IN"/>
        </w:rPr>
      </w:pPr>
      <w:r w:rsidRPr="001013FF">
        <w:rPr>
          <w:rFonts w:ascii="Times New Roman" w:eastAsia="Times New Roman" w:hAnsi="Times New Roman" w:cs="Times New Roman"/>
          <w:sz w:val="18"/>
          <w:szCs w:val="18"/>
          <w:lang w:eastAsia="zh-CN" w:bidi="hi-IN"/>
        </w:rPr>
        <w:t>Сверхурочные часы работы</w:t>
      </w:r>
      <w:proofErr w:type="gramStart"/>
      <w:r w:rsidRPr="001013FF">
        <w:rPr>
          <w:rFonts w:ascii="Times New Roman" w:eastAsia="Times New Roman" w:hAnsi="Times New Roman" w:cs="Times New Roman"/>
          <w:sz w:val="18"/>
          <w:szCs w:val="18"/>
          <w:lang w:eastAsia="zh-CN" w:bidi="hi-IN"/>
        </w:rPr>
        <w:t xml:space="preserve">                              С</w:t>
      </w:r>
      <w:proofErr w:type="gramEnd"/>
      <w:r w:rsidRPr="001013FF">
        <w:rPr>
          <w:rFonts w:ascii="Times New Roman" w:eastAsia="Times New Roman" w:hAnsi="Times New Roman" w:cs="Times New Roman"/>
          <w:sz w:val="18"/>
          <w:szCs w:val="18"/>
          <w:lang w:eastAsia="zh-CN" w:bidi="hi-IN"/>
        </w:rPr>
        <w:t xml:space="preserve">      Служебная командировка                    К</w:t>
      </w:r>
    </w:p>
    <w:p w:rsidR="001013FF" w:rsidRPr="001013FF" w:rsidRDefault="001013FF" w:rsidP="001013FF">
      <w:pPr>
        <w:jc w:val="both"/>
        <w:rPr>
          <w:rFonts w:ascii="Times New Roman" w:eastAsia="Times New Roman" w:hAnsi="Times New Roman" w:cs="Times New Roman"/>
          <w:sz w:val="18"/>
          <w:szCs w:val="18"/>
          <w:lang w:eastAsia="zh-CN" w:bidi="hi-IN"/>
        </w:rPr>
      </w:pPr>
    </w:p>
    <w:p w:rsidR="001013FF" w:rsidRPr="001013FF" w:rsidRDefault="001013FF" w:rsidP="001013FF">
      <w:pPr>
        <w:jc w:val="both"/>
        <w:rPr>
          <w:rFonts w:ascii="Times New Roman" w:eastAsia="Times New Roman" w:hAnsi="Times New Roman" w:cs="Times New Roman"/>
          <w:sz w:val="28"/>
          <w:szCs w:val="28"/>
          <w:lang w:eastAsia="zh-CN" w:bidi="hi-IN"/>
        </w:rPr>
      </w:pPr>
      <w:r w:rsidRPr="001013FF">
        <w:rPr>
          <w:rFonts w:ascii="Times New Roman" w:eastAsia="Times New Roman" w:hAnsi="Times New Roman" w:cs="Times New Roman"/>
          <w:sz w:val="18"/>
          <w:szCs w:val="18"/>
          <w:lang w:eastAsia="zh-CN" w:bidi="hi-IN"/>
        </w:rPr>
        <w:t>Отпуск по беременности и родам                    Р       Учебный отпуск</w:t>
      </w:r>
      <w:proofErr w:type="gramStart"/>
      <w:r w:rsidRPr="001013FF">
        <w:rPr>
          <w:rFonts w:ascii="Times New Roman" w:eastAsia="Times New Roman" w:hAnsi="Times New Roman" w:cs="Times New Roman"/>
          <w:sz w:val="28"/>
          <w:szCs w:val="28"/>
          <w:lang w:eastAsia="zh-CN" w:bidi="hi-IN"/>
        </w:rPr>
        <w:t xml:space="preserve">                                    У</w:t>
      </w:r>
      <w:proofErr w:type="gramEnd"/>
      <w:r w:rsidRPr="001013FF">
        <w:rPr>
          <w:rFonts w:ascii="Times New Roman" w:eastAsia="Times New Roman" w:hAnsi="Times New Roman" w:cs="Times New Roman"/>
          <w:sz w:val="28"/>
          <w:szCs w:val="28"/>
          <w:lang w:eastAsia="zh-CN" w:bidi="hi-IN"/>
        </w:rPr>
        <w:t xml:space="preserve">                                  </w:t>
      </w:r>
    </w:p>
    <w:p w:rsidR="001013FF" w:rsidRPr="001013FF" w:rsidRDefault="001013FF" w:rsidP="001013FF">
      <w:pPr>
        <w:jc w:val="both"/>
        <w:rPr>
          <w:rFonts w:ascii="Times New Roman" w:eastAsia="Times New Roman" w:hAnsi="Times New Roman" w:cs="Times New Roman"/>
          <w:sz w:val="28"/>
          <w:szCs w:val="28"/>
          <w:lang w:eastAsia="zh-CN" w:bidi="hi-IN"/>
        </w:rPr>
      </w:pPr>
    </w:p>
    <w:p w:rsidR="001013FF" w:rsidRPr="001013FF" w:rsidRDefault="001013FF" w:rsidP="001013FF">
      <w:pPr>
        <w:jc w:val="center"/>
        <w:rPr>
          <w:rFonts w:ascii="Times New Roman" w:eastAsia="Times New Roman" w:hAnsi="Times New Roman" w:cs="Times New Roman"/>
          <w:sz w:val="28"/>
          <w:szCs w:val="28"/>
          <w:lang w:eastAsia="zh-CN" w:bidi="hi-IN"/>
        </w:rPr>
      </w:pPr>
      <w:r w:rsidRPr="001013FF">
        <w:rPr>
          <w:rFonts w:ascii="Times New Roman" w:eastAsia="Times New Roman" w:hAnsi="Times New Roman" w:cs="Times New Roman"/>
          <w:sz w:val="28"/>
          <w:szCs w:val="28"/>
          <w:lang w:eastAsia="zh-CN" w:bidi="hi-IN"/>
        </w:rPr>
        <w:t>3. Порядок формирования и представления табелей</w:t>
      </w:r>
    </w:p>
    <w:p w:rsidR="001013FF" w:rsidRPr="001013FF" w:rsidRDefault="001013FF" w:rsidP="001013FF">
      <w:pPr>
        <w:tabs>
          <w:tab w:val="num" w:pos="1875"/>
        </w:tabs>
        <w:ind w:firstLine="709"/>
        <w:jc w:val="both"/>
        <w:rPr>
          <w:rFonts w:ascii="Times New Roman" w:eastAsia="Times New Roman" w:hAnsi="Times New Roman" w:cs="Times New Roman"/>
          <w:sz w:val="28"/>
          <w:szCs w:val="28"/>
          <w:lang w:eastAsia="zh-CN" w:bidi="hi-IN"/>
        </w:rPr>
      </w:pPr>
      <w:r w:rsidRPr="001013FF">
        <w:rPr>
          <w:rFonts w:ascii="Times New Roman" w:eastAsia="Times New Roman" w:hAnsi="Times New Roman" w:cs="Times New Roman"/>
          <w:sz w:val="28"/>
          <w:szCs w:val="28"/>
          <w:lang w:eastAsia="zh-CN" w:bidi="hi-IN"/>
        </w:rPr>
        <w:t>3.1. Не реже одного раза в неделю работник, ответственный за табельный учет, собирает по своему подразделению данные об использовании рабочего времени.</w:t>
      </w:r>
    </w:p>
    <w:p w:rsidR="001013FF" w:rsidRPr="001013FF" w:rsidRDefault="001013FF" w:rsidP="001013FF">
      <w:pPr>
        <w:tabs>
          <w:tab w:val="num" w:pos="1875"/>
        </w:tabs>
        <w:ind w:firstLine="720"/>
        <w:jc w:val="both"/>
        <w:rPr>
          <w:rFonts w:ascii="Times New Roman" w:eastAsia="Times New Roman" w:hAnsi="Times New Roman" w:cs="Times New Roman"/>
          <w:sz w:val="28"/>
          <w:szCs w:val="28"/>
          <w:lang w:eastAsia="zh-CN" w:bidi="hi-IN"/>
        </w:rPr>
      </w:pPr>
      <w:r w:rsidRPr="001013FF">
        <w:rPr>
          <w:rFonts w:ascii="Times New Roman" w:eastAsia="Times New Roman" w:hAnsi="Times New Roman" w:cs="Times New Roman"/>
          <w:sz w:val="28"/>
          <w:szCs w:val="28"/>
          <w:lang w:eastAsia="zh-CN" w:bidi="hi-IN"/>
        </w:rPr>
        <w:t xml:space="preserve">3.2. Табель учета ведется в разрезе структурных подразделений учреждения, заполняется рукописно или с использованием компьютерной техники. Табель заполняется по периодам с 1 по 15 число месяца и с 16 по последний день месяца. Лицом, ответственным за ведение табеля, табель учета представляется бухгалтеру, ответственному за начисление заработной платы, не позднее 20-го числа месяца (период с 1 по 15 число месяца) и первый день следующего месяца (период с 16 по последний день месяца) для внесения в электронную базу «1С Зарплата и Кадры». Бухгалтер в течение двух рабочих дней отрабатывает табель и возвращает лицу, ответственному за составление табеля. </w:t>
      </w:r>
    </w:p>
    <w:p w:rsidR="001013FF" w:rsidRPr="001013FF" w:rsidRDefault="001013FF" w:rsidP="001013FF">
      <w:pPr>
        <w:tabs>
          <w:tab w:val="num" w:pos="1875"/>
        </w:tabs>
        <w:ind w:firstLine="720"/>
        <w:jc w:val="both"/>
        <w:rPr>
          <w:rFonts w:ascii="Times New Roman" w:eastAsia="Times New Roman" w:hAnsi="Times New Roman" w:cs="Times New Roman"/>
          <w:sz w:val="28"/>
          <w:szCs w:val="28"/>
          <w:lang w:eastAsia="zh-CN" w:bidi="hi-IN"/>
        </w:rPr>
      </w:pPr>
      <w:r w:rsidRPr="001013FF">
        <w:rPr>
          <w:rFonts w:ascii="Times New Roman" w:eastAsia="Times New Roman" w:hAnsi="Times New Roman" w:cs="Times New Roman"/>
          <w:sz w:val="28"/>
          <w:szCs w:val="28"/>
          <w:lang w:eastAsia="zh-CN" w:bidi="hi-IN"/>
        </w:rPr>
        <w:t>3.3. Данные о случаях опозданий, самовольных уходов с работы направл</w:t>
      </w:r>
      <w:r w:rsidRPr="001013FF">
        <w:rPr>
          <w:rFonts w:ascii="Times New Roman" w:eastAsia="Times New Roman" w:hAnsi="Times New Roman" w:cs="Times New Roman"/>
          <w:sz w:val="28"/>
          <w:szCs w:val="28"/>
          <w:lang w:eastAsia="zh-CN" w:bidi="hi-IN"/>
        </w:rPr>
        <w:t>я</w:t>
      </w:r>
      <w:r w:rsidRPr="001013FF">
        <w:rPr>
          <w:rFonts w:ascii="Times New Roman" w:eastAsia="Times New Roman" w:hAnsi="Times New Roman" w:cs="Times New Roman"/>
          <w:sz w:val="28"/>
          <w:szCs w:val="28"/>
          <w:lang w:eastAsia="zh-CN" w:bidi="hi-IN"/>
        </w:rPr>
        <w:t xml:space="preserve">ются директору не позднее последнего дня текущего месяца, следующего за </w:t>
      </w:r>
      <w:proofErr w:type="gramStart"/>
      <w:r w:rsidRPr="001013FF">
        <w:rPr>
          <w:rFonts w:ascii="Times New Roman" w:eastAsia="Times New Roman" w:hAnsi="Times New Roman" w:cs="Times New Roman"/>
          <w:sz w:val="28"/>
          <w:szCs w:val="28"/>
          <w:lang w:eastAsia="zh-CN" w:bidi="hi-IN"/>
        </w:rPr>
        <w:t>отчетным</w:t>
      </w:r>
      <w:proofErr w:type="gramEnd"/>
      <w:r w:rsidRPr="001013FF">
        <w:rPr>
          <w:rFonts w:ascii="Times New Roman" w:eastAsia="Times New Roman" w:hAnsi="Times New Roman" w:cs="Times New Roman"/>
          <w:sz w:val="28"/>
          <w:szCs w:val="28"/>
          <w:lang w:eastAsia="zh-CN" w:bidi="hi-IN"/>
        </w:rPr>
        <w:t xml:space="preserve">. </w:t>
      </w:r>
    </w:p>
    <w:p w:rsidR="001013FF" w:rsidRPr="001013FF" w:rsidRDefault="001013FF" w:rsidP="001013FF">
      <w:pPr>
        <w:tabs>
          <w:tab w:val="num" w:pos="1875"/>
        </w:tabs>
        <w:ind w:firstLine="720"/>
        <w:jc w:val="both"/>
        <w:rPr>
          <w:rFonts w:ascii="Times New Roman" w:eastAsia="Times New Roman" w:hAnsi="Times New Roman" w:cs="Times New Roman"/>
          <w:sz w:val="28"/>
          <w:szCs w:val="28"/>
          <w:lang w:eastAsia="zh-CN" w:bidi="hi-IN"/>
        </w:rPr>
      </w:pPr>
    </w:p>
    <w:p w:rsidR="001013FF" w:rsidRPr="006F0316" w:rsidRDefault="001013FF" w:rsidP="001013FF">
      <w:pPr>
        <w:keepNext/>
        <w:keepLines/>
        <w:ind w:firstLine="170"/>
        <w:jc w:val="right"/>
        <w:rPr>
          <w:sz w:val="24"/>
          <w:szCs w:val="24"/>
        </w:rPr>
      </w:pPr>
      <w:r w:rsidRPr="006F0316">
        <w:rPr>
          <w:sz w:val="24"/>
          <w:szCs w:val="24"/>
        </w:rPr>
        <w:lastRenderedPageBreak/>
        <w:t>Приложение № 12</w:t>
      </w:r>
      <w:r w:rsidRPr="006F0316">
        <w:rPr>
          <w:sz w:val="24"/>
          <w:szCs w:val="24"/>
        </w:rPr>
        <w:br/>
        <w:t>к Учетной политике</w:t>
      </w:r>
      <w:r w:rsidRPr="006F0316">
        <w:rPr>
          <w:sz w:val="24"/>
          <w:szCs w:val="24"/>
        </w:rPr>
        <w:br/>
      </w:r>
    </w:p>
    <w:p w:rsidR="001013FF" w:rsidRDefault="001013FF" w:rsidP="001013FF">
      <w:pPr>
        <w:pStyle w:val="ad"/>
        <w:spacing w:before="0" w:after="0"/>
        <w:ind w:firstLine="170"/>
      </w:pPr>
      <w:bookmarkStart w:id="192" w:name="_title_14"/>
      <w:bookmarkStart w:id="193" w:name="_ref_628573"/>
      <w:bookmarkStart w:id="194" w:name="_docStart_14"/>
      <w:bookmarkEnd w:id="194"/>
    </w:p>
    <w:p w:rsidR="001013FF" w:rsidRDefault="001013FF" w:rsidP="001013FF">
      <w:pPr>
        <w:pStyle w:val="ad"/>
        <w:spacing w:before="0" w:after="0"/>
        <w:ind w:firstLine="170"/>
      </w:pPr>
      <w:r>
        <w:t>Порядок формирования и использования резервов предстоящих расходов</w:t>
      </w:r>
      <w:bookmarkEnd w:id="192"/>
      <w:bookmarkEnd w:id="193"/>
    </w:p>
    <w:p w:rsidR="001013FF" w:rsidRPr="00C02993" w:rsidRDefault="001013FF" w:rsidP="001013FF">
      <w:pPr>
        <w:pStyle w:val="ae"/>
      </w:pPr>
    </w:p>
    <w:p w:rsidR="001013FF" w:rsidRPr="000F534C" w:rsidRDefault="001013FF" w:rsidP="001013FF">
      <w:pPr>
        <w:pStyle w:val="heading1normal"/>
        <w:numPr>
          <w:ilvl w:val="0"/>
          <w:numId w:val="3"/>
        </w:numPr>
        <w:spacing w:before="0" w:after="0"/>
        <w:ind w:firstLine="170"/>
        <w:jc w:val="center"/>
        <w:rPr>
          <w:bCs/>
          <w:sz w:val="28"/>
          <w:szCs w:val="28"/>
        </w:rPr>
      </w:pPr>
      <w:bookmarkStart w:id="195" w:name="_ref_634930"/>
      <w:r w:rsidRPr="000F534C">
        <w:rPr>
          <w:bCs/>
          <w:sz w:val="28"/>
          <w:szCs w:val="28"/>
        </w:rPr>
        <w:t>Общие положения</w:t>
      </w:r>
      <w:bookmarkEnd w:id="195"/>
    </w:p>
    <w:p w:rsidR="001013FF" w:rsidRPr="000F534C" w:rsidRDefault="001013FF" w:rsidP="006245D6">
      <w:pPr>
        <w:pStyle w:val="2"/>
        <w:numPr>
          <w:ilvl w:val="1"/>
          <w:numId w:val="6"/>
        </w:numPr>
        <w:tabs>
          <w:tab w:val="clear" w:pos="1080"/>
          <w:tab w:val="num" w:pos="-1135"/>
        </w:tabs>
        <w:spacing w:before="0" w:after="0"/>
        <w:ind w:left="0" w:firstLine="170"/>
        <w:rPr>
          <w:sz w:val="28"/>
          <w:szCs w:val="28"/>
        </w:rPr>
      </w:pPr>
      <w:bookmarkStart w:id="196" w:name="_ref_641220"/>
      <w:r w:rsidRPr="000F534C">
        <w:rPr>
          <w:sz w:val="28"/>
          <w:szCs w:val="28"/>
        </w:rPr>
        <w:t>В учете формируются следующие резервы:</w:t>
      </w:r>
      <w:bookmarkEnd w:id="196"/>
    </w:p>
    <w:p w:rsidR="001013FF" w:rsidRPr="000F534C" w:rsidRDefault="001013FF" w:rsidP="001013FF">
      <w:pPr>
        <w:pStyle w:val="ListParagraph"/>
        <w:spacing w:before="0" w:after="0"/>
        <w:ind w:firstLine="170"/>
        <w:jc w:val="both"/>
        <w:rPr>
          <w:bCs/>
          <w:sz w:val="28"/>
          <w:szCs w:val="28"/>
        </w:rPr>
      </w:pPr>
      <w:r w:rsidRPr="000F534C">
        <w:rPr>
          <w:bCs/>
          <w:sz w:val="28"/>
          <w:szCs w:val="28"/>
        </w:rPr>
        <w:t>-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1013FF" w:rsidRPr="000F534C" w:rsidRDefault="001013FF" w:rsidP="001013FF">
      <w:pPr>
        <w:pStyle w:val="2"/>
        <w:tabs>
          <w:tab w:val="clear" w:pos="284"/>
        </w:tabs>
        <w:spacing w:before="0" w:after="0"/>
        <w:ind w:left="0" w:firstLine="170"/>
        <w:rPr>
          <w:sz w:val="28"/>
          <w:szCs w:val="28"/>
        </w:rPr>
      </w:pPr>
      <w:bookmarkStart w:id="197" w:name="_ref_647462"/>
      <w:r w:rsidRPr="000F534C">
        <w:rPr>
          <w:sz w:val="28"/>
          <w:szCs w:val="28"/>
        </w:rPr>
        <w:t>1.2. Каждый резерв используется только на покрытие тех расходов, в отношении которых он был создан.</w:t>
      </w:r>
      <w:bookmarkEnd w:id="197"/>
    </w:p>
    <w:p w:rsidR="001013FF" w:rsidRPr="000F534C" w:rsidRDefault="001013FF" w:rsidP="001013FF">
      <w:pPr>
        <w:pStyle w:val="2"/>
        <w:tabs>
          <w:tab w:val="clear" w:pos="284"/>
        </w:tabs>
        <w:spacing w:before="0" w:after="0"/>
        <w:ind w:left="0" w:firstLine="170"/>
        <w:rPr>
          <w:sz w:val="28"/>
          <w:szCs w:val="28"/>
        </w:rPr>
      </w:pPr>
      <w:bookmarkStart w:id="198" w:name="_ref_647463"/>
      <w:r w:rsidRPr="000F534C">
        <w:rPr>
          <w:sz w:val="28"/>
          <w:szCs w:val="28"/>
        </w:rPr>
        <w:t>1.3. 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bookmarkEnd w:id="198"/>
    </w:p>
    <w:p w:rsidR="001013FF" w:rsidRPr="000F534C" w:rsidRDefault="001013FF" w:rsidP="001013FF">
      <w:pPr>
        <w:pStyle w:val="2"/>
        <w:tabs>
          <w:tab w:val="clear" w:pos="284"/>
        </w:tabs>
        <w:spacing w:before="0" w:after="0"/>
        <w:ind w:left="0" w:firstLine="170"/>
        <w:rPr>
          <w:sz w:val="28"/>
          <w:szCs w:val="28"/>
        </w:rPr>
      </w:pPr>
      <w:bookmarkStart w:id="199" w:name="_ref_647464"/>
      <w:r w:rsidRPr="000F534C">
        <w:rPr>
          <w:sz w:val="28"/>
          <w:szCs w:val="28"/>
        </w:rPr>
        <w:t>1.4. Для отражения конкретных резервов на счете 0 401 60 000 вводятся аналитические коды в порядке, определенном Рабочим планом счетов.</w:t>
      </w:r>
      <w:bookmarkEnd w:id="199"/>
    </w:p>
    <w:p w:rsidR="001013FF" w:rsidRPr="000F534C" w:rsidRDefault="001013FF" w:rsidP="001013FF">
      <w:pPr>
        <w:pStyle w:val="heading1normal"/>
        <w:numPr>
          <w:ilvl w:val="0"/>
          <w:numId w:val="3"/>
        </w:numPr>
        <w:spacing w:before="0" w:after="0"/>
        <w:ind w:firstLine="170"/>
        <w:jc w:val="center"/>
        <w:rPr>
          <w:bCs/>
          <w:sz w:val="28"/>
          <w:szCs w:val="28"/>
        </w:rPr>
      </w:pPr>
      <w:bookmarkStart w:id="200" w:name="_ref_653823"/>
      <w:r w:rsidRPr="000F534C">
        <w:rPr>
          <w:bCs/>
          <w:sz w:val="28"/>
          <w:szCs w:val="28"/>
        </w:rPr>
        <w:t>Резерв для оплаты отпусков</w:t>
      </w:r>
      <w:bookmarkEnd w:id="200"/>
    </w:p>
    <w:p w:rsidR="001013FF" w:rsidRPr="000F534C" w:rsidRDefault="001013FF" w:rsidP="001013FF">
      <w:pPr>
        <w:pStyle w:val="2"/>
        <w:tabs>
          <w:tab w:val="clear" w:pos="284"/>
        </w:tabs>
        <w:spacing w:before="0" w:after="0"/>
        <w:ind w:left="0" w:firstLine="170"/>
        <w:rPr>
          <w:sz w:val="28"/>
          <w:szCs w:val="28"/>
        </w:rPr>
      </w:pPr>
      <w:bookmarkStart w:id="201" w:name="_ref_660062"/>
      <w:r w:rsidRPr="000F534C">
        <w:rPr>
          <w:sz w:val="28"/>
          <w:szCs w:val="28"/>
        </w:rPr>
        <w:t>2.1. В целях расчета резерва для оплаты отпусков осуществляется оценка обязательств по состоянию на конец каждого года.</w:t>
      </w:r>
      <w:bookmarkEnd w:id="201"/>
    </w:p>
    <w:p w:rsidR="001013FF" w:rsidRPr="000F534C" w:rsidRDefault="001013FF" w:rsidP="001013FF">
      <w:pPr>
        <w:pStyle w:val="2"/>
        <w:tabs>
          <w:tab w:val="clear" w:pos="284"/>
        </w:tabs>
        <w:spacing w:before="0" w:after="0"/>
        <w:ind w:left="0" w:firstLine="170"/>
        <w:rPr>
          <w:sz w:val="28"/>
          <w:szCs w:val="28"/>
        </w:rPr>
      </w:pPr>
      <w:bookmarkStart w:id="202" w:name="_ref_660063"/>
      <w:r w:rsidRPr="000F534C">
        <w:rPr>
          <w:sz w:val="28"/>
          <w:szCs w:val="28"/>
        </w:rPr>
        <w:t>2.2. 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202"/>
      <w:r w:rsidRPr="000F534C">
        <w:rPr>
          <w:sz w:val="28"/>
          <w:szCs w:val="28"/>
        </w:rPr>
        <w:t xml:space="preserve"> 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1013FF" w:rsidRPr="000F534C" w:rsidRDefault="001013FF" w:rsidP="001013FF">
      <w:pPr>
        <w:pStyle w:val="2"/>
        <w:tabs>
          <w:tab w:val="clear" w:pos="284"/>
        </w:tabs>
        <w:spacing w:before="0" w:after="0"/>
        <w:ind w:left="0" w:firstLine="170"/>
        <w:rPr>
          <w:sz w:val="28"/>
          <w:szCs w:val="28"/>
        </w:rPr>
      </w:pPr>
      <w:bookmarkStart w:id="203" w:name="_ref_660064"/>
      <w:r w:rsidRPr="000F534C">
        <w:rPr>
          <w:sz w:val="28"/>
          <w:szCs w:val="28"/>
        </w:rPr>
        <w:t>2.3. 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w:t>
      </w:r>
      <w:bookmarkEnd w:id="203"/>
    </w:p>
    <w:p w:rsidR="001013FF" w:rsidRPr="000F534C" w:rsidRDefault="001013FF" w:rsidP="001013FF">
      <w:pPr>
        <w:pStyle w:val="2"/>
        <w:tabs>
          <w:tab w:val="clear" w:pos="284"/>
        </w:tabs>
        <w:spacing w:before="0" w:after="0"/>
        <w:ind w:left="0" w:firstLine="170"/>
        <w:rPr>
          <w:sz w:val="28"/>
          <w:szCs w:val="28"/>
        </w:rPr>
      </w:pPr>
      <w:bookmarkStart w:id="204" w:name="_ref_660065"/>
      <w:r w:rsidRPr="000F534C">
        <w:rPr>
          <w:sz w:val="28"/>
          <w:szCs w:val="28"/>
        </w:rPr>
        <w:t>2.4. Резерв для оплаты отпусков состоит из определяемых отдельно обязательств:</w:t>
      </w:r>
      <w:bookmarkEnd w:id="204"/>
    </w:p>
    <w:p w:rsidR="001013FF" w:rsidRPr="000F534C" w:rsidRDefault="001013FF" w:rsidP="001013FF">
      <w:pPr>
        <w:tabs>
          <w:tab w:val="num" w:pos="0"/>
        </w:tabs>
        <w:ind w:firstLine="170"/>
        <w:jc w:val="both"/>
        <w:rPr>
          <w:bCs/>
          <w:sz w:val="28"/>
          <w:szCs w:val="28"/>
          <w:lang w:eastAsia="zh-CN" w:bidi="hi-IN"/>
        </w:rPr>
      </w:pPr>
      <w:r w:rsidRPr="000F534C">
        <w:rPr>
          <w:bCs/>
          <w:sz w:val="28"/>
          <w:szCs w:val="28"/>
          <w:lang w:eastAsia="zh-CN" w:bidi="hi-IN"/>
        </w:rPr>
        <w:t>- на оплату отпусков работникам;</w:t>
      </w:r>
    </w:p>
    <w:p w:rsidR="001013FF" w:rsidRPr="000F534C" w:rsidRDefault="001013FF" w:rsidP="001013FF">
      <w:pPr>
        <w:tabs>
          <w:tab w:val="num" w:pos="0"/>
        </w:tabs>
        <w:ind w:firstLine="170"/>
        <w:jc w:val="both"/>
        <w:rPr>
          <w:bCs/>
          <w:sz w:val="28"/>
          <w:szCs w:val="28"/>
          <w:lang w:eastAsia="zh-CN" w:bidi="hi-IN"/>
        </w:rPr>
      </w:pPr>
      <w:r w:rsidRPr="000F534C">
        <w:rPr>
          <w:bCs/>
          <w:sz w:val="28"/>
          <w:szCs w:val="28"/>
          <w:lang w:eastAsia="zh-CN" w:bidi="hi-IN"/>
        </w:rPr>
        <w:t>- на уплату страховых взносов.</w:t>
      </w:r>
    </w:p>
    <w:p w:rsidR="001013FF" w:rsidRPr="000F534C" w:rsidRDefault="001013FF" w:rsidP="001013FF">
      <w:pPr>
        <w:pStyle w:val="2"/>
        <w:tabs>
          <w:tab w:val="clear" w:pos="284"/>
        </w:tabs>
        <w:spacing w:before="0" w:after="0"/>
        <w:ind w:left="0" w:firstLine="170"/>
        <w:rPr>
          <w:sz w:val="28"/>
          <w:szCs w:val="28"/>
        </w:rPr>
      </w:pPr>
      <w:bookmarkStart w:id="205" w:name="_ref_660066"/>
      <w:r w:rsidRPr="000F534C">
        <w:rPr>
          <w:sz w:val="28"/>
          <w:szCs w:val="28"/>
        </w:rPr>
        <w:t>2.5. Расчет оценки обязательства на оплату отпусков производится в целом по формуле:</w:t>
      </w:r>
      <w:bookmarkEnd w:id="205"/>
    </w:p>
    <w:tbl>
      <w:tblPr>
        <w:tblW w:w="0" w:type="auto"/>
        <w:tblLayout w:type="fixed"/>
        <w:tblLook w:val="0000"/>
      </w:tblPr>
      <w:tblGrid>
        <w:gridCol w:w="950"/>
        <w:gridCol w:w="5254"/>
      </w:tblGrid>
      <w:tr w:rsidR="001013FF" w:rsidRPr="000F534C" w:rsidTr="001013FF">
        <w:tc>
          <w:tcPr>
            <w:tcW w:w="950" w:type="dxa"/>
            <w:shd w:val="clear" w:color="auto" w:fill="FFFFFF"/>
          </w:tcPr>
          <w:p w:rsidR="001013FF" w:rsidRPr="000F534C" w:rsidRDefault="001013FF" w:rsidP="001013FF">
            <w:pPr>
              <w:keepNext/>
              <w:tabs>
                <w:tab w:val="num" w:pos="0"/>
              </w:tabs>
              <w:snapToGrid w:val="0"/>
              <w:ind w:firstLine="170"/>
              <w:jc w:val="both"/>
              <w:rPr>
                <w:bCs/>
                <w:sz w:val="28"/>
                <w:szCs w:val="28"/>
                <w:lang w:eastAsia="zh-CN" w:bidi="hi-IN"/>
              </w:rPr>
            </w:pPr>
          </w:p>
        </w:tc>
        <w:tc>
          <w:tcPr>
            <w:tcW w:w="5254" w:type="dxa"/>
            <w:shd w:val="clear" w:color="auto" w:fill="FFFFFF"/>
          </w:tcPr>
          <w:p w:rsidR="001013FF" w:rsidRPr="000F534C" w:rsidRDefault="001013FF" w:rsidP="001013FF">
            <w:pPr>
              <w:keepNext/>
              <w:tabs>
                <w:tab w:val="num" w:pos="0"/>
              </w:tabs>
              <w:snapToGrid w:val="0"/>
              <w:ind w:firstLine="170"/>
              <w:jc w:val="both"/>
              <w:rPr>
                <w:bCs/>
                <w:sz w:val="28"/>
                <w:szCs w:val="28"/>
                <w:lang w:eastAsia="zh-CN" w:bidi="hi-IN"/>
              </w:rPr>
            </w:pPr>
            <w:r w:rsidRPr="000F534C">
              <w:rPr>
                <w:bCs/>
                <w:sz w:val="28"/>
                <w:szCs w:val="28"/>
                <w:lang w:eastAsia="zh-CN" w:bidi="hi-IN"/>
              </w:rPr>
              <w:t>Обязательство на оплату отпусков = ∑(К</w:t>
            </w:r>
            <w:proofErr w:type="gramStart"/>
            <w:r w:rsidRPr="000F534C">
              <w:rPr>
                <w:bCs/>
                <w:sz w:val="28"/>
                <w:szCs w:val="28"/>
                <w:lang w:eastAsia="zh-CN" w:bidi="hi-IN"/>
              </w:rPr>
              <w:t>n</w:t>
            </w:r>
            <w:proofErr w:type="gramEnd"/>
            <w:r w:rsidRPr="000F534C">
              <w:rPr>
                <w:bCs/>
                <w:sz w:val="28"/>
                <w:szCs w:val="28"/>
                <w:lang w:eastAsia="zh-CN" w:bidi="hi-IN"/>
              </w:rPr>
              <w:t xml:space="preserve"> х СЗПn),</w:t>
            </w:r>
          </w:p>
        </w:tc>
      </w:tr>
    </w:tbl>
    <w:p w:rsidR="001013FF" w:rsidRPr="000F534C" w:rsidRDefault="001013FF" w:rsidP="001013FF">
      <w:pPr>
        <w:tabs>
          <w:tab w:val="num" w:pos="0"/>
        </w:tabs>
        <w:ind w:firstLine="170"/>
        <w:jc w:val="both"/>
        <w:rPr>
          <w:bCs/>
          <w:sz w:val="28"/>
          <w:szCs w:val="28"/>
          <w:lang w:eastAsia="zh-CN" w:bidi="hi-IN"/>
        </w:rPr>
      </w:pPr>
    </w:p>
    <w:p w:rsidR="001013FF" w:rsidRPr="000F534C" w:rsidRDefault="001013FF" w:rsidP="001013FF">
      <w:pPr>
        <w:tabs>
          <w:tab w:val="num" w:pos="0"/>
        </w:tabs>
        <w:ind w:firstLine="170"/>
        <w:jc w:val="both"/>
        <w:rPr>
          <w:bCs/>
          <w:sz w:val="28"/>
          <w:szCs w:val="28"/>
          <w:lang w:eastAsia="zh-CN" w:bidi="hi-IN"/>
        </w:rPr>
      </w:pPr>
      <w:r w:rsidRPr="000F534C">
        <w:rPr>
          <w:bCs/>
          <w:sz w:val="28"/>
          <w:szCs w:val="28"/>
          <w:lang w:eastAsia="zh-CN" w:bidi="hi-IN"/>
        </w:rPr>
        <w:lastRenderedPageBreak/>
        <w:t>где К</w:t>
      </w:r>
      <w:proofErr w:type="gramStart"/>
      <w:r w:rsidRPr="000F534C">
        <w:rPr>
          <w:bCs/>
          <w:sz w:val="28"/>
          <w:szCs w:val="28"/>
          <w:lang w:eastAsia="zh-CN" w:bidi="hi-IN"/>
        </w:rPr>
        <w:t>n</w:t>
      </w:r>
      <w:proofErr w:type="gramEnd"/>
      <w:r w:rsidRPr="000F534C">
        <w:rPr>
          <w:bCs/>
          <w:sz w:val="28"/>
          <w:szCs w:val="28"/>
          <w:lang w:eastAsia="zh-CN" w:bidi="hi-IN"/>
        </w:rPr>
        <w:t xml:space="preserve"> - количество неиспользованных n-м сотрудником дней отпуска по состоянию на конец расчетного периода;</w:t>
      </w:r>
    </w:p>
    <w:p w:rsidR="001013FF" w:rsidRPr="000F534C" w:rsidRDefault="001013FF" w:rsidP="001013FF">
      <w:pPr>
        <w:tabs>
          <w:tab w:val="num" w:pos="0"/>
        </w:tabs>
        <w:ind w:firstLine="170"/>
        <w:jc w:val="both"/>
        <w:rPr>
          <w:bCs/>
          <w:sz w:val="28"/>
          <w:szCs w:val="28"/>
          <w:lang w:eastAsia="zh-CN" w:bidi="hi-IN"/>
        </w:rPr>
      </w:pPr>
      <w:r w:rsidRPr="000F534C">
        <w:rPr>
          <w:bCs/>
          <w:sz w:val="28"/>
          <w:szCs w:val="28"/>
          <w:lang w:eastAsia="zh-CN" w:bidi="hi-IN"/>
        </w:rPr>
        <w:t>СЗП</w:t>
      </w:r>
      <w:proofErr w:type="gramStart"/>
      <w:r w:rsidRPr="000F534C">
        <w:rPr>
          <w:bCs/>
          <w:sz w:val="28"/>
          <w:szCs w:val="28"/>
          <w:lang w:eastAsia="zh-CN" w:bidi="hi-IN"/>
        </w:rPr>
        <w:t>n</w:t>
      </w:r>
      <w:proofErr w:type="gramEnd"/>
      <w:r w:rsidRPr="000F534C">
        <w:rPr>
          <w:bCs/>
          <w:sz w:val="28"/>
          <w:szCs w:val="28"/>
          <w:lang w:eastAsia="zh-CN" w:bidi="hi-IN"/>
        </w:rPr>
        <w:t xml:space="preserve"> - средний дневной заработок n-го работника, определяемый по состоянию на конец расчетного периода в соответствии с </w:t>
      </w:r>
      <w:hyperlink r:id="rId285" w:history="1">
        <w:r w:rsidRPr="000F534C">
          <w:rPr>
            <w:bCs/>
            <w:sz w:val="28"/>
            <w:szCs w:val="28"/>
            <w:lang w:eastAsia="zh-CN" w:bidi="hi-IN"/>
          </w:rPr>
          <w:t>п. 10</w:t>
        </w:r>
      </w:hyperlink>
      <w:r w:rsidRPr="000F534C">
        <w:rPr>
          <w:bCs/>
          <w:sz w:val="28"/>
          <w:szCs w:val="28"/>
          <w:lang w:eastAsia="zh-CN" w:bidi="hi-IN"/>
        </w:rPr>
        <w:t xml:space="preserve"> Положения об особенностях порядка исчисления средней заработной платы (утв. Постановлением Правительства РФ от 24.12.2007 № 922);</w:t>
      </w:r>
    </w:p>
    <w:p w:rsidR="001013FF" w:rsidRPr="000F534C" w:rsidRDefault="001013FF" w:rsidP="001013FF">
      <w:pPr>
        <w:tabs>
          <w:tab w:val="num" w:pos="0"/>
        </w:tabs>
        <w:ind w:firstLine="170"/>
        <w:jc w:val="both"/>
        <w:rPr>
          <w:bCs/>
          <w:sz w:val="28"/>
          <w:szCs w:val="28"/>
          <w:lang w:eastAsia="zh-CN" w:bidi="hi-IN"/>
        </w:rPr>
      </w:pPr>
      <w:r w:rsidRPr="000F534C">
        <w:rPr>
          <w:bCs/>
          <w:sz w:val="28"/>
          <w:szCs w:val="28"/>
          <w:lang w:eastAsia="zh-CN" w:bidi="hi-IN"/>
        </w:rPr>
        <w:t>n - число работников, имеющих право на оплачиваемые отпуска по состоянию на конец соответствующего периода.</w:t>
      </w:r>
    </w:p>
    <w:p w:rsidR="001013FF" w:rsidRPr="000F534C" w:rsidRDefault="001013FF" w:rsidP="001013FF">
      <w:pPr>
        <w:pStyle w:val="2"/>
        <w:tabs>
          <w:tab w:val="clear" w:pos="284"/>
        </w:tabs>
        <w:spacing w:before="0" w:after="0"/>
        <w:ind w:left="0" w:firstLine="170"/>
        <w:rPr>
          <w:sz w:val="28"/>
          <w:szCs w:val="28"/>
        </w:rPr>
      </w:pPr>
      <w:bookmarkStart w:id="206" w:name="_ref_660068"/>
      <w:r w:rsidRPr="000F534C">
        <w:rPr>
          <w:sz w:val="28"/>
          <w:szCs w:val="28"/>
        </w:rPr>
        <w:t>2.6. 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206"/>
    </w:p>
    <w:p w:rsidR="001013FF" w:rsidRPr="000F534C" w:rsidRDefault="001013FF" w:rsidP="001013FF">
      <w:pPr>
        <w:pStyle w:val="2"/>
        <w:tabs>
          <w:tab w:val="clear" w:pos="284"/>
        </w:tabs>
        <w:spacing w:before="0" w:after="0"/>
        <w:ind w:left="0" w:firstLine="170"/>
        <w:rPr>
          <w:sz w:val="28"/>
          <w:szCs w:val="28"/>
        </w:rPr>
      </w:pPr>
      <w:bookmarkStart w:id="207" w:name="_ref_660069"/>
      <w:r w:rsidRPr="000F534C">
        <w:rPr>
          <w:sz w:val="28"/>
          <w:szCs w:val="28"/>
        </w:rPr>
        <w:t>2.7. 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bookmarkEnd w:id="207"/>
    </w:p>
    <w:p w:rsidR="001013FF" w:rsidRPr="000F534C" w:rsidRDefault="001013FF" w:rsidP="001013FF">
      <w:pPr>
        <w:pStyle w:val="2"/>
        <w:tabs>
          <w:tab w:val="clear" w:pos="284"/>
        </w:tabs>
        <w:spacing w:before="0" w:after="0"/>
        <w:ind w:left="0" w:firstLine="170"/>
        <w:rPr>
          <w:sz w:val="28"/>
          <w:szCs w:val="28"/>
        </w:rPr>
      </w:pPr>
      <w:bookmarkStart w:id="208" w:name="_ref_660070"/>
      <w:r w:rsidRPr="000F534C">
        <w:rPr>
          <w:sz w:val="28"/>
          <w:szCs w:val="28"/>
        </w:rPr>
        <w:t>2.8.Если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Доначисленная сумма резерва относится на расходы текущего финансового года.</w:t>
      </w:r>
      <w:bookmarkStart w:id="209" w:name="_ref_660071"/>
      <w:bookmarkEnd w:id="208"/>
    </w:p>
    <w:p w:rsidR="001013FF" w:rsidRPr="000F534C" w:rsidRDefault="001013FF" w:rsidP="001013FF">
      <w:pPr>
        <w:pStyle w:val="2"/>
        <w:tabs>
          <w:tab w:val="clear" w:pos="284"/>
        </w:tabs>
        <w:spacing w:before="0" w:after="0"/>
        <w:ind w:left="0" w:firstLine="170"/>
        <w:rPr>
          <w:sz w:val="28"/>
          <w:szCs w:val="28"/>
        </w:rPr>
      </w:pPr>
      <w:r w:rsidRPr="000F534C">
        <w:rPr>
          <w:sz w:val="28"/>
          <w:szCs w:val="28"/>
        </w:rPr>
        <w:t>2.9. 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209"/>
    </w:p>
    <w:p w:rsidR="001013FF" w:rsidRPr="000F534C" w:rsidRDefault="001013FF" w:rsidP="001013FF">
      <w:pPr>
        <w:pStyle w:val="ConsPlusNormal"/>
        <w:jc w:val="center"/>
        <w:rPr>
          <w:rFonts w:ascii="Times New Roman" w:hAnsi="Times New Roman" w:cs="Times New Roman"/>
          <w:bCs/>
          <w:sz w:val="28"/>
          <w:szCs w:val="28"/>
        </w:rPr>
      </w:pPr>
      <w:r w:rsidRPr="000F534C">
        <w:rPr>
          <w:rFonts w:ascii="Times New Roman" w:hAnsi="Times New Roman" w:cs="Times New Roman"/>
          <w:bCs/>
          <w:sz w:val="28"/>
          <w:szCs w:val="28"/>
        </w:rPr>
        <w:t>3. Резерв для оплаты возникающих претензий и исков</w:t>
      </w:r>
    </w:p>
    <w:p w:rsidR="001013FF" w:rsidRPr="00962A9E" w:rsidRDefault="001013FF" w:rsidP="001013FF">
      <w:pPr>
        <w:pStyle w:val="ConsPlusNormal"/>
        <w:jc w:val="both"/>
        <w:rPr>
          <w:rFonts w:ascii="Times New Roman" w:hAnsi="Times New Roman" w:cs="Times New Roman"/>
          <w:bCs/>
          <w:sz w:val="28"/>
          <w:szCs w:val="28"/>
        </w:rPr>
      </w:pPr>
    </w:p>
    <w:p w:rsidR="001013FF" w:rsidRPr="00962A9E" w:rsidRDefault="001013FF" w:rsidP="001013FF">
      <w:pPr>
        <w:pStyle w:val="ConsPlusNormal"/>
        <w:jc w:val="both"/>
        <w:rPr>
          <w:rFonts w:ascii="Times New Roman" w:hAnsi="Times New Roman" w:cs="Times New Roman"/>
          <w:bCs/>
          <w:sz w:val="28"/>
          <w:szCs w:val="28"/>
        </w:rPr>
      </w:pPr>
      <w:r>
        <w:rPr>
          <w:rFonts w:ascii="Times New Roman" w:hAnsi="Times New Roman" w:cs="Times New Roman"/>
          <w:bCs/>
          <w:sz w:val="28"/>
          <w:szCs w:val="28"/>
        </w:rPr>
        <w:t>3</w:t>
      </w:r>
      <w:r w:rsidRPr="00962A9E">
        <w:rPr>
          <w:rFonts w:ascii="Times New Roman" w:hAnsi="Times New Roman" w:cs="Times New Roman"/>
          <w:bCs/>
          <w:sz w:val="28"/>
          <w:szCs w:val="28"/>
        </w:rPr>
        <w:t>.1. Резерв по претензиям, искам признается на основании предъявленных претензий, исков в следующем порядке:</w:t>
      </w:r>
    </w:p>
    <w:p w:rsidR="001013FF" w:rsidRPr="00962A9E" w:rsidRDefault="001013FF" w:rsidP="001013FF">
      <w:pPr>
        <w:pStyle w:val="ConsPlusNormal"/>
        <w:spacing w:before="220"/>
        <w:jc w:val="both"/>
        <w:rPr>
          <w:rFonts w:ascii="Times New Roman" w:hAnsi="Times New Roman" w:cs="Times New Roman"/>
          <w:bCs/>
          <w:sz w:val="28"/>
          <w:szCs w:val="28"/>
        </w:rPr>
      </w:pPr>
      <w:r w:rsidRPr="00962A9E">
        <w:rPr>
          <w:rFonts w:ascii="Times New Roman" w:hAnsi="Times New Roman" w:cs="Times New Roman"/>
          <w:bCs/>
          <w:sz w:val="28"/>
          <w:szCs w:val="28"/>
        </w:rPr>
        <w:t>- по оспоримым претензионным требованиям, по которым предполагается досудебное урегулирование, - на дату получения претензионного требования;</w:t>
      </w:r>
    </w:p>
    <w:p w:rsidR="001013FF" w:rsidRPr="00962A9E" w:rsidRDefault="001013FF" w:rsidP="001013FF">
      <w:pPr>
        <w:pStyle w:val="ConsPlusNormal"/>
        <w:spacing w:before="220"/>
        <w:jc w:val="both"/>
        <w:rPr>
          <w:rFonts w:ascii="Times New Roman" w:hAnsi="Times New Roman" w:cs="Times New Roman"/>
          <w:bCs/>
          <w:sz w:val="28"/>
          <w:szCs w:val="28"/>
        </w:rPr>
      </w:pPr>
      <w:r w:rsidRPr="00962A9E">
        <w:rPr>
          <w:rFonts w:ascii="Times New Roman" w:hAnsi="Times New Roman" w:cs="Times New Roman"/>
          <w:bCs/>
          <w:sz w:val="28"/>
          <w:szCs w:val="28"/>
        </w:rPr>
        <w:t>- по оспоримым исковым требованиям, по которым не предполагается досудебное урегулирование, - на дату уведомления о принятии иска к судебному производству.</w:t>
      </w:r>
    </w:p>
    <w:p w:rsidR="001013FF" w:rsidRPr="00962A9E" w:rsidRDefault="001013FF" w:rsidP="001013FF">
      <w:pPr>
        <w:pStyle w:val="ConsPlusNormal"/>
        <w:spacing w:before="220"/>
        <w:jc w:val="both"/>
        <w:rPr>
          <w:rFonts w:ascii="Times New Roman" w:hAnsi="Times New Roman" w:cs="Times New Roman"/>
          <w:bCs/>
          <w:sz w:val="28"/>
          <w:szCs w:val="28"/>
        </w:rPr>
      </w:pPr>
      <w:r>
        <w:rPr>
          <w:rFonts w:ascii="Times New Roman" w:hAnsi="Times New Roman" w:cs="Times New Roman"/>
          <w:bCs/>
          <w:sz w:val="28"/>
          <w:szCs w:val="28"/>
        </w:rPr>
        <w:t>3</w:t>
      </w:r>
      <w:r w:rsidRPr="00962A9E">
        <w:rPr>
          <w:rFonts w:ascii="Times New Roman" w:hAnsi="Times New Roman" w:cs="Times New Roman"/>
          <w:bCs/>
          <w:sz w:val="28"/>
          <w:szCs w:val="28"/>
        </w:rPr>
        <w:t>.2. Размер резерва по претензиям, искам признается в полной сумме претензионных требований и исков.</w:t>
      </w:r>
    </w:p>
    <w:p w:rsidR="001013FF" w:rsidRPr="00962A9E" w:rsidRDefault="001013FF" w:rsidP="001013FF">
      <w:pPr>
        <w:pStyle w:val="ConsPlusNormal"/>
        <w:spacing w:before="220"/>
        <w:jc w:val="both"/>
        <w:rPr>
          <w:rFonts w:ascii="Times New Roman" w:hAnsi="Times New Roman" w:cs="Times New Roman"/>
          <w:bCs/>
          <w:sz w:val="28"/>
          <w:szCs w:val="28"/>
        </w:rPr>
      </w:pPr>
      <w:r>
        <w:rPr>
          <w:rFonts w:ascii="Times New Roman" w:hAnsi="Times New Roman" w:cs="Times New Roman"/>
          <w:bCs/>
          <w:sz w:val="28"/>
          <w:szCs w:val="28"/>
        </w:rPr>
        <w:t>3</w:t>
      </w:r>
      <w:r w:rsidRPr="00962A9E">
        <w:rPr>
          <w:rFonts w:ascii="Times New Roman" w:hAnsi="Times New Roman" w:cs="Times New Roman"/>
          <w:bCs/>
          <w:sz w:val="28"/>
          <w:szCs w:val="28"/>
        </w:rPr>
        <w:t xml:space="preserve">.3. В случае избыточности суммы признанного резерва или в случае </w:t>
      </w:r>
      <w:proofErr w:type="gramStart"/>
      <w:r w:rsidRPr="00962A9E">
        <w:rPr>
          <w:rFonts w:ascii="Times New Roman" w:hAnsi="Times New Roman" w:cs="Times New Roman"/>
          <w:bCs/>
          <w:sz w:val="28"/>
          <w:szCs w:val="28"/>
        </w:rPr>
        <w:t>прекращения выполнения условий признания резерва</w:t>
      </w:r>
      <w:proofErr w:type="gramEnd"/>
      <w:r w:rsidRPr="00962A9E">
        <w:rPr>
          <w:rFonts w:ascii="Times New Roman" w:hAnsi="Times New Roman" w:cs="Times New Roman"/>
          <w:bCs/>
          <w:sz w:val="28"/>
          <w:szCs w:val="28"/>
        </w:rPr>
        <w:t xml:space="preserve"> неиспользованная сумма резерва списывается с отнесением на уменьшение расходов текущего периода.</w:t>
      </w:r>
    </w:p>
    <w:p w:rsidR="001013FF" w:rsidRPr="00962A9E" w:rsidRDefault="001013FF" w:rsidP="001013FF">
      <w:pPr>
        <w:pStyle w:val="ConsPlusNormal"/>
        <w:spacing w:before="220"/>
        <w:jc w:val="both"/>
        <w:rPr>
          <w:rFonts w:ascii="Times New Roman" w:hAnsi="Times New Roman" w:cs="Times New Roman"/>
          <w:bCs/>
          <w:sz w:val="28"/>
          <w:szCs w:val="28"/>
        </w:rPr>
      </w:pPr>
      <w:r>
        <w:rPr>
          <w:rFonts w:ascii="Times New Roman" w:hAnsi="Times New Roman" w:cs="Times New Roman"/>
          <w:bCs/>
          <w:sz w:val="28"/>
          <w:szCs w:val="28"/>
        </w:rPr>
        <w:t>3</w:t>
      </w:r>
      <w:r w:rsidRPr="00962A9E">
        <w:rPr>
          <w:rFonts w:ascii="Times New Roman" w:hAnsi="Times New Roman" w:cs="Times New Roman"/>
          <w:bCs/>
          <w:sz w:val="28"/>
          <w:szCs w:val="28"/>
        </w:rPr>
        <w:t>.4. В случае недостаточности суммы признанного резерва разница между суммой признанного резерва и затратами по исполнению претензий, рисков признается расходами текущего периода.</w:t>
      </w:r>
    </w:p>
    <w:p w:rsidR="001013FF" w:rsidRPr="001013FF" w:rsidRDefault="001013FF" w:rsidP="001013FF">
      <w:pPr>
        <w:spacing w:line="360" w:lineRule="auto"/>
        <w:jc w:val="right"/>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lastRenderedPageBreak/>
        <w:t xml:space="preserve">                                              Приложение № 13</w:t>
      </w:r>
    </w:p>
    <w:p w:rsidR="001013FF" w:rsidRPr="001013FF" w:rsidRDefault="001013FF" w:rsidP="001013FF">
      <w:pPr>
        <w:spacing w:line="360" w:lineRule="auto"/>
        <w:jc w:val="right"/>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 xml:space="preserve"> к учетной политике                             </w:t>
      </w:r>
    </w:p>
    <w:p w:rsidR="001013FF" w:rsidRPr="001013FF" w:rsidRDefault="001013FF" w:rsidP="001013FF">
      <w:pPr>
        <w:spacing w:line="360" w:lineRule="auto"/>
        <w:jc w:val="right"/>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 xml:space="preserve">                                                                     Утверждаю:</w:t>
      </w:r>
    </w:p>
    <w:p w:rsidR="001013FF" w:rsidRPr="001013FF" w:rsidRDefault="001013FF" w:rsidP="001013FF">
      <w:pPr>
        <w:spacing w:line="360" w:lineRule="auto"/>
        <w:jc w:val="right"/>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 xml:space="preserve">                                                                                   Директор_______________ М.В.Важенина</w:t>
      </w:r>
    </w:p>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 xml:space="preserve">                                                                                                                  </w:t>
      </w:r>
    </w:p>
    <w:p w:rsidR="001013FF" w:rsidRPr="001013FF" w:rsidRDefault="001013FF" w:rsidP="001013FF">
      <w:pPr>
        <w:jc w:val="cente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План   работы финансово-экономической службы</w:t>
      </w:r>
    </w:p>
    <w:p w:rsidR="001013FF" w:rsidRPr="001013FF" w:rsidRDefault="001013FF" w:rsidP="001013FF">
      <w:pPr>
        <w:jc w:val="cente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 xml:space="preserve"> ГБУСОН РО «Центр реабилитации и абилитации «Добродея»</w:t>
      </w:r>
    </w:p>
    <w:p w:rsidR="001013FF" w:rsidRPr="001013FF" w:rsidRDefault="001013FF" w:rsidP="001013FF">
      <w:pPr>
        <w:jc w:val="cente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на    2022 год</w:t>
      </w:r>
    </w:p>
    <w:p w:rsidR="001013FF" w:rsidRPr="001013FF" w:rsidRDefault="001013FF" w:rsidP="001013FF">
      <w:pPr>
        <w:jc w:val="cente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Основные задачи:</w:t>
      </w:r>
    </w:p>
    <w:p w:rsidR="001013FF" w:rsidRPr="001013FF" w:rsidRDefault="001013FF" w:rsidP="001013FF">
      <w:pPr>
        <w:jc w:val="both"/>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 осуществление бюджетного учета в соответствии с Федеральным законом «О бухгалтерском учете», Единым планом счетов и Инструкцией бухгалтерского учета №157н ( утв</w:t>
      </w:r>
      <w:proofErr w:type="gramStart"/>
      <w:r w:rsidRPr="001013FF">
        <w:rPr>
          <w:rFonts w:ascii="Times New Roman" w:eastAsia="Times New Roman" w:hAnsi="Times New Roman" w:cs="Times New Roman"/>
          <w:bCs/>
          <w:sz w:val="28"/>
          <w:szCs w:val="28"/>
          <w:lang w:eastAsia="zh-CN" w:bidi="hi-IN"/>
        </w:rPr>
        <w:t>.П</w:t>
      </w:r>
      <w:proofErr w:type="gramEnd"/>
      <w:r w:rsidRPr="001013FF">
        <w:rPr>
          <w:rFonts w:ascii="Times New Roman" w:eastAsia="Times New Roman" w:hAnsi="Times New Roman" w:cs="Times New Roman"/>
          <w:bCs/>
          <w:sz w:val="28"/>
          <w:szCs w:val="28"/>
          <w:lang w:eastAsia="zh-CN" w:bidi="hi-IN"/>
        </w:rPr>
        <w:t>риказом Минфина РФ от 01.12.2010г), планом счетов и Инструкцией бюджетного учета №174н (утв. Приказом Минфина РФ от 16.12.2010г);</w:t>
      </w:r>
    </w:p>
    <w:p w:rsidR="001013FF" w:rsidRPr="001013FF" w:rsidRDefault="001013FF" w:rsidP="001013FF">
      <w:pPr>
        <w:jc w:val="both"/>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 xml:space="preserve">- осуществление </w:t>
      </w:r>
      <w:proofErr w:type="gramStart"/>
      <w:r w:rsidRPr="001013FF">
        <w:rPr>
          <w:rFonts w:ascii="Times New Roman" w:eastAsia="Times New Roman" w:hAnsi="Times New Roman" w:cs="Times New Roman"/>
          <w:bCs/>
          <w:sz w:val="28"/>
          <w:szCs w:val="28"/>
          <w:lang w:eastAsia="zh-CN" w:bidi="hi-IN"/>
        </w:rPr>
        <w:t>контроля за</w:t>
      </w:r>
      <w:proofErr w:type="gramEnd"/>
      <w:r w:rsidRPr="001013FF">
        <w:rPr>
          <w:rFonts w:ascii="Times New Roman" w:eastAsia="Times New Roman" w:hAnsi="Times New Roman" w:cs="Times New Roman"/>
          <w:bCs/>
          <w:sz w:val="28"/>
          <w:szCs w:val="28"/>
          <w:lang w:eastAsia="zh-CN" w:bidi="hi-IN"/>
        </w:rPr>
        <w:t xml:space="preserve"> соблюдением порядка заключения контрактов и соотношения по принятым бюджетным обязательствам в пределах утвержденного плана финансово-хозяйственной деятелности;</w:t>
      </w:r>
    </w:p>
    <w:p w:rsidR="001013FF" w:rsidRPr="001013FF" w:rsidRDefault="001013FF" w:rsidP="001013FF">
      <w:pPr>
        <w:jc w:val="both"/>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 контроль за рациональным и целевым расходованием бюджетных сре</w:t>
      </w:r>
      <w:proofErr w:type="gramStart"/>
      <w:r w:rsidRPr="001013FF">
        <w:rPr>
          <w:rFonts w:ascii="Times New Roman" w:eastAsia="Times New Roman" w:hAnsi="Times New Roman" w:cs="Times New Roman"/>
          <w:bCs/>
          <w:sz w:val="28"/>
          <w:szCs w:val="28"/>
          <w:lang w:eastAsia="zh-CN" w:bidi="hi-IN"/>
        </w:rPr>
        <w:t>дств в с</w:t>
      </w:r>
      <w:proofErr w:type="gramEnd"/>
      <w:r w:rsidRPr="001013FF">
        <w:rPr>
          <w:rFonts w:ascii="Times New Roman" w:eastAsia="Times New Roman" w:hAnsi="Times New Roman" w:cs="Times New Roman"/>
          <w:bCs/>
          <w:sz w:val="28"/>
          <w:szCs w:val="28"/>
          <w:lang w:eastAsia="zh-CN" w:bidi="hi-IN"/>
        </w:rPr>
        <w:t>оответствии со сметными назначениями;</w:t>
      </w:r>
    </w:p>
    <w:p w:rsidR="001013FF" w:rsidRPr="001013FF" w:rsidRDefault="001013FF" w:rsidP="001013FF">
      <w:pPr>
        <w:jc w:val="both"/>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 xml:space="preserve">- </w:t>
      </w:r>
      <w:proofErr w:type="gramStart"/>
      <w:r w:rsidRPr="001013FF">
        <w:rPr>
          <w:rFonts w:ascii="Times New Roman" w:eastAsia="Times New Roman" w:hAnsi="Times New Roman" w:cs="Times New Roman"/>
          <w:bCs/>
          <w:sz w:val="28"/>
          <w:szCs w:val="28"/>
          <w:lang w:eastAsia="zh-CN" w:bidi="hi-IN"/>
        </w:rPr>
        <w:t>контроль за</w:t>
      </w:r>
      <w:proofErr w:type="gramEnd"/>
      <w:r w:rsidRPr="001013FF">
        <w:rPr>
          <w:rFonts w:ascii="Times New Roman" w:eastAsia="Times New Roman" w:hAnsi="Times New Roman" w:cs="Times New Roman"/>
          <w:bCs/>
          <w:sz w:val="28"/>
          <w:szCs w:val="28"/>
          <w:lang w:eastAsia="zh-CN" w:bidi="hi-IN"/>
        </w:rPr>
        <w:t xml:space="preserve"> своевременным начислением заработной платы сотрудникам;</w:t>
      </w:r>
    </w:p>
    <w:p w:rsidR="001013FF" w:rsidRPr="001013FF" w:rsidRDefault="001013FF" w:rsidP="001013FF">
      <w:pPr>
        <w:jc w:val="both"/>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 составление периодической и годовой отчетности.</w:t>
      </w:r>
    </w:p>
    <w:p w:rsidR="001013FF" w:rsidRPr="001013FF" w:rsidRDefault="001013FF" w:rsidP="001013FF">
      <w:pPr>
        <w:jc w:val="center"/>
        <w:rPr>
          <w:rFonts w:ascii="Times New Roman" w:eastAsia="Times New Roman" w:hAnsi="Times New Roman" w:cs="Times New Roman"/>
          <w:bCs/>
          <w:sz w:val="28"/>
          <w:szCs w:val="28"/>
          <w:lang w:eastAsia="zh-CN" w:bidi="hi-IN"/>
        </w:rPr>
      </w:pPr>
    </w:p>
    <w:tbl>
      <w:tblPr>
        <w:tblW w:w="10365" w:type="dxa"/>
        <w:tblInd w:w="108" w:type="dxa"/>
        <w:tblLayout w:type="fixed"/>
        <w:tblLook w:val="0000"/>
      </w:tblPr>
      <w:tblGrid>
        <w:gridCol w:w="1417"/>
        <w:gridCol w:w="6867"/>
        <w:gridCol w:w="2081"/>
      </w:tblGrid>
      <w:tr w:rsidR="001013FF" w:rsidRPr="001013FF" w:rsidTr="001013FF">
        <w:trPr>
          <w:trHeight w:val="490"/>
        </w:trPr>
        <w:tc>
          <w:tcPr>
            <w:tcW w:w="1417" w:type="dxa"/>
            <w:tcBorders>
              <w:top w:val="single" w:sz="4" w:space="0" w:color="000000"/>
              <w:left w:val="single" w:sz="4" w:space="0" w:color="000000"/>
              <w:bottom w:val="single" w:sz="4" w:space="0" w:color="000000"/>
            </w:tcBorders>
            <w:shd w:val="clear" w:color="auto" w:fill="auto"/>
            <w:vAlign w:val="center"/>
          </w:tcPr>
          <w:p w:rsidR="001013FF" w:rsidRPr="001013FF" w:rsidRDefault="001013FF" w:rsidP="001013FF">
            <w:pPr>
              <w:jc w:val="cente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Период</w:t>
            </w:r>
          </w:p>
        </w:tc>
        <w:tc>
          <w:tcPr>
            <w:tcW w:w="6867" w:type="dxa"/>
            <w:tcBorders>
              <w:top w:val="single" w:sz="4" w:space="0" w:color="000000"/>
              <w:left w:val="single" w:sz="4" w:space="0" w:color="000000"/>
              <w:bottom w:val="single" w:sz="4" w:space="0" w:color="000000"/>
            </w:tcBorders>
            <w:shd w:val="clear" w:color="auto" w:fill="auto"/>
            <w:vAlign w:val="center"/>
          </w:tcPr>
          <w:p w:rsidR="001013FF" w:rsidRPr="001013FF" w:rsidRDefault="001013FF" w:rsidP="001013FF">
            <w:pPr>
              <w:jc w:val="cente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Наименование</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pStyle w:val="1"/>
              <w:rPr>
                <w:b w:val="0"/>
                <w:sz w:val="28"/>
              </w:rPr>
            </w:pPr>
            <w:r w:rsidRPr="001013FF">
              <w:rPr>
                <w:b w:val="0"/>
                <w:sz w:val="28"/>
              </w:rPr>
              <w:t>Ответственный</w:t>
            </w:r>
          </w:p>
        </w:tc>
      </w:tr>
      <w:tr w:rsidR="001013FF" w:rsidRPr="001013FF" w:rsidTr="001013FF">
        <w:trPr>
          <w:cantSplit/>
          <w:trHeight w:val="455"/>
        </w:trPr>
        <w:tc>
          <w:tcPr>
            <w:tcW w:w="1417" w:type="dxa"/>
            <w:vMerge w:val="restart"/>
            <w:tcBorders>
              <w:top w:val="single" w:sz="4" w:space="0" w:color="000000"/>
              <w:left w:val="single" w:sz="4" w:space="0" w:color="000000"/>
              <w:bottom w:val="single" w:sz="4" w:space="0" w:color="000000"/>
            </w:tcBorders>
            <w:shd w:val="clear" w:color="auto" w:fill="auto"/>
            <w:vAlign w:val="center"/>
          </w:tcPr>
          <w:p w:rsidR="001013FF" w:rsidRPr="001013FF" w:rsidRDefault="001013FF" w:rsidP="001013FF">
            <w:pPr>
              <w:jc w:val="cente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Январь</w:t>
            </w: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 xml:space="preserve">1.Составление годовой бухгалтерской отчетности </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Главный бухгалтер</w:t>
            </w:r>
          </w:p>
        </w:tc>
      </w:tr>
      <w:tr w:rsidR="001013FF" w:rsidRPr="001013FF" w:rsidTr="001013FF">
        <w:trPr>
          <w:cantSplit/>
          <w:trHeight w:val="438"/>
        </w:trPr>
        <w:tc>
          <w:tcPr>
            <w:tcW w:w="1417" w:type="dxa"/>
            <w:vMerge/>
            <w:tcBorders>
              <w:top w:val="single" w:sz="4" w:space="0" w:color="000000"/>
              <w:left w:val="single" w:sz="4" w:space="0" w:color="000000"/>
              <w:bottom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2.Составление плана финансово-хозяйственной деятельности</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Главный бухгалтер</w:t>
            </w:r>
          </w:p>
        </w:tc>
      </w:tr>
      <w:tr w:rsidR="001013FF" w:rsidRPr="001013FF" w:rsidTr="001013FF">
        <w:trPr>
          <w:cantSplit/>
          <w:trHeight w:val="730"/>
        </w:trPr>
        <w:tc>
          <w:tcPr>
            <w:tcW w:w="1417" w:type="dxa"/>
            <w:vMerge/>
            <w:tcBorders>
              <w:top w:val="single" w:sz="4" w:space="0" w:color="000000"/>
              <w:left w:val="single" w:sz="4" w:space="0" w:color="000000"/>
              <w:bottom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3. Составление и проверка налоговых карточек и карточек по заработной плате</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Бухгалтер по заработной плате</w:t>
            </w:r>
          </w:p>
        </w:tc>
      </w:tr>
      <w:tr w:rsidR="001013FF" w:rsidRPr="001013FF" w:rsidTr="001013FF">
        <w:trPr>
          <w:cantSplit/>
          <w:trHeight w:val="403"/>
        </w:trPr>
        <w:tc>
          <w:tcPr>
            <w:tcW w:w="1417" w:type="dxa"/>
            <w:vMerge/>
            <w:tcBorders>
              <w:top w:val="single" w:sz="4" w:space="0" w:color="000000"/>
              <w:left w:val="single" w:sz="4" w:space="0" w:color="000000"/>
              <w:bottom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4. Составление  годовой налоговой отчетности и сдача деклараций в МИФНС по доходам и  налогам</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Главный бухгалтер</w:t>
            </w:r>
          </w:p>
        </w:tc>
      </w:tr>
      <w:tr w:rsidR="001013FF" w:rsidRPr="001013FF" w:rsidTr="001013FF">
        <w:trPr>
          <w:cantSplit/>
          <w:trHeight w:val="630"/>
        </w:trPr>
        <w:tc>
          <w:tcPr>
            <w:tcW w:w="1417" w:type="dxa"/>
            <w:vMerge/>
            <w:tcBorders>
              <w:top w:val="single" w:sz="4" w:space="0" w:color="000000"/>
              <w:left w:val="single" w:sz="4" w:space="0" w:color="000000"/>
              <w:bottom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5. Подготовка  и сдача ежегодных индивидуальных сведений в Пенсионный фонд, и составление годовой отчетности в Пенсионный фонд и фонд Социального страхования</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Главный бухгалтер Бухгалтер по заработной плате</w:t>
            </w:r>
          </w:p>
        </w:tc>
      </w:tr>
      <w:tr w:rsidR="001013FF" w:rsidRPr="001013FF" w:rsidTr="001013FF">
        <w:trPr>
          <w:cantSplit/>
          <w:trHeight w:val="94"/>
        </w:trPr>
        <w:tc>
          <w:tcPr>
            <w:tcW w:w="1417" w:type="dxa"/>
            <w:vMerge/>
            <w:tcBorders>
              <w:top w:val="single" w:sz="4" w:space="0" w:color="000000"/>
              <w:left w:val="single" w:sz="4" w:space="0" w:color="000000"/>
              <w:bottom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6. Подготовка и сдача статистической отчетности</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Главный бухгалтер Бухгалтер по заработной плате Бухгалтер по материальным запасам</w:t>
            </w:r>
          </w:p>
        </w:tc>
      </w:tr>
      <w:tr w:rsidR="001013FF" w:rsidRPr="001013FF" w:rsidTr="001013FF">
        <w:trPr>
          <w:cantSplit/>
          <w:trHeight w:val="252"/>
        </w:trPr>
        <w:tc>
          <w:tcPr>
            <w:tcW w:w="1417" w:type="dxa"/>
            <w:vMerge/>
            <w:tcBorders>
              <w:top w:val="single" w:sz="4" w:space="0" w:color="000000"/>
              <w:left w:val="single" w:sz="4" w:space="0" w:color="000000"/>
              <w:bottom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 xml:space="preserve">7. Проведение ревизий и проверок согласно плану </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Главный бухгалтер</w:t>
            </w:r>
          </w:p>
        </w:tc>
      </w:tr>
      <w:tr w:rsidR="001013FF" w:rsidRPr="001013FF" w:rsidTr="001013FF">
        <w:trPr>
          <w:cantSplit/>
          <w:trHeight w:val="252"/>
        </w:trPr>
        <w:tc>
          <w:tcPr>
            <w:tcW w:w="1417" w:type="dxa"/>
            <w:vMerge/>
            <w:tcBorders>
              <w:top w:val="single" w:sz="4" w:space="0" w:color="000000"/>
              <w:left w:val="single" w:sz="4" w:space="0" w:color="000000"/>
              <w:bottom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8. Составление журнала операций, согласно отчетному периоду</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Все работники службы</w:t>
            </w:r>
          </w:p>
        </w:tc>
      </w:tr>
      <w:tr w:rsidR="001013FF" w:rsidRPr="001013FF" w:rsidTr="001013FF">
        <w:trPr>
          <w:cantSplit/>
          <w:trHeight w:val="252"/>
        </w:trPr>
        <w:tc>
          <w:tcPr>
            <w:tcW w:w="1417" w:type="dxa"/>
            <w:vMerge/>
            <w:tcBorders>
              <w:top w:val="single" w:sz="4" w:space="0" w:color="000000"/>
              <w:left w:val="single" w:sz="4" w:space="0" w:color="000000"/>
              <w:bottom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9. Составление заявок на проведение закупок и ведение реестра закупок, реестра контрактов и их исполнения, реестра состоявшихся запросов котировок и электронных аукционов на ЕИС</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Материально-ответственные лица</w:t>
            </w:r>
          </w:p>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Специалист по закупкам</w:t>
            </w:r>
          </w:p>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Экономист</w:t>
            </w:r>
          </w:p>
        </w:tc>
      </w:tr>
      <w:tr w:rsidR="001013FF" w:rsidRPr="001013FF" w:rsidTr="001013FF">
        <w:trPr>
          <w:cantSplit/>
          <w:trHeight w:val="240"/>
        </w:trPr>
        <w:tc>
          <w:tcPr>
            <w:tcW w:w="1417" w:type="dxa"/>
            <w:vMerge/>
            <w:tcBorders>
              <w:top w:val="single" w:sz="4" w:space="0" w:color="000000"/>
              <w:left w:val="single" w:sz="4" w:space="0" w:color="000000"/>
              <w:bottom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10. Составление и ведение журнала по санкционированию</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 xml:space="preserve">Главный бухгалтер </w:t>
            </w:r>
          </w:p>
        </w:tc>
      </w:tr>
      <w:tr w:rsidR="001013FF" w:rsidRPr="001013FF" w:rsidTr="001013FF">
        <w:trPr>
          <w:cantSplit/>
          <w:trHeight w:val="240"/>
        </w:trPr>
        <w:tc>
          <w:tcPr>
            <w:tcW w:w="1417" w:type="dxa"/>
            <w:vMerge/>
            <w:tcBorders>
              <w:top w:val="single" w:sz="4" w:space="0" w:color="000000"/>
              <w:left w:val="single" w:sz="4" w:space="0" w:color="000000"/>
              <w:bottom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 xml:space="preserve">11. Подготовка заявок по коду финансового обеспечения 5 «иные цели» </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Специалист по закупкам</w:t>
            </w:r>
          </w:p>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Экономист</w:t>
            </w:r>
          </w:p>
        </w:tc>
      </w:tr>
      <w:tr w:rsidR="001013FF" w:rsidRPr="001013FF" w:rsidTr="001013FF">
        <w:trPr>
          <w:cantSplit/>
          <w:trHeight w:val="256"/>
        </w:trPr>
        <w:tc>
          <w:tcPr>
            <w:tcW w:w="1417" w:type="dxa"/>
            <w:vMerge w:val="restart"/>
            <w:tcBorders>
              <w:top w:val="single" w:sz="4" w:space="0" w:color="000000"/>
              <w:left w:val="single" w:sz="4" w:space="0" w:color="000000"/>
              <w:bottom w:val="single" w:sz="4" w:space="0" w:color="000000"/>
            </w:tcBorders>
            <w:shd w:val="clear" w:color="auto" w:fill="auto"/>
            <w:vAlign w:val="center"/>
          </w:tcPr>
          <w:p w:rsidR="001013FF" w:rsidRPr="001013FF" w:rsidRDefault="001013FF" w:rsidP="001013FF">
            <w:pPr>
              <w:jc w:val="cente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lastRenderedPageBreak/>
              <w:t>Февраль</w:t>
            </w:r>
          </w:p>
          <w:p w:rsidR="001013FF" w:rsidRPr="001013FF" w:rsidRDefault="001013FF" w:rsidP="001013FF">
            <w:pPr>
              <w:jc w:val="center"/>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1. Ежемесячная отчетность</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Все работники службы</w:t>
            </w:r>
          </w:p>
        </w:tc>
      </w:tr>
      <w:tr w:rsidR="001013FF" w:rsidRPr="001013FF" w:rsidTr="001013FF">
        <w:trPr>
          <w:cantSplit/>
        </w:trPr>
        <w:tc>
          <w:tcPr>
            <w:tcW w:w="1417" w:type="dxa"/>
            <w:vMerge/>
            <w:tcBorders>
              <w:top w:val="single" w:sz="4" w:space="0" w:color="000000"/>
              <w:left w:val="single" w:sz="4" w:space="0" w:color="000000"/>
              <w:bottom w:val="single" w:sz="4" w:space="0" w:color="000000"/>
            </w:tcBorders>
            <w:shd w:val="clear" w:color="auto" w:fill="auto"/>
            <w:vAlign w:val="center"/>
          </w:tcPr>
          <w:p w:rsidR="001013FF" w:rsidRPr="001013FF" w:rsidRDefault="001013FF" w:rsidP="001013FF">
            <w:pPr>
              <w:snapToGrid w:val="0"/>
              <w:jc w:val="center"/>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2. Проведение ревизий и проверок согласно плану</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Главный бухгалтер</w:t>
            </w:r>
          </w:p>
        </w:tc>
      </w:tr>
      <w:tr w:rsidR="001013FF" w:rsidRPr="001013FF" w:rsidTr="001013FF">
        <w:trPr>
          <w:cantSplit/>
          <w:trHeight w:val="557"/>
        </w:trPr>
        <w:tc>
          <w:tcPr>
            <w:tcW w:w="1417" w:type="dxa"/>
            <w:vMerge/>
            <w:tcBorders>
              <w:top w:val="single" w:sz="4" w:space="0" w:color="000000"/>
              <w:left w:val="single" w:sz="4" w:space="0" w:color="000000"/>
              <w:bottom w:val="single" w:sz="4" w:space="0" w:color="000000"/>
            </w:tcBorders>
            <w:shd w:val="clear" w:color="auto" w:fill="auto"/>
            <w:vAlign w:val="center"/>
          </w:tcPr>
          <w:p w:rsidR="001013FF" w:rsidRPr="001013FF" w:rsidRDefault="001013FF" w:rsidP="001013FF">
            <w:pPr>
              <w:snapToGrid w:val="0"/>
              <w:jc w:val="center"/>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3.Сверка финансовых  обязательств с поставщиками.</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Все работники службы</w:t>
            </w:r>
          </w:p>
        </w:tc>
      </w:tr>
      <w:tr w:rsidR="001013FF" w:rsidRPr="001013FF" w:rsidTr="001013FF">
        <w:trPr>
          <w:cantSplit/>
          <w:trHeight w:val="471"/>
        </w:trPr>
        <w:tc>
          <w:tcPr>
            <w:tcW w:w="1417" w:type="dxa"/>
            <w:vMerge/>
            <w:tcBorders>
              <w:top w:val="single" w:sz="4" w:space="0" w:color="000000"/>
              <w:left w:val="single" w:sz="4" w:space="0" w:color="000000"/>
              <w:bottom w:val="single" w:sz="4" w:space="0" w:color="000000"/>
            </w:tcBorders>
            <w:shd w:val="clear" w:color="auto" w:fill="auto"/>
            <w:vAlign w:val="center"/>
          </w:tcPr>
          <w:p w:rsidR="001013FF" w:rsidRPr="001013FF" w:rsidRDefault="001013FF" w:rsidP="001013FF">
            <w:pPr>
              <w:snapToGrid w:val="0"/>
              <w:jc w:val="center"/>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4. Проведение технической учебы по изменениям в законодательстве по ведению бухгалтерского учета</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Главный бухгалтер</w:t>
            </w:r>
          </w:p>
        </w:tc>
      </w:tr>
      <w:tr w:rsidR="001013FF" w:rsidRPr="001013FF" w:rsidTr="001013FF">
        <w:trPr>
          <w:cantSplit/>
          <w:trHeight w:val="630"/>
        </w:trPr>
        <w:tc>
          <w:tcPr>
            <w:tcW w:w="1417" w:type="dxa"/>
            <w:vMerge/>
            <w:tcBorders>
              <w:top w:val="single" w:sz="4" w:space="0" w:color="000000"/>
              <w:left w:val="single" w:sz="4" w:space="0" w:color="000000"/>
              <w:bottom w:val="single" w:sz="4" w:space="0" w:color="000000"/>
            </w:tcBorders>
            <w:shd w:val="clear" w:color="auto" w:fill="auto"/>
            <w:vAlign w:val="center"/>
          </w:tcPr>
          <w:p w:rsidR="001013FF" w:rsidRPr="001013FF" w:rsidRDefault="001013FF" w:rsidP="001013FF">
            <w:pPr>
              <w:snapToGrid w:val="0"/>
              <w:jc w:val="center"/>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 xml:space="preserve">5. Оформление документации  по закупкам и заключение договоров     </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Специалист по закупкам</w:t>
            </w:r>
          </w:p>
          <w:p w:rsidR="001013FF" w:rsidRPr="001013FF" w:rsidRDefault="001013FF" w:rsidP="001013FF">
            <w:pPr>
              <w:rPr>
                <w:rFonts w:ascii="Times New Roman" w:eastAsia="Times New Roman" w:hAnsi="Times New Roman" w:cs="Times New Roman"/>
                <w:bCs/>
                <w:sz w:val="28"/>
                <w:szCs w:val="28"/>
                <w:lang w:eastAsia="zh-CN" w:bidi="hi-IN"/>
              </w:rPr>
            </w:pPr>
          </w:p>
        </w:tc>
      </w:tr>
      <w:tr w:rsidR="001013FF" w:rsidRPr="001013FF" w:rsidTr="001013FF">
        <w:trPr>
          <w:cantSplit/>
          <w:trHeight w:val="621"/>
        </w:trPr>
        <w:tc>
          <w:tcPr>
            <w:tcW w:w="1417" w:type="dxa"/>
            <w:vMerge/>
            <w:tcBorders>
              <w:top w:val="single" w:sz="4" w:space="0" w:color="000000"/>
              <w:left w:val="single" w:sz="4" w:space="0" w:color="000000"/>
              <w:bottom w:val="single" w:sz="4" w:space="0" w:color="000000"/>
            </w:tcBorders>
            <w:shd w:val="clear" w:color="auto" w:fill="auto"/>
            <w:vAlign w:val="center"/>
          </w:tcPr>
          <w:p w:rsidR="001013FF" w:rsidRPr="001013FF" w:rsidRDefault="001013FF" w:rsidP="001013FF">
            <w:pPr>
              <w:snapToGrid w:val="0"/>
              <w:jc w:val="center"/>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6.Анализ штатного расписания</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Главный бухгалтер Бухгалтер по заработной плате</w:t>
            </w:r>
          </w:p>
        </w:tc>
      </w:tr>
      <w:tr w:rsidR="001013FF" w:rsidRPr="001013FF" w:rsidTr="001013FF">
        <w:trPr>
          <w:cantSplit/>
          <w:trHeight w:val="838"/>
        </w:trPr>
        <w:tc>
          <w:tcPr>
            <w:tcW w:w="1417" w:type="dxa"/>
            <w:vMerge/>
            <w:tcBorders>
              <w:top w:val="single" w:sz="4" w:space="0" w:color="000000"/>
              <w:left w:val="single" w:sz="4" w:space="0" w:color="000000"/>
              <w:bottom w:val="single" w:sz="4" w:space="0" w:color="000000"/>
            </w:tcBorders>
            <w:shd w:val="clear" w:color="auto" w:fill="auto"/>
            <w:vAlign w:val="center"/>
          </w:tcPr>
          <w:p w:rsidR="001013FF" w:rsidRPr="001013FF" w:rsidRDefault="001013FF" w:rsidP="001013FF">
            <w:pPr>
              <w:snapToGrid w:val="0"/>
              <w:jc w:val="center"/>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7. Изучение новой нормативной и правовой базы по бухгалтерскому учету и отчетности</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Все работники службы.</w:t>
            </w:r>
          </w:p>
        </w:tc>
      </w:tr>
      <w:tr w:rsidR="001013FF" w:rsidRPr="001013FF" w:rsidTr="001013FF">
        <w:trPr>
          <w:cantSplit/>
          <w:trHeight w:val="240"/>
        </w:trPr>
        <w:tc>
          <w:tcPr>
            <w:tcW w:w="1417" w:type="dxa"/>
            <w:vMerge/>
            <w:tcBorders>
              <w:top w:val="single" w:sz="4" w:space="0" w:color="000000"/>
              <w:left w:val="single" w:sz="4" w:space="0" w:color="000000"/>
              <w:bottom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8.Составление заявок на проведение закупок и ведение реестра закупок, реестра контрактов и их исполнения, реестра состоявшихся запросов котировок и электронных аукционов на ЕИС</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Материально-ответственные лица</w:t>
            </w:r>
          </w:p>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Специалист по закупкам</w:t>
            </w:r>
          </w:p>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Экономист</w:t>
            </w:r>
          </w:p>
        </w:tc>
      </w:tr>
      <w:tr w:rsidR="001013FF" w:rsidRPr="001013FF" w:rsidTr="001013FF">
        <w:trPr>
          <w:cantSplit/>
          <w:trHeight w:val="240"/>
        </w:trPr>
        <w:tc>
          <w:tcPr>
            <w:tcW w:w="1417" w:type="dxa"/>
            <w:vMerge/>
            <w:tcBorders>
              <w:top w:val="single" w:sz="4" w:space="0" w:color="000000"/>
              <w:left w:val="single" w:sz="4" w:space="0" w:color="000000"/>
              <w:bottom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9. Составление и ведение журнала по санкционированию</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Главный бухгалтер</w:t>
            </w:r>
          </w:p>
        </w:tc>
      </w:tr>
      <w:tr w:rsidR="001013FF" w:rsidRPr="001013FF" w:rsidTr="001013FF">
        <w:trPr>
          <w:cantSplit/>
          <w:trHeight w:val="240"/>
        </w:trPr>
        <w:tc>
          <w:tcPr>
            <w:tcW w:w="1417" w:type="dxa"/>
            <w:vMerge/>
            <w:tcBorders>
              <w:top w:val="single" w:sz="4" w:space="0" w:color="000000"/>
              <w:left w:val="single" w:sz="4" w:space="0" w:color="000000"/>
              <w:bottom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10. Составление журнала операций, согласно отчетному периоду</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Все работники службы</w:t>
            </w:r>
          </w:p>
        </w:tc>
      </w:tr>
      <w:tr w:rsidR="001013FF" w:rsidRPr="001013FF" w:rsidTr="001013FF">
        <w:trPr>
          <w:cantSplit/>
          <w:trHeight w:val="240"/>
        </w:trPr>
        <w:tc>
          <w:tcPr>
            <w:tcW w:w="1417" w:type="dxa"/>
            <w:vMerge/>
            <w:tcBorders>
              <w:top w:val="single" w:sz="4" w:space="0" w:color="000000"/>
              <w:left w:val="single" w:sz="4" w:space="0" w:color="000000"/>
              <w:bottom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11. Подготовка заявок по коду финансового обеспечения 5 «иные цели»</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Специалист по закупкам</w:t>
            </w:r>
          </w:p>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Экономист</w:t>
            </w:r>
          </w:p>
        </w:tc>
      </w:tr>
      <w:tr w:rsidR="001013FF" w:rsidRPr="001013FF" w:rsidTr="001013FF">
        <w:trPr>
          <w:cantSplit/>
        </w:trPr>
        <w:tc>
          <w:tcPr>
            <w:tcW w:w="1417" w:type="dxa"/>
            <w:vMerge w:val="restart"/>
            <w:tcBorders>
              <w:top w:val="single" w:sz="4" w:space="0" w:color="000000"/>
              <w:left w:val="single" w:sz="4" w:space="0" w:color="000000"/>
              <w:bottom w:val="single" w:sz="4" w:space="0" w:color="000000"/>
            </w:tcBorders>
            <w:shd w:val="clear" w:color="auto" w:fill="auto"/>
            <w:vAlign w:val="center"/>
          </w:tcPr>
          <w:p w:rsidR="001013FF" w:rsidRPr="001013FF" w:rsidRDefault="001013FF" w:rsidP="001013FF">
            <w:pPr>
              <w:jc w:val="cente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lastRenderedPageBreak/>
              <w:t>Март</w:t>
            </w: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1. Ежемесячная отчетность</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Все работники службы</w:t>
            </w:r>
          </w:p>
        </w:tc>
      </w:tr>
      <w:tr w:rsidR="001013FF" w:rsidRPr="001013FF" w:rsidTr="001013FF">
        <w:trPr>
          <w:cantSplit/>
        </w:trPr>
        <w:tc>
          <w:tcPr>
            <w:tcW w:w="1417" w:type="dxa"/>
            <w:vMerge/>
            <w:tcBorders>
              <w:top w:val="single" w:sz="4" w:space="0" w:color="000000"/>
              <w:left w:val="single" w:sz="4" w:space="0" w:color="000000"/>
              <w:bottom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2. Завершение сдачи отчетности по Пенсионному фонду, ФСС, налоговой</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Главный бухгалтер</w:t>
            </w:r>
          </w:p>
        </w:tc>
      </w:tr>
      <w:tr w:rsidR="001013FF" w:rsidRPr="001013FF" w:rsidTr="001013FF">
        <w:trPr>
          <w:cantSplit/>
        </w:trPr>
        <w:tc>
          <w:tcPr>
            <w:tcW w:w="1417" w:type="dxa"/>
            <w:vMerge/>
            <w:tcBorders>
              <w:top w:val="single" w:sz="4" w:space="0" w:color="000000"/>
              <w:left w:val="single" w:sz="4" w:space="0" w:color="000000"/>
              <w:bottom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3. Изучение новой нормативной и правовой базы по бухгалтерскому учету и отчетности</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Все работники службы.</w:t>
            </w:r>
          </w:p>
        </w:tc>
      </w:tr>
      <w:tr w:rsidR="001013FF" w:rsidRPr="001013FF" w:rsidTr="001013FF">
        <w:trPr>
          <w:cantSplit/>
          <w:trHeight w:val="240"/>
        </w:trPr>
        <w:tc>
          <w:tcPr>
            <w:tcW w:w="1417" w:type="dxa"/>
            <w:vMerge/>
            <w:tcBorders>
              <w:top w:val="single" w:sz="4" w:space="0" w:color="000000"/>
              <w:left w:val="single" w:sz="4" w:space="0" w:color="000000"/>
              <w:bottom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4. Составление заявок на проведение закупок и ведение реестра закупок, реестра контрактов и их исполнения, реестра состоявшихся запросов котировок и электронных аукционов на ЕИС</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Материально-ответственные лица</w:t>
            </w:r>
          </w:p>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Специалист по закупкам</w:t>
            </w:r>
          </w:p>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 xml:space="preserve">Экономист </w:t>
            </w:r>
          </w:p>
        </w:tc>
      </w:tr>
      <w:tr w:rsidR="001013FF" w:rsidRPr="001013FF" w:rsidTr="001013FF">
        <w:trPr>
          <w:cantSplit/>
          <w:trHeight w:val="240"/>
        </w:trPr>
        <w:tc>
          <w:tcPr>
            <w:tcW w:w="1417" w:type="dxa"/>
            <w:vMerge/>
            <w:tcBorders>
              <w:top w:val="single" w:sz="4" w:space="0" w:color="000000"/>
              <w:left w:val="single" w:sz="4" w:space="0" w:color="000000"/>
              <w:bottom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5. Составление и ведение журнала по санкционированию</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Главный бухгалтер</w:t>
            </w:r>
          </w:p>
        </w:tc>
      </w:tr>
      <w:tr w:rsidR="001013FF" w:rsidRPr="001013FF" w:rsidTr="001013FF">
        <w:trPr>
          <w:cantSplit/>
          <w:trHeight w:val="240"/>
        </w:trPr>
        <w:tc>
          <w:tcPr>
            <w:tcW w:w="1417" w:type="dxa"/>
            <w:vMerge/>
            <w:tcBorders>
              <w:top w:val="single" w:sz="4" w:space="0" w:color="000000"/>
              <w:left w:val="single" w:sz="4" w:space="0" w:color="000000"/>
              <w:bottom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6. Составление журнала операций, согласно отчетному периоду</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Все работники службы</w:t>
            </w:r>
          </w:p>
        </w:tc>
      </w:tr>
      <w:tr w:rsidR="001013FF" w:rsidRPr="001013FF" w:rsidTr="001013FF">
        <w:trPr>
          <w:cantSplit/>
        </w:trPr>
        <w:tc>
          <w:tcPr>
            <w:tcW w:w="1417" w:type="dxa"/>
            <w:vMerge w:val="restart"/>
            <w:tcBorders>
              <w:top w:val="single" w:sz="4" w:space="0" w:color="000000"/>
              <w:left w:val="single" w:sz="4" w:space="0" w:color="000000"/>
              <w:bottom w:val="single" w:sz="4" w:space="0" w:color="000000"/>
            </w:tcBorders>
            <w:shd w:val="clear" w:color="auto" w:fill="auto"/>
            <w:vAlign w:val="center"/>
          </w:tcPr>
          <w:p w:rsidR="001013FF" w:rsidRPr="001013FF" w:rsidRDefault="001013FF" w:rsidP="001013FF">
            <w:pPr>
              <w:jc w:val="cente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Апрель</w:t>
            </w: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1.Подготовка квартальной бухгалтерской, налоговой, статистической отчетности</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Все работники службы</w:t>
            </w:r>
          </w:p>
        </w:tc>
      </w:tr>
      <w:tr w:rsidR="001013FF" w:rsidRPr="001013FF" w:rsidTr="001013FF">
        <w:trPr>
          <w:cantSplit/>
        </w:trPr>
        <w:tc>
          <w:tcPr>
            <w:tcW w:w="1417" w:type="dxa"/>
            <w:vMerge/>
            <w:tcBorders>
              <w:top w:val="single" w:sz="4" w:space="0" w:color="000000"/>
              <w:left w:val="single" w:sz="4" w:space="0" w:color="000000"/>
              <w:bottom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2. Проведение ревизий и проверок согласно плану</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 xml:space="preserve">Главный бухгалтер </w:t>
            </w:r>
          </w:p>
        </w:tc>
      </w:tr>
      <w:tr w:rsidR="001013FF" w:rsidRPr="001013FF" w:rsidTr="001013FF">
        <w:trPr>
          <w:cantSplit/>
        </w:trPr>
        <w:tc>
          <w:tcPr>
            <w:tcW w:w="1417" w:type="dxa"/>
            <w:vMerge/>
            <w:tcBorders>
              <w:top w:val="single" w:sz="4" w:space="0" w:color="000000"/>
              <w:left w:val="single" w:sz="4" w:space="0" w:color="000000"/>
              <w:bottom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3 Сдача квартальных отчетов</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Все работники службы</w:t>
            </w:r>
          </w:p>
        </w:tc>
      </w:tr>
      <w:tr w:rsidR="001013FF" w:rsidRPr="001013FF" w:rsidTr="001013FF">
        <w:trPr>
          <w:cantSplit/>
          <w:trHeight w:val="717"/>
        </w:trPr>
        <w:tc>
          <w:tcPr>
            <w:tcW w:w="1417" w:type="dxa"/>
            <w:vMerge/>
            <w:tcBorders>
              <w:top w:val="single" w:sz="4" w:space="0" w:color="000000"/>
              <w:left w:val="single" w:sz="4" w:space="0" w:color="000000"/>
              <w:bottom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4. Анализ плана финансово-хозяйственной деятельности учреждения, подготовка сведений по внесению изменений</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 xml:space="preserve">Главный бухгалтер </w:t>
            </w:r>
          </w:p>
        </w:tc>
      </w:tr>
      <w:tr w:rsidR="001013FF" w:rsidRPr="001013FF" w:rsidTr="001013FF">
        <w:trPr>
          <w:cantSplit/>
        </w:trPr>
        <w:tc>
          <w:tcPr>
            <w:tcW w:w="1417" w:type="dxa"/>
            <w:vMerge/>
            <w:tcBorders>
              <w:top w:val="single" w:sz="4" w:space="0" w:color="000000"/>
              <w:left w:val="single" w:sz="4" w:space="0" w:color="000000"/>
              <w:bottom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5 Проведение технической учебы по изменениям в законодательстве по ведению бухгалтерского учета</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 xml:space="preserve">Главный бухгалтер </w:t>
            </w:r>
          </w:p>
        </w:tc>
      </w:tr>
      <w:tr w:rsidR="001013FF" w:rsidRPr="001013FF" w:rsidTr="001013FF">
        <w:trPr>
          <w:cantSplit/>
          <w:trHeight w:val="240"/>
        </w:trPr>
        <w:tc>
          <w:tcPr>
            <w:tcW w:w="1417" w:type="dxa"/>
            <w:vMerge/>
            <w:tcBorders>
              <w:top w:val="single" w:sz="4" w:space="0" w:color="000000"/>
              <w:left w:val="single" w:sz="4" w:space="0" w:color="000000"/>
              <w:bottom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7. Изучение новой нормативной и правовой базы по бухгалтерскому учету и отчетности</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Все работники службы</w:t>
            </w:r>
          </w:p>
        </w:tc>
      </w:tr>
      <w:tr w:rsidR="001013FF" w:rsidRPr="001013FF" w:rsidTr="001013FF">
        <w:trPr>
          <w:cantSplit/>
          <w:trHeight w:val="240"/>
        </w:trPr>
        <w:tc>
          <w:tcPr>
            <w:tcW w:w="1417" w:type="dxa"/>
            <w:vMerge/>
            <w:tcBorders>
              <w:top w:val="single" w:sz="4" w:space="0" w:color="000000"/>
              <w:left w:val="single" w:sz="4" w:space="0" w:color="000000"/>
              <w:bottom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8. Составление заявок на проведение закупок и ведение реестра закупок, реестра контрактов и их исполнения, реестра состоявшихся запросов котировок и электронных аукционов на ЕИС</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Материально-ответственные лица</w:t>
            </w:r>
          </w:p>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Специалист по закупкам</w:t>
            </w:r>
          </w:p>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 xml:space="preserve">Экономист </w:t>
            </w:r>
          </w:p>
        </w:tc>
      </w:tr>
      <w:tr w:rsidR="001013FF" w:rsidRPr="001013FF" w:rsidTr="001013FF">
        <w:trPr>
          <w:cantSplit/>
          <w:trHeight w:val="240"/>
        </w:trPr>
        <w:tc>
          <w:tcPr>
            <w:tcW w:w="1417" w:type="dxa"/>
            <w:vMerge/>
            <w:tcBorders>
              <w:top w:val="single" w:sz="4" w:space="0" w:color="000000"/>
              <w:left w:val="single" w:sz="4" w:space="0" w:color="000000"/>
              <w:bottom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9. Составление журнала операций, согласно отчетному периоду</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Все работники службы</w:t>
            </w:r>
          </w:p>
        </w:tc>
      </w:tr>
      <w:tr w:rsidR="001013FF" w:rsidRPr="001013FF" w:rsidTr="001013FF">
        <w:trPr>
          <w:cantSplit/>
          <w:trHeight w:val="240"/>
        </w:trPr>
        <w:tc>
          <w:tcPr>
            <w:tcW w:w="1417" w:type="dxa"/>
            <w:vMerge/>
            <w:tcBorders>
              <w:top w:val="single" w:sz="4" w:space="0" w:color="000000"/>
              <w:left w:val="single" w:sz="4" w:space="0" w:color="000000"/>
              <w:bottom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10. Составление и ведение журнала по санкционированию</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 xml:space="preserve">Главный бухгалтер </w:t>
            </w:r>
          </w:p>
        </w:tc>
      </w:tr>
      <w:tr w:rsidR="001013FF" w:rsidRPr="001013FF" w:rsidTr="001013FF">
        <w:trPr>
          <w:cantSplit/>
        </w:trPr>
        <w:tc>
          <w:tcPr>
            <w:tcW w:w="1417" w:type="dxa"/>
            <w:vMerge w:val="restart"/>
            <w:tcBorders>
              <w:top w:val="single" w:sz="4" w:space="0" w:color="000000"/>
              <w:left w:val="single" w:sz="4" w:space="0" w:color="000000"/>
            </w:tcBorders>
            <w:shd w:val="clear" w:color="auto" w:fill="auto"/>
            <w:vAlign w:val="center"/>
          </w:tcPr>
          <w:p w:rsidR="001013FF" w:rsidRPr="001013FF" w:rsidRDefault="001013FF" w:rsidP="001013FF">
            <w:pPr>
              <w:jc w:val="cente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Май</w:t>
            </w: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1. Ежемесячная отчетность</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Все работники службы</w:t>
            </w:r>
          </w:p>
        </w:tc>
      </w:tr>
      <w:tr w:rsidR="001013FF" w:rsidRPr="001013FF" w:rsidTr="001013FF">
        <w:trPr>
          <w:cantSplit/>
        </w:trPr>
        <w:tc>
          <w:tcPr>
            <w:tcW w:w="1417" w:type="dxa"/>
            <w:vMerge/>
            <w:tcBorders>
              <w:left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2. Составление заявок на проведение закупок и ведение реестра закупок, реестра контрактов и их исполнения, реестра состоявшихся запросов котировок и электронных аукционов на ЕИС</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Материально-ответственные лица</w:t>
            </w:r>
          </w:p>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Специалист по закупкам</w:t>
            </w:r>
          </w:p>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Экономист</w:t>
            </w:r>
          </w:p>
        </w:tc>
      </w:tr>
      <w:tr w:rsidR="001013FF" w:rsidRPr="001013FF" w:rsidTr="001013FF">
        <w:trPr>
          <w:cantSplit/>
        </w:trPr>
        <w:tc>
          <w:tcPr>
            <w:tcW w:w="1417" w:type="dxa"/>
            <w:vMerge/>
            <w:tcBorders>
              <w:left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 xml:space="preserve">3. Составление потребности по закупкам по коду финансового обеспечения 5 «иные цели» </w:t>
            </w:r>
            <w:proofErr w:type="gramStart"/>
            <w:r w:rsidRPr="001013FF">
              <w:rPr>
                <w:rFonts w:ascii="Times New Roman" w:eastAsia="Times New Roman" w:hAnsi="Times New Roman" w:cs="Times New Roman"/>
                <w:bCs/>
                <w:sz w:val="28"/>
                <w:szCs w:val="28"/>
                <w:lang w:eastAsia="zh-CN" w:bidi="hi-IN"/>
              </w:rPr>
              <w:t>на</w:t>
            </w:r>
            <w:proofErr w:type="gramEnd"/>
            <w:r w:rsidRPr="001013FF">
              <w:rPr>
                <w:rFonts w:ascii="Times New Roman" w:eastAsia="Times New Roman" w:hAnsi="Times New Roman" w:cs="Times New Roman"/>
                <w:bCs/>
                <w:sz w:val="28"/>
                <w:szCs w:val="28"/>
                <w:lang w:eastAsia="zh-CN" w:bidi="hi-IN"/>
              </w:rPr>
              <w:t xml:space="preserve"> следующие года</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Главный бухгалтер</w:t>
            </w:r>
          </w:p>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Материально-ответственные лица</w:t>
            </w:r>
          </w:p>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Специалист по закупкам</w:t>
            </w:r>
          </w:p>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Экономист</w:t>
            </w:r>
          </w:p>
        </w:tc>
      </w:tr>
      <w:tr w:rsidR="001013FF" w:rsidRPr="001013FF" w:rsidTr="001013FF">
        <w:trPr>
          <w:cantSplit/>
        </w:trPr>
        <w:tc>
          <w:tcPr>
            <w:tcW w:w="1417" w:type="dxa"/>
            <w:vMerge/>
            <w:tcBorders>
              <w:left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 xml:space="preserve">4.Планирование ФОТ и составление штатного расписания на </w:t>
            </w:r>
            <w:proofErr w:type="gramStart"/>
            <w:r w:rsidRPr="001013FF">
              <w:rPr>
                <w:rFonts w:ascii="Times New Roman" w:eastAsia="Times New Roman" w:hAnsi="Times New Roman" w:cs="Times New Roman"/>
                <w:bCs/>
                <w:sz w:val="28"/>
                <w:szCs w:val="28"/>
                <w:lang w:eastAsia="zh-CN" w:bidi="hi-IN"/>
              </w:rPr>
              <w:t>на</w:t>
            </w:r>
            <w:proofErr w:type="gramEnd"/>
            <w:r w:rsidRPr="001013FF">
              <w:rPr>
                <w:rFonts w:ascii="Times New Roman" w:eastAsia="Times New Roman" w:hAnsi="Times New Roman" w:cs="Times New Roman"/>
                <w:bCs/>
                <w:sz w:val="28"/>
                <w:szCs w:val="28"/>
                <w:lang w:eastAsia="zh-CN" w:bidi="hi-IN"/>
              </w:rPr>
              <w:t xml:space="preserve"> следующие года</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Главный бухгалтер</w:t>
            </w:r>
          </w:p>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Бухгалтер по заработной плате</w:t>
            </w:r>
          </w:p>
        </w:tc>
      </w:tr>
      <w:tr w:rsidR="001013FF" w:rsidRPr="001013FF" w:rsidTr="001013FF">
        <w:trPr>
          <w:cantSplit/>
        </w:trPr>
        <w:tc>
          <w:tcPr>
            <w:tcW w:w="1417" w:type="dxa"/>
            <w:vMerge/>
            <w:tcBorders>
              <w:left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5. Составление и ведение журнала по санкционированию</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 xml:space="preserve">Главный бухгалтер </w:t>
            </w:r>
          </w:p>
        </w:tc>
      </w:tr>
      <w:tr w:rsidR="001013FF" w:rsidRPr="001013FF" w:rsidTr="001013FF">
        <w:trPr>
          <w:cantSplit/>
        </w:trPr>
        <w:tc>
          <w:tcPr>
            <w:tcW w:w="1417" w:type="dxa"/>
            <w:vMerge/>
            <w:tcBorders>
              <w:left w:val="single" w:sz="4" w:space="0" w:color="000000"/>
              <w:bottom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6. Составление журнала операций, согласно отчетному периоду</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Все работники службы</w:t>
            </w:r>
          </w:p>
        </w:tc>
      </w:tr>
      <w:tr w:rsidR="001013FF" w:rsidRPr="001013FF" w:rsidTr="001013FF">
        <w:trPr>
          <w:cantSplit/>
          <w:trHeight w:val="432"/>
        </w:trPr>
        <w:tc>
          <w:tcPr>
            <w:tcW w:w="1417" w:type="dxa"/>
            <w:vMerge w:val="restart"/>
            <w:tcBorders>
              <w:top w:val="single" w:sz="4" w:space="0" w:color="000000"/>
              <w:left w:val="single" w:sz="4" w:space="0" w:color="000000"/>
              <w:bottom w:val="single" w:sz="4" w:space="0" w:color="000000"/>
            </w:tcBorders>
            <w:shd w:val="clear" w:color="auto" w:fill="auto"/>
            <w:vAlign w:val="center"/>
          </w:tcPr>
          <w:p w:rsidR="001013FF" w:rsidRPr="001013FF" w:rsidRDefault="001013FF" w:rsidP="001013FF">
            <w:pPr>
              <w:jc w:val="cente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Июнь</w:t>
            </w: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1.Ежемесячная отчетность</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Все работники</w:t>
            </w:r>
          </w:p>
        </w:tc>
      </w:tr>
      <w:tr w:rsidR="001013FF" w:rsidRPr="001013FF" w:rsidTr="001013FF">
        <w:trPr>
          <w:cantSplit/>
        </w:trPr>
        <w:tc>
          <w:tcPr>
            <w:tcW w:w="1417" w:type="dxa"/>
            <w:vMerge/>
            <w:tcBorders>
              <w:top w:val="single" w:sz="4" w:space="0" w:color="000000"/>
              <w:left w:val="single" w:sz="4" w:space="0" w:color="000000"/>
              <w:bottom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2.Проведение ревизий и проверок согласно плану</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Главный бухгалтер</w:t>
            </w:r>
          </w:p>
          <w:p w:rsidR="001013FF" w:rsidRPr="001013FF" w:rsidRDefault="001013FF" w:rsidP="001013FF">
            <w:pPr>
              <w:rPr>
                <w:rFonts w:ascii="Times New Roman" w:eastAsia="Times New Roman" w:hAnsi="Times New Roman" w:cs="Times New Roman"/>
                <w:bCs/>
                <w:sz w:val="28"/>
                <w:szCs w:val="28"/>
                <w:lang w:eastAsia="zh-CN" w:bidi="hi-IN"/>
              </w:rPr>
            </w:pPr>
          </w:p>
        </w:tc>
      </w:tr>
      <w:tr w:rsidR="001013FF" w:rsidRPr="001013FF" w:rsidTr="001013FF">
        <w:trPr>
          <w:cantSplit/>
        </w:trPr>
        <w:tc>
          <w:tcPr>
            <w:tcW w:w="1417" w:type="dxa"/>
            <w:vMerge/>
            <w:tcBorders>
              <w:top w:val="single" w:sz="4" w:space="0" w:color="000000"/>
              <w:left w:val="single" w:sz="4" w:space="0" w:color="000000"/>
              <w:bottom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3. Изучение новой нормативной и правовой базы по бухгалтерскому учету и отчетности</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Все работники службы</w:t>
            </w:r>
          </w:p>
        </w:tc>
      </w:tr>
      <w:tr w:rsidR="001013FF" w:rsidRPr="001013FF" w:rsidTr="001013FF">
        <w:trPr>
          <w:cantSplit/>
        </w:trPr>
        <w:tc>
          <w:tcPr>
            <w:tcW w:w="1417" w:type="dxa"/>
            <w:vMerge/>
            <w:tcBorders>
              <w:top w:val="single" w:sz="4" w:space="0" w:color="000000"/>
              <w:left w:val="single" w:sz="4" w:space="0" w:color="000000"/>
              <w:bottom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5. Проведение технической учебы по изменениям в законодательстве по ведению бухгалтерского учета.</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 xml:space="preserve">Главный бухгалтер </w:t>
            </w:r>
          </w:p>
        </w:tc>
      </w:tr>
      <w:tr w:rsidR="001013FF" w:rsidRPr="001013FF" w:rsidTr="001013FF">
        <w:trPr>
          <w:cantSplit/>
        </w:trPr>
        <w:tc>
          <w:tcPr>
            <w:tcW w:w="1417" w:type="dxa"/>
            <w:vMerge/>
            <w:tcBorders>
              <w:top w:val="single" w:sz="4" w:space="0" w:color="000000"/>
              <w:left w:val="single" w:sz="4" w:space="0" w:color="000000"/>
              <w:bottom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6.Анализ кассовых и фактических расходов</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 xml:space="preserve">Главный бухгалтер </w:t>
            </w:r>
          </w:p>
        </w:tc>
      </w:tr>
      <w:tr w:rsidR="001013FF" w:rsidRPr="001013FF" w:rsidTr="001013FF">
        <w:trPr>
          <w:cantSplit/>
        </w:trPr>
        <w:tc>
          <w:tcPr>
            <w:tcW w:w="1417" w:type="dxa"/>
            <w:vMerge/>
            <w:tcBorders>
              <w:top w:val="single" w:sz="4" w:space="0" w:color="000000"/>
              <w:left w:val="single" w:sz="4" w:space="0" w:color="000000"/>
              <w:bottom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7. Составление заявок на проведение закупок и ведение реестра закупок, реестра контрактов и их исполнения, реестра состоявшихся запросов котировок и электронных аукционов на ЕИС</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Материально-ответственные лица</w:t>
            </w:r>
          </w:p>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Специалист по закупкам</w:t>
            </w:r>
          </w:p>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 xml:space="preserve">Экономист </w:t>
            </w:r>
          </w:p>
        </w:tc>
      </w:tr>
      <w:tr w:rsidR="001013FF" w:rsidRPr="001013FF" w:rsidTr="001013FF">
        <w:trPr>
          <w:cantSplit/>
        </w:trPr>
        <w:tc>
          <w:tcPr>
            <w:tcW w:w="1417" w:type="dxa"/>
            <w:vMerge/>
            <w:tcBorders>
              <w:top w:val="single" w:sz="4" w:space="0" w:color="000000"/>
              <w:left w:val="single" w:sz="4" w:space="0" w:color="000000"/>
              <w:bottom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8 Составление и ведение журнала по санкционированию</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 xml:space="preserve">Главный бухгалтер </w:t>
            </w:r>
          </w:p>
        </w:tc>
      </w:tr>
      <w:tr w:rsidR="001013FF" w:rsidRPr="001013FF" w:rsidTr="001013FF">
        <w:trPr>
          <w:cantSplit/>
        </w:trPr>
        <w:tc>
          <w:tcPr>
            <w:tcW w:w="141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9. Составление журнала операций, согласно отчетному периоду</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Все работники службы</w:t>
            </w:r>
          </w:p>
        </w:tc>
      </w:tr>
      <w:tr w:rsidR="001013FF" w:rsidRPr="001013FF" w:rsidTr="001013FF">
        <w:trPr>
          <w:cantSplit/>
        </w:trPr>
        <w:tc>
          <w:tcPr>
            <w:tcW w:w="1417" w:type="dxa"/>
            <w:vMerge w:val="restart"/>
            <w:tcBorders>
              <w:top w:val="single" w:sz="4" w:space="0" w:color="000000"/>
              <w:left w:val="single" w:sz="4" w:space="0" w:color="000000"/>
            </w:tcBorders>
            <w:shd w:val="clear" w:color="auto" w:fill="auto"/>
            <w:vAlign w:val="center"/>
          </w:tcPr>
          <w:p w:rsidR="001013FF" w:rsidRPr="001013FF" w:rsidRDefault="001013FF" w:rsidP="001013FF">
            <w:pPr>
              <w:jc w:val="cente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Июль</w:t>
            </w: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1. Подготовка квартальной бухгалтерской, налоговой, статистической отчетности</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Все работники службы</w:t>
            </w:r>
          </w:p>
        </w:tc>
      </w:tr>
      <w:tr w:rsidR="001013FF" w:rsidRPr="001013FF" w:rsidTr="001013FF">
        <w:trPr>
          <w:cantSplit/>
        </w:trPr>
        <w:tc>
          <w:tcPr>
            <w:tcW w:w="1417" w:type="dxa"/>
            <w:vMerge/>
            <w:tcBorders>
              <w:left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2.Сдача квартальной отчетности в МТСР, внебюджетные фонды и ИФНС</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 xml:space="preserve">Главный бухгалтер </w:t>
            </w:r>
          </w:p>
        </w:tc>
      </w:tr>
      <w:tr w:rsidR="001013FF" w:rsidRPr="001013FF" w:rsidTr="001013FF">
        <w:trPr>
          <w:cantSplit/>
        </w:trPr>
        <w:tc>
          <w:tcPr>
            <w:tcW w:w="1417" w:type="dxa"/>
            <w:vMerge/>
            <w:tcBorders>
              <w:left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3. Проведение ревизий и проверок согласно плану</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 xml:space="preserve">Главный бухгалтер </w:t>
            </w:r>
          </w:p>
        </w:tc>
      </w:tr>
      <w:tr w:rsidR="001013FF" w:rsidRPr="001013FF" w:rsidTr="001013FF">
        <w:trPr>
          <w:cantSplit/>
        </w:trPr>
        <w:tc>
          <w:tcPr>
            <w:tcW w:w="1417" w:type="dxa"/>
            <w:vMerge/>
            <w:tcBorders>
              <w:left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4. Изучение новой нормативной и правовой базы по бухгалтерскому учету и отчетности</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Все работники службы</w:t>
            </w:r>
          </w:p>
        </w:tc>
      </w:tr>
      <w:tr w:rsidR="001013FF" w:rsidRPr="001013FF" w:rsidTr="001013FF">
        <w:trPr>
          <w:cantSplit/>
          <w:trHeight w:val="240"/>
        </w:trPr>
        <w:tc>
          <w:tcPr>
            <w:tcW w:w="1417" w:type="dxa"/>
            <w:vMerge/>
            <w:tcBorders>
              <w:left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5. Составление заявок на проведение закупок и ведение реестра закупок, реестра контрактов и их исполнения, реестра состоявшихся запросов котировок и электронных аукционов на ЕИС</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Материально-ответственные лица</w:t>
            </w:r>
          </w:p>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Специалист по закупкам</w:t>
            </w:r>
          </w:p>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 xml:space="preserve">Экономист </w:t>
            </w:r>
          </w:p>
        </w:tc>
      </w:tr>
      <w:tr w:rsidR="001013FF" w:rsidRPr="001013FF" w:rsidTr="001013FF">
        <w:trPr>
          <w:cantSplit/>
          <w:trHeight w:val="240"/>
        </w:trPr>
        <w:tc>
          <w:tcPr>
            <w:tcW w:w="1417" w:type="dxa"/>
            <w:vMerge/>
            <w:tcBorders>
              <w:left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6. Составление и ведение журнала по санкционированию</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 xml:space="preserve">Главный бухгалтер </w:t>
            </w:r>
          </w:p>
        </w:tc>
      </w:tr>
      <w:tr w:rsidR="001013FF" w:rsidRPr="001013FF" w:rsidTr="001013FF">
        <w:trPr>
          <w:cantSplit/>
          <w:trHeight w:val="240"/>
        </w:trPr>
        <w:tc>
          <w:tcPr>
            <w:tcW w:w="1417" w:type="dxa"/>
            <w:vMerge/>
            <w:tcBorders>
              <w:left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7. Анализ плана финансово-хозяйственной деятельности учреждения, подготовка сведений по внесению изменений</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 xml:space="preserve">Главный бухгалтер </w:t>
            </w:r>
          </w:p>
        </w:tc>
      </w:tr>
      <w:tr w:rsidR="001013FF" w:rsidRPr="001013FF" w:rsidTr="001013FF">
        <w:trPr>
          <w:cantSplit/>
          <w:trHeight w:val="240"/>
        </w:trPr>
        <w:tc>
          <w:tcPr>
            <w:tcW w:w="1417" w:type="dxa"/>
            <w:vMerge/>
            <w:tcBorders>
              <w:left w:val="single" w:sz="4" w:space="0" w:color="000000"/>
              <w:bottom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8. Составление журнала операций, согласно отчетному периоду</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Все работники службы</w:t>
            </w:r>
          </w:p>
        </w:tc>
      </w:tr>
      <w:tr w:rsidR="001013FF" w:rsidRPr="001013FF" w:rsidTr="001013FF">
        <w:trPr>
          <w:cantSplit/>
        </w:trPr>
        <w:tc>
          <w:tcPr>
            <w:tcW w:w="1417" w:type="dxa"/>
            <w:vMerge w:val="restart"/>
            <w:tcBorders>
              <w:top w:val="single" w:sz="4" w:space="0" w:color="000000"/>
              <w:left w:val="single" w:sz="4" w:space="0" w:color="000000"/>
              <w:bottom w:val="single" w:sz="4" w:space="0" w:color="000000"/>
            </w:tcBorders>
            <w:shd w:val="clear" w:color="auto" w:fill="auto"/>
            <w:vAlign w:val="center"/>
          </w:tcPr>
          <w:p w:rsidR="001013FF" w:rsidRPr="001013FF" w:rsidRDefault="001013FF" w:rsidP="001013FF">
            <w:pPr>
              <w:jc w:val="cente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Август</w:t>
            </w: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1.Ежемесячная отчетность</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Все работники службы</w:t>
            </w:r>
          </w:p>
        </w:tc>
      </w:tr>
      <w:tr w:rsidR="001013FF" w:rsidRPr="001013FF" w:rsidTr="001013FF">
        <w:trPr>
          <w:cantSplit/>
        </w:trPr>
        <w:tc>
          <w:tcPr>
            <w:tcW w:w="1417" w:type="dxa"/>
            <w:vMerge/>
            <w:tcBorders>
              <w:top w:val="single" w:sz="4" w:space="0" w:color="000000"/>
              <w:left w:val="single" w:sz="4" w:space="0" w:color="000000"/>
              <w:bottom w:val="single" w:sz="4" w:space="0" w:color="000000"/>
            </w:tcBorders>
            <w:shd w:val="clear" w:color="auto" w:fill="auto"/>
            <w:vAlign w:val="center"/>
          </w:tcPr>
          <w:p w:rsidR="001013FF" w:rsidRPr="001013FF" w:rsidRDefault="001013FF" w:rsidP="001013FF">
            <w:pPr>
              <w:snapToGrid w:val="0"/>
              <w:jc w:val="center"/>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4. Проведение технической учебы по изменениям в законодательстве по ведению бухгалтерского учета</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 xml:space="preserve">Главный бухгалтер </w:t>
            </w:r>
          </w:p>
        </w:tc>
      </w:tr>
      <w:tr w:rsidR="001013FF" w:rsidRPr="001013FF" w:rsidTr="001013FF">
        <w:trPr>
          <w:cantSplit/>
        </w:trPr>
        <w:tc>
          <w:tcPr>
            <w:tcW w:w="1417" w:type="dxa"/>
            <w:vMerge/>
            <w:tcBorders>
              <w:top w:val="single" w:sz="4" w:space="0" w:color="000000"/>
              <w:left w:val="single" w:sz="4" w:space="0" w:color="000000"/>
              <w:bottom w:val="single" w:sz="4" w:space="0" w:color="000000"/>
            </w:tcBorders>
            <w:shd w:val="clear" w:color="auto" w:fill="auto"/>
            <w:vAlign w:val="center"/>
          </w:tcPr>
          <w:p w:rsidR="001013FF" w:rsidRPr="001013FF" w:rsidRDefault="001013FF" w:rsidP="001013FF">
            <w:pPr>
              <w:snapToGrid w:val="0"/>
              <w:jc w:val="center"/>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5 Изучение новой нормативной и правовой базы по бухгалтерскому учету и отчетности</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Все работники службы</w:t>
            </w:r>
          </w:p>
        </w:tc>
      </w:tr>
      <w:tr w:rsidR="001013FF" w:rsidRPr="001013FF" w:rsidTr="001013FF">
        <w:trPr>
          <w:cantSplit/>
          <w:trHeight w:val="240"/>
        </w:trPr>
        <w:tc>
          <w:tcPr>
            <w:tcW w:w="1417" w:type="dxa"/>
            <w:vMerge/>
            <w:tcBorders>
              <w:top w:val="single" w:sz="4" w:space="0" w:color="000000"/>
              <w:left w:val="single" w:sz="4" w:space="0" w:color="000000"/>
              <w:bottom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6. Составление заявок на проведение закупок и ведение реестра закупок, реестра контрактов и их исполнения, реестра состоявшихся запросов котировок и электронных аукционов на ЕИС</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Материально-ответственные лица</w:t>
            </w:r>
          </w:p>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Специалист по закупкам</w:t>
            </w:r>
          </w:p>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 xml:space="preserve">Экономист </w:t>
            </w:r>
          </w:p>
        </w:tc>
      </w:tr>
      <w:tr w:rsidR="001013FF" w:rsidRPr="001013FF" w:rsidTr="001013FF">
        <w:trPr>
          <w:cantSplit/>
          <w:trHeight w:val="240"/>
        </w:trPr>
        <w:tc>
          <w:tcPr>
            <w:tcW w:w="1417" w:type="dxa"/>
            <w:vMerge/>
            <w:tcBorders>
              <w:top w:val="single" w:sz="4" w:space="0" w:color="000000"/>
              <w:left w:val="single" w:sz="4" w:space="0" w:color="000000"/>
              <w:bottom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7. Составление и ведение журнала по санкционированию</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Главный бухгалтер</w:t>
            </w:r>
          </w:p>
        </w:tc>
      </w:tr>
      <w:tr w:rsidR="001013FF" w:rsidRPr="001013FF" w:rsidTr="001013FF">
        <w:trPr>
          <w:cantSplit/>
          <w:trHeight w:val="240"/>
        </w:trPr>
        <w:tc>
          <w:tcPr>
            <w:tcW w:w="141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8. Составление журнала операций, согласно отчетному периоду</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Все работники службы</w:t>
            </w:r>
          </w:p>
        </w:tc>
      </w:tr>
      <w:tr w:rsidR="001013FF" w:rsidRPr="001013FF" w:rsidTr="001013FF">
        <w:trPr>
          <w:cantSplit/>
          <w:trHeight w:val="479"/>
        </w:trPr>
        <w:tc>
          <w:tcPr>
            <w:tcW w:w="1417" w:type="dxa"/>
            <w:vMerge w:val="restart"/>
            <w:tcBorders>
              <w:top w:val="single" w:sz="4" w:space="0" w:color="000000"/>
              <w:left w:val="single" w:sz="4" w:space="0" w:color="000000"/>
            </w:tcBorders>
            <w:shd w:val="clear" w:color="auto" w:fill="auto"/>
            <w:vAlign w:val="center"/>
          </w:tcPr>
          <w:p w:rsidR="001013FF" w:rsidRPr="001013FF" w:rsidRDefault="001013FF" w:rsidP="001013FF">
            <w:pPr>
              <w:jc w:val="cente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lastRenderedPageBreak/>
              <w:t>Сентябрь</w:t>
            </w: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1.Ежемесячная отчетность</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Все работники службы</w:t>
            </w:r>
          </w:p>
        </w:tc>
      </w:tr>
      <w:tr w:rsidR="001013FF" w:rsidRPr="001013FF" w:rsidTr="001013FF">
        <w:trPr>
          <w:cantSplit/>
        </w:trPr>
        <w:tc>
          <w:tcPr>
            <w:tcW w:w="1417" w:type="dxa"/>
            <w:vMerge/>
            <w:tcBorders>
              <w:left w:val="single" w:sz="4" w:space="0" w:color="000000"/>
            </w:tcBorders>
            <w:shd w:val="clear" w:color="auto" w:fill="auto"/>
            <w:vAlign w:val="center"/>
          </w:tcPr>
          <w:p w:rsidR="001013FF" w:rsidRPr="001013FF" w:rsidRDefault="001013FF" w:rsidP="001013FF">
            <w:pPr>
              <w:snapToGrid w:val="0"/>
              <w:jc w:val="center"/>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2. Проведение ревизий и проверок согласно плану</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 xml:space="preserve">Главный бухгалтер </w:t>
            </w:r>
          </w:p>
        </w:tc>
      </w:tr>
      <w:tr w:rsidR="001013FF" w:rsidRPr="001013FF" w:rsidTr="001013FF">
        <w:trPr>
          <w:cantSplit/>
          <w:trHeight w:val="240"/>
        </w:trPr>
        <w:tc>
          <w:tcPr>
            <w:tcW w:w="1417" w:type="dxa"/>
            <w:vMerge/>
            <w:tcBorders>
              <w:left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3. Составление и ведение журнала по санкционированию</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 xml:space="preserve">Главный бухгалтер </w:t>
            </w:r>
          </w:p>
        </w:tc>
      </w:tr>
      <w:tr w:rsidR="001013FF" w:rsidRPr="001013FF" w:rsidTr="001013FF">
        <w:trPr>
          <w:cantSplit/>
        </w:trPr>
        <w:tc>
          <w:tcPr>
            <w:tcW w:w="1417" w:type="dxa"/>
            <w:vMerge/>
            <w:tcBorders>
              <w:left w:val="single" w:sz="4" w:space="0" w:color="000000"/>
            </w:tcBorders>
            <w:shd w:val="clear" w:color="auto" w:fill="auto"/>
            <w:vAlign w:val="center"/>
          </w:tcPr>
          <w:p w:rsidR="001013FF" w:rsidRPr="001013FF" w:rsidRDefault="001013FF" w:rsidP="001013FF">
            <w:pPr>
              <w:snapToGrid w:val="0"/>
              <w:jc w:val="center"/>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6. Составление заявок на проведение закупок и ведение реестра закупок, реестра контрактов и их исполнения, реестра состоявшихся запросов котировок и электронных аукционов на ЕИС</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Материально-ответственные лица</w:t>
            </w:r>
          </w:p>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Специалист по закупкам</w:t>
            </w:r>
          </w:p>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 xml:space="preserve">Экономист </w:t>
            </w:r>
          </w:p>
        </w:tc>
      </w:tr>
      <w:tr w:rsidR="001013FF" w:rsidRPr="001013FF" w:rsidTr="001013FF">
        <w:trPr>
          <w:cantSplit/>
        </w:trPr>
        <w:tc>
          <w:tcPr>
            <w:tcW w:w="1417" w:type="dxa"/>
            <w:vMerge/>
            <w:tcBorders>
              <w:left w:val="single" w:sz="4" w:space="0" w:color="000000"/>
              <w:bottom w:val="single" w:sz="4" w:space="0" w:color="000000"/>
            </w:tcBorders>
            <w:shd w:val="clear" w:color="auto" w:fill="auto"/>
            <w:vAlign w:val="center"/>
          </w:tcPr>
          <w:p w:rsidR="001013FF" w:rsidRPr="001013FF" w:rsidRDefault="001013FF" w:rsidP="001013FF">
            <w:pPr>
              <w:snapToGrid w:val="0"/>
              <w:jc w:val="center"/>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7. Составление журнала операций, согласно отчетному периоду</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Все работники службы</w:t>
            </w:r>
          </w:p>
        </w:tc>
      </w:tr>
      <w:tr w:rsidR="001013FF" w:rsidRPr="001013FF" w:rsidTr="001013FF">
        <w:trPr>
          <w:cantSplit/>
          <w:trHeight w:val="572"/>
        </w:trPr>
        <w:tc>
          <w:tcPr>
            <w:tcW w:w="1417" w:type="dxa"/>
            <w:vMerge w:val="restart"/>
            <w:tcBorders>
              <w:top w:val="single" w:sz="4" w:space="0" w:color="000000"/>
              <w:left w:val="single" w:sz="4" w:space="0" w:color="000000"/>
            </w:tcBorders>
            <w:shd w:val="clear" w:color="auto" w:fill="auto"/>
            <w:vAlign w:val="center"/>
          </w:tcPr>
          <w:p w:rsidR="001013FF" w:rsidRPr="001013FF" w:rsidRDefault="001013FF" w:rsidP="001013FF">
            <w:pPr>
              <w:jc w:val="cente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Октябрь</w:t>
            </w: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1. Подготовка квартальной бухгалтерской, налоговой, статистической отчетности</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Все работники службы</w:t>
            </w:r>
          </w:p>
        </w:tc>
      </w:tr>
      <w:tr w:rsidR="001013FF" w:rsidRPr="001013FF" w:rsidTr="001013FF">
        <w:trPr>
          <w:cantSplit/>
          <w:trHeight w:val="605"/>
        </w:trPr>
        <w:tc>
          <w:tcPr>
            <w:tcW w:w="1417" w:type="dxa"/>
            <w:vMerge/>
            <w:tcBorders>
              <w:left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2.Проведение годовой инвентаризации</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Все работники службы</w:t>
            </w:r>
          </w:p>
        </w:tc>
      </w:tr>
      <w:tr w:rsidR="001013FF" w:rsidRPr="001013FF" w:rsidTr="001013FF">
        <w:trPr>
          <w:cantSplit/>
        </w:trPr>
        <w:tc>
          <w:tcPr>
            <w:tcW w:w="1417" w:type="dxa"/>
            <w:vMerge/>
            <w:tcBorders>
              <w:left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3.Проведение сверок с поставщиками и подрядчиками</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Все работники службы</w:t>
            </w:r>
          </w:p>
        </w:tc>
      </w:tr>
      <w:tr w:rsidR="001013FF" w:rsidRPr="001013FF" w:rsidTr="001013FF">
        <w:trPr>
          <w:cantSplit/>
        </w:trPr>
        <w:tc>
          <w:tcPr>
            <w:tcW w:w="1417" w:type="dxa"/>
            <w:vMerge/>
            <w:tcBorders>
              <w:left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4.Сдача квартальной отчетности во внебюджетные фонды, МТСР и ИФНС</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 xml:space="preserve">Главный бухгалтер </w:t>
            </w:r>
          </w:p>
        </w:tc>
      </w:tr>
      <w:tr w:rsidR="001013FF" w:rsidRPr="001013FF" w:rsidTr="001013FF">
        <w:trPr>
          <w:cantSplit/>
          <w:trHeight w:val="240"/>
        </w:trPr>
        <w:tc>
          <w:tcPr>
            <w:tcW w:w="1417" w:type="dxa"/>
            <w:vMerge/>
            <w:tcBorders>
              <w:left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5. Составление и ведение журнала по санкционированию</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 xml:space="preserve">Главный бухгалтер </w:t>
            </w:r>
          </w:p>
        </w:tc>
      </w:tr>
      <w:tr w:rsidR="001013FF" w:rsidRPr="001013FF" w:rsidTr="001013FF">
        <w:trPr>
          <w:cantSplit/>
          <w:trHeight w:val="240"/>
        </w:trPr>
        <w:tc>
          <w:tcPr>
            <w:tcW w:w="1417" w:type="dxa"/>
            <w:vMerge/>
            <w:tcBorders>
              <w:left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8. Составление заявок на проведение закупок и ведение реестра закупок, реестра контрактов и их исполнения, реестра состоявшихся запросов котировок и электронных аукционов на ЕИС</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Материально-ответственные лица</w:t>
            </w:r>
          </w:p>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Специалист по закупкам</w:t>
            </w:r>
          </w:p>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 xml:space="preserve">Экономист </w:t>
            </w:r>
          </w:p>
        </w:tc>
      </w:tr>
      <w:tr w:rsidR="001013FF" w:rsidRPr="001013FF" w:rsidTr="001013FF">
        <w:trPr>
          <w:cantSplit/>
          <w:trHeight w:val="240"/>
        </w:trPr>
        <w:tc>
          <w:tcPr>
            <w:tcW w:w="1417" w:type="dxa"/>
            <w:vMerge/>
            <w:tcBorders>
              <w:left w:val="single" w:sz="4" w:space="0" w:color="000000"/>
              <w:bottom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9. Составление журнала операций, согласно отчетному периоду</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Все работники службы</w:t>
            </w:r>
          </w:p>
        </w:tc>
      </w:tr>
      <w:tr w:rsidR="001013FF" w:rsidRPr="001013FF" w:rsidTr="001013FF">
        <w:trPr>
          <w:cantSplit/>
          <w:trHeight w:val="115"/>
        </w:trPr>
        <w:tc>
          <w:tcPr>
            <w:tcW w:w="1417" w:type="dxa"/>
            <w:vMerge w:val="restart"/>
            <w:tcBorders>
              <w:top w:val="single" w:sz="4" w:space="0" w:color="000000"/>
              <w:left w:val="single" w:sz="4" w:space="0" w:color="000000"/>
              <w:bottom w:val="single" w:sz="4" w:space="0" w:color="000000"/>
            </w:tcBorders>
            <w:shd w:val="clear" w:color="auto" w:fill="auto"/>
            <w:vAlign w:val="center"/>
          </w:tcPr>
          <w:p w:rsidR="001013FF" w:rsidRPr="001013FF" w:rsidRDefault="001013FF" w:rsidP="001013FF">
            <w:pPr>
              <w:jc w:val="cente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lastRenderedPageBreak/>
              <w:t>Ноябрь</w:t>
            </w: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1.Ежемесячная отчетность</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Все работники службы</w:t>
            </w:r>
          </w:p>
        </w:tc>
      </w:tr>
      <w:tr w:rsidR="001013FF" w:rsidRPr="001013FF" w:rsidTr="001013FF">
        <w:trPr>
          <w:cantSplit/>
          <w:trHeight w:val="90"/>
        </w:trPr>
        <w:tc>
          <w:tcPr>
            <w:tcW w:w="1417" w:type="dxa"/>
            <w:vMerge/>
            <w:tcBorders>
              <w:top w:val="single" w:sz="4" w:space="0" w:color="000000"/>
              <w:left w:val="single" w:sz="4" w:space="0" w:color="000000"/>
              <w:bottom w:val="single" w:sz="4" w:space="0" w:color="000000"/>
            </w:tcBorders>
            <w:shd w:val="clear" w:color="auto" w:fill="auto"/>
            <w:vAlign w:val="center"/>
          </w:tcPr>
          <w:p w:rsidR="001013FF" w:rsidRPr="001013FF" w:rsidRDefault="001013FF" w:rsidP="001013FF">
            <w:pPr>
              <w:snapToGrid w:val="0"/>
              <w:jc w:val="center"/>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2.Оформление документов по результатам инвентаризации</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Бухгалтер по материальным запасам</w:t>
            </w:r>
          </w:p>
        </w:tc>
      </w:tr>
      <w:tr w:rsidR="001013FF" w:rsidRPr="001013FF" w:rsidTr="001013FF">
        <w:trPr>
          <w:cantSplit/>
        </w:trPr>
        <w:tc>
          <w:tcPr>
            <w:tcW w:w="1417" w:type="dxa"/>
            <w:vMerge/>
            <w:tcBorders>
              <w:top w:val="single" w:sz="4" w:space="0" w:color="000000"/>
              <w:left w:val="single" w:sz="4" w:space="0" w:color="000000"/>
              <w:bottom w:val="single" w:sz="4" w:space="0" w:color="000000"/>
            </w:tcBorders>
            <w:shd w:val="clear" w:color="auto" w:fill="auto"/>
            <w:vAlign w:val="center"/>
          </w:tcPr>
          <w:p w:rsidR="001013FF" w:rsidRPr="001013FF" w:rsidRDefault="001013FF" w:rsidP="001013FF">
            <w:pPr>
              <w:snapToGrid w:val="0"/>
              <w:jc w:val="center"/>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3. Проведение ревизий и проверок согласно плану</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 xml:space="preserve">Главный бухгалтер </w:t>
            </w:r>
          </w:p>
        </w:tc>
      </w:tr>
      <w:tr w:rsidR="001013FF" w:rsidRPr="001013FF" w:rsidTr="001013FF">
        <w:trPr>
          <w:cantSplit/>
        </w:trPr>
        <w:tc>
          <w:tcPr>
            <w:tcW w:w="1417" w:type="dxa"/>
            <w:vMerge/>
            <w:tcBorders>
              <w:top w:val="single" w:sz="4" w:space="0" w:color="000000"/>
              <w:left w:val="single" w:sz="4" w:space="0" w:color="000000"/>
              <w:bottom w:val="single" w:sz="4" w:space="0" w:color="000000"/>
            </w:tcBorders>
            <w:shd w:val="clear" w:color="auto" w:fill="auto"/>
            <w:vAlign w:val="center"/>
          </w:tcPr>
          <w:p w:rsidR="001013FF" w:rsidRPr="001013FF" w:rsidRDefault="001013FF" w:rsidP="001013FF">
            <w:pPr>
              <w:snapToGrid w:val="0"/>
              <w:jc w:val="center"/>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4. Изучение новой нормативной и правовой базы по бухгалтерскому учету и отчетности</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Все работники службы</w:t>
            </w:r>
          </w:p>
        </w:tc>
      </w:tr>
      <w:tr w:rsidR="001013FF" w:rsidRPr="001013FF" w:rsidTr="001013FF">
        <w:trPr>
          <w:cantSplit/>
        </w:trPr>
        <w:tc>
          <w:tcPr>
            <w:tcW w:w="1417" w:type="dxa"/>
            <w:vMerge/>
            <w:tcBorders>
              <w:top w:val="single" w:sz="4" w:space="0" w:color="000000"/>
              <w:left w:val="single" w:sz="4" w:space="0" w:color="000000"/>
              <w:bottom w:val="single" w:sz="4" w:space="0" w:color="000000"/>
            </w:tcBorders>
            <w:shd w:val="clear" w:color="auto" w:fill="auto"/>
            <w:vAlign w:val="center"/>
          </w:tcPr>
          <w:p w:rsidR="001013FF" w:rsidRPr="001013FF" w:rsidRDefault="001013FF" w:rsidP="001013FF">
            <w:pPr>
              <w:snapToGrid w:val="0"/>
              <w:jc w:val="center"/>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5. Проведение технической учебы по изменениям в законодательстве по ведению бухгалтерского учета</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 xml:space="preserve">Главный бухгалтер </w:t>
            </w:r>
          </w:p>
        </w:tc>
      </w:tr>
      <w:tr w:rsidR="001013FF" w:rsidRPr="001013FF" w:rsidTr="001013FF">
        <w:trPr>
          <w:cantSplit/>
          <w:trHeight w:val="240"/>
        </w:trPr>
        <w:tc>
          <w:tcPr>
            <w:tcW w:w="1417" w:type="dxa"/>
            <w:vMerge/>
            <w:tcBorders>
              <w:top w:val="single" w:sz="4" w:space="0" w:color="000000"/>
              <w:left w:val="single" w:sz="4" w:space="0" w:color="000000"/>
              <w:bottom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6. Ведение журнала регистрации бюджетных обязательств</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 xml:space="preserve">Главный бухгалтер </w:t>
            </w:r>
          </w:p>
        </w:tc>
      </w:tr>
      <w:tr w:rsidR="001013FF" w:rsidRPr="001013FF" w:rsidTr="001013FF">
        <w:trPr>
          <w:cantSplit/>
          <w:trHeight w:val="240"/>
        </w:trPr>
        <w:tc>
          <w:tcPr>
            <w:tcW w:w="1417" w:type="dxa"/>
            <w:vMerge/>
            <w:tcBorders>
              <w:top w:val="single" w:sz="4" w:space="0" w:color="000000"/>
              <w:left w:val="single" w:sz="4" w:space="0" w:color="000000"/>
              <w:bottom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7. Составление и ведение журнала по санкционированию</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Кирпичева И.О.</w:t>
            </w:r>
          </w:p>
          <w:p w:rsidR="001013FF" w:rsidRPr="001013FF" w:rsidRDefault="001013FF" w:rsidP="001013FF">
            <w:pPr>
              <w:rPr>
                <w:rFonts w:ascii="Times New Roman" w:eastAsia="Times New Roman" w:hAnsi="Times New Roman" w:cs="Times New Roman"/>
                <w:bCs/>
                <w:sz w:val="28"/>
                <w:szCs w:val="28"/>
                <w:lang w:eastAsia="zh-CN" w:bidi="hi-IN"/>
              </w:rPr>
            </w:pPr>
          </w:p>
        </w:tc>
      </w:tr>
      <w:tr w:rsidR="001013FF" w:rsidRPr="001013FF" w:rsidTr="001013FF">
        <w:trPr>
          <w:cantSplit/>
          <w:trHeight w:val="240"/>
        </w:trPr>
        <w:tc>
          <w:tcPr>
            <w:tcW w:w="1417" w:type="dxa"/>
            <w:vMerge/>
            <w:tcBorders>
              <w:top w:val="single" w:sz="4" w:space="0" w:color="000000"/>
              <w:left w:val="single" w:sz="4" w:space="0" w:color="000000"/>
              <w:bottom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8. Составление заявок на проведение закупок и ведение реестра закупок, реестра контрактов и их исполнения, реестра состоявшихся запросов котировок и электронных аукционов на ЕИС</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Материально-ответственные лица</w:t>
            </w:r>
          </w:p>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Специалист по закупкам</w:t>
            </w:r>
          </w:p>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 xml:space="preserve">Экономист </w:t>
            </w:r>
          </w:p>
        </w:tc>
      </w:tr>
      <w:tr w:rsidR="001013FF" w:rsidRPr="001013FF" w:rsidTr="001013FF">
        <w:trPr>
          <w:cantSplit/>
          <w:trHeight w:val="240"/>
        </w:trPr>
        <w:tc>
          <w:tcPr>
            <w:tcW w:w="141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9. Составление журнала операций, согласно отчетному периоду</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Все работники службы</w:t>
            </w:r>
          </w:p>
        </w:tc>
      </w:tr>
      <w:tr w:rsidR="001013FF" w:rsidRPr="001013FF" w:rsidTr="001013FF">
        <w:trPr>
          <w:cantSplit/>
        </w:trPr>
        <w:tc>
          <w:tcPr>
            <w:tcW w:w="1417" w:type="dxa"/>
            <w:vMerge w:val="restart"/>
            <w:tcBorders>
              <w:top w:val="single" w:sz="4" w:space="0" w:color="000000"/>
              <w:left w:val="single" w:sz="4" w:space="0" w:color="000000"/>
            </w:tcBorders>
            <w:shd w:val="clear" w:color="auto" w:fill="auto"/>
            <w:vAlign w:val="center"/>
          </w:tcPr>
          <w:p w:rsidR="001013FF" w:rsidRPr="001013FF" w:rsidRDefault="001013FF" w:rsidP="001013FF">
            <w:pPr>
              <w:jc w:val="cente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Декабрь</w:t>
            </w: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1.Ежемесячная отчетность</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Все работники службы</w:t>
            </w:r>
          </w:p>
        </w:tc>
      </w:tr>
      <w:tr w:rsidR="001013FF" w:rsidRPr="001013FF" w:rsidTr="001013FF">
        <w:trPr>
          <w:cantSplit/>
        </w:trPr>
        <w:tc>
          <w:tcPr>
            <w:tcW w:w="1417" w:type="dxa"/>
            <w:vMerge/>
            <w:tcBorders>
              <w:left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2. Подготовка к годовому отчету.</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Все работники службы</w:t>
            </w:r>
          </w:p>
        </w:tc>
      </w:tr>
      <w:tr w:rsidR="001013FF" w:rsidRPr="001013FF" w:rsidTr="001013FF">
        <w:trPr>
          <w:cantSplit/>
        </w:trPr>
        <w:tc>
          <w:tcPr>
            <w:tcW w:w="1417" w:type="dxa"/>
            <w:vMerge/>
            <w:tcBorders>
              <w:left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3.Проверка налоговых карточек, карточек по страховым взносам.</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Кирпичева И.О.</w:t>
            </w:r>
          </w:p>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Колоскова Л.П.</w:t>
            </w:r>
          </w:p>
        </w:tc>
      </w:tr>
      <w:tr w:rsidR="001013FF" w:rsidRPr="001013FF" w:rsidTr="001013FF">
        <w:trPr>
          <w:cantSplit/>
          <w:trHeight w:val="240"/>
        </w:trPr>
        <w:tc>
          <w:tcPr>
            <w:tcW w:w="1417" w:type="dxa"/>
            <w:vMerge/>
            <w:tcBorders>
              <w:left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4. Составление заявок на проведение закупок и ведение реестра закупок, реестра контрактов и их исполнения, реестра состоявшихся запросов котировок и электронных аукционов на ЕИС</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Материально-ответственные лица</w:t>
            </w:r>
          </w:p>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Специалист по закупкам</w:t>
            </w:r>
          </w:p>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 xml:space="preserve">Экономист </w:t>
            </w:r>
          </w:p>
        </w:tc>
      </w:tr>
      <w:tr w:rsidR="001013FF" w:rsidRPr="001013FF" w:rsidTr="001013FF">
        <w:trPr>
          <w:cantSplit/>
          <w:trHeight w:val="240"/>
        </w:trPr>
        <w:tc>
          <w:tcPr>
            <w:tcW w:w="1417" w:type="dxa"/>
            <w:vMerge/>
            <w:tcBorders>
              <w:left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5. Составление и ведение журнала по санкционированию</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 xml:space="preserve">Главный бухгалтер </w:t>
            </w:r>
          </w:p>
        </w:tc>
      </w:tr>
      <w:tr w:rsidR="001013FF" w:rsidRPr="001013FF" w:rsidTr="001013FF">
        <w:trPr>
          <w:cantSplit/>
          <w:trHeight w:val="240"/>
        </w:trPr>
        <w:tc>
          <w:tcPr>
            <w:tcW w:w="1417" w:type="dxa"/>
            <w:vMerge/>
            <w:tcBorders>
              <w:left w:val="single" w:sz="4" w:space="0" w:color="000000"/>
              <w:bottom w:val="single" w:sz="4" w:space="0" w:color="000000"/>
            </w:tcBorders>
            <w:shd w:val="clear" w:color="auto" w:fill="auto"/>
          </w:tcPr>
          <w:p w:rsidR="001013FF" w:rsidRPr="001013FF" w:rsidRDefault="001013FF" w:rsidP="001013FF">
            <w:pPr>
              <w:snapToGrid w:val="0"/>
              <w:rPr>
                <w:rFonts w:ascii="Times New Roman" w:eastAsia="Times New Roman" w:hAnsi="Times New Roman" w:cs="Times New Roman"/>
                <w:bCs/>
                <w:sz w:val="28"/>
                <w:szCs w:val="28"/>
                <w:lang w:eastAsia="zh-CN" w:bidi="hi-IN"/>
              </w:rPr>
            </w:pPr>
          </w:p>
        </w:tc>
        <w:tc>
          <w:tcPr>
            <w:tcW w:w="6867" w:type="dxa"/>
            <w:tcBorders>
              <w:top w:val="single" w:sz="4" w:space="0" w:color="000000"/>
              <w:left w:val="single" w:sz="4" w:space="0" w:color="000000"/>
              <w:bottom w:val="single" w:sz="4" w:space="0" w:color="000000"/>
            </w:tcBorders>
            <w:shd w:val="clear" w:color="auto" w:fill="auto"/>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6. Составление журнала операций, согласно отчетному периоду</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Все работники службы</w:t>
            </w:r>
          </w:p>
        </w:tc>
      </w:tr>
    </w:tbl>
    <w:p w:rsidR="001013FF" w:rsidRPr="001013FF" w:rsidRDefault="001013FF" w:rsidP="001013FF">
      <w:pPr>
        <w:rPr>
          <w:rFonts w:ascii="Times New Roman" w:eastAsia="Times New Roman" w:hAnsi="Times New Roman" w:cs="Times New Roman"/>
          <w:bCs/>
          <w:sz w:val="28"/>
          <w:szCs w:val="28"/>
          <w:lang w:eastAsia="zh-CN" w:bidi="hi-IN"/>
        </w:rPr>
      </w:pPr>
    </w:p>
    <w:p w:rsidR="001013FF" w:rsidRPr="001013FF" w:rsidRDefault="001013FF" w:rsidP="001013FF">
      <w:pPr>
        <w:rPr>
          <w:rFonts w:ascii="Times New Roman" w:eastAsia="Times New Roman" w:hAnsi="Times New Roman" w:cs="Times New Roman"/>
          <w:bCs/>
          <w:sz w:val="28"/>
          <w:szCs w:val="28"/>
          <w:lang w:eastAsia="zh-CN" w:bidi="hi-IN"/>
        </w:rPr>
      </w:pPr>
    </w:p>
    <w:p w:rsidR="001013FF" w:rsidRPr="001013FF" w:rsidRDefault="001013FF" w:rsidP="001013FF">
      <w:pPr>
        <w:rPr>
          <w:rFonts w:ascii="Times New Roman" w:eastAsia="Times New Roman" w:hAnsi="Times New Roman" w:cs="Times New Roman"/>
          <w:bCs/>
          <w:sz w:val="28"/>
          <w:szCs w:val="28"/>
          <w:lang w:eastAsia="zh-CN" w:bidi="hi-IN"/>
        </w:rPr>
      </w:pPr>
    </w:p>
    <w:p w:rsidR="001013FF" w:rsidRPr="001013FF" w:rsidRDefault="001013FF" w:rsidP="001013FF">
      <w:pPr>
        <w:rPr>
          <w:rFonts w:ascii="Times New Roman" w:eastAsia="Times New Roman" w:hAnsi="Times New Roman" w:cs="Times New Roman"/>
          <w:bCs/>
          <w:sz w:val="28"/>
          <w:szCs w:val="28"/>
          <w:lang w:eastAsia="zh-CN" w:bidi="hi-IN"/>
        </w:rPr>
      </w:pPr>
    </w:p>
    <w:p w:rsidR="001013FF" w:rsidRPr="001013FF" w:rsidRDefault="001013FF" w:rsidP="001013FF">
      <w:pPr>
        <w:rPr>
          <w:rFonts w:ascii="Times New Roman" w:eastAsia="Times New Roman" w:hAnsi="Times New Roman" w:cs="Times New Roman"/>
          <w:bCs/>
          <w:sz w:val="28"/>
          <w:szCs w:val="28"/>
          <w:lang w:eastAsia="zh-CN" w:bidi="hi-IN"/>
        </w:rPr>
      </w:pPr>
      <w:r w:rsidRPr="001013FF">
        <w:rPr>
          <w:rFonts w:ascii="Times New Roman" w:eastAsia="Times New Roman" w:hAnsi="Times New Roman" w:cs="Times New Roman"/>
          <w:bCs/>
          <w:sz w:val="28"/>
          <w:szCs w:val="28"/>
          <w:lang w:eastAsia="zh-CN" w:bidi="hi-IN"/>
        </w:rPr>
        <w:t xml:space="preserve">                 Главный бухгалтер                                                        Кирпичева И.О.</w:t>
      </w:r>
    </w:p>
    <w:p w:rsidR="001013FF" w:rsidRPr="00A735D6" w:rsidRDefault="001013FF" w:rsidP="001013FF">
      <w:pPr>
        <w:rPr>
          <w:sz w:val="28"/>
          <w:szCs w:val="28"/>
        </w:rPr>
      </w:pPr>
    </w:p>
    <w:p w:rsidR="001013FF" w:rsidRDefault="001013FF" w:rsidP="001013FF">
      <w:pPr>
        <w:keepNext/>
        <w:keepLines/>
        <w:ind w:firstLine="170"/>
        <w:jc w:val="right"/>
      </w:pPr>
    </w:p>
    <w:p w:rsidR="001013FF" w:rsidRPr="001013FF" w:rsidRDefault="001013FF" w:rsidP="001013FF">
      <w:pPr>
        <w:jc w:val="both"/>
        <w:rPr>
          <w:rFonts w:ascii="Times New Roman" w:eastAsia="Times New Roman" w:hAnsi="Times New Roman" w:cs="Times New Roman"/>
          <w:sz w:val="28"/>
          <w:szCs w:val="28"/>
          <w:lang w:eastAsia="zh-CN" w:bidi="hi-IN"/>
        </w:rPr>
      </w:pPr>
    </w:p>
    <w:p w:rsidR="001013FF" w:rsidRPr="007D74B3" w:rsidRDefault="001013FF" w:rsidP="001013FF">
      <w:pPr>
        <w:jc w:val="both"/>
        <w:rPr>
          <w:sz w:val="28"/>
          <w:szCs w:val="28"/>
        </w:rPr>
      </w:pPr>
    </w:p>
    <w:p w:rsidR="001013FF" w:rsidRPr="007D74B3" w:rsidRDefault="001013FF" w:rsidP="001013FF">
      <w:pPr>
        <w:jc w:val="both"/>
        <w:rPr>
          <w:sz w:val="28"/>
          <w:szCs w:val="28"/>
        </w:rPr>
      </w:pPr>
    </w:p>
    <w:p w:rsidR="001013FF" w:rsidRDefault="001013FF"/>
    <w:p w:rsidR="001013FF" w:rsidRDefault="001013FF"/>
    <w:p w:rsidR="001013FF" w:rsidRDefault="001013FF"/>
    <w:p w:rsidR="001013FF" w:rsidRDefault="001013FF"/>
    <w:p w:rsidR="001013FF" w:rsidRDefault="001013FF"/>
    <w:p w:rsidR="001013FF" w:rsidRDefault="001013FF"/>
    <w:p w:rsidR="001013FF" w:rsidRDefault="001013FF"/>
    <w:p w:rsidR="001013FF" w:rsidRDefault="001013FF"/>
    <w:p w:rsidR="001013FF" w:rsidRDefault="001013FF"/>
    <w:p w:rsidR="001013FF" w:rsidRPr="00A138A0" w:rsidRDefault="001013FF" w:rsidP="001013FF">
      <w:pPr>
        <w:pStyle w:val="ConsPlusNormal"/>
        <w:jc w:val="right"/>
        <w:rPr>
          <w:rFonts w:ascii="Times New Roman" w:hAnsi="Times New Roman" w:cs="Times New Roman"/>
          <w:sz w:val="28"/>
          <w:szCs w:val="28"/>
        </w:rPr>
      </w:pPr>
      <w:r w:rsidRPr="00A138A0">
        <w:rPr>
          <w:rFonts w:ascii="Times New Roman" w:hAnsi="Times New Roman" w:cs="Times New Roman"/>
          <w:sz w:val="28"/>
          <w:szCs w:val="28"/>
        </w:rPr>
        <w:lastRenderedPageBreak/>
        <w:t xml:space="preserve">Приложение N </w:t>
      </w:r>
      <w:r>
        <w:rPr>
          <w:rFonts w:ascii="Times New Roman" w:hAnsi="Times New Roman" w:cs="Times New Roman"/>
          <w:sz w:val="28"/>
          <w:szCs w:val="28"/>
        </w:rPr>
        <w:t>14</w:t>
      </w:r>
    </w:p>
    <w:p w:rsidR="001013FF" w:rsidRPr="00A138A0" w:rsidRDefault="001013FF" w:rsidP="001013FF">
      <w:pPr>
        <w:pStyle w:val="ConsPlusNormal"/>
        <w:jc w:val="right"/>
        <w:rPr>
          <w:rFonts w:ascii="Times New Roman" w:hAnsi="Times New Roman" w:cs="Times New Roman"/>
          <w:sz w:val="28"/>
          <w:szCs w:val="28"/>
        </w:rPr>
      </w:pPr>
      <w:r w:rsidRPr="00A138A0">
        <w:rPr>
          <w:rFonts w:ascii="Times New Roman" w:hAnsi="Times New Roman" w:cs="Times New Roman"/>
          <w:sz w:val="28"/>
          <w:szCs w:val="28"/>
        </w:rPr>
        <w:t xml:space="preserve">к </w:t>
      </w:r>
      <w:r>
        <w:rPr>
          <w:rFonts w:ascii="Times New Roman" w:hAnsi="Times New Roman" w:cs="Times New Roman"/>
          <w:sz w:val="28"/>
          <w:szCs w:val="28"/>
        </w:rPr>
        <w:t>у</w:t>
      </w:r>
      <w:r w:rsidRPr="00A138A0">
        <w:rPr>
          <w:rFonts w:ascii="Times New Roman" w:hAnsi="Times New Roman" w:cs="Times New Roman"/>
          <w:sz w:val="28"/>
          <w:szCs w:val="28"/>
        </w:rPr>
        <w:t>четной политике</w:t>
      </w:r>
    </w:p>
    <w:p w:rsidR="001013FF" w:rsidRPr="00A138A0" w:rsidRDefault="001013FF" w:rsidP="001013FF">
      <w:pPr>
        <w:pStyle w:val="ConsPlusNormal"/>
        <w:jc w:val="both"/>
        <w:rPr>
          <w:rFonts w:ascii="Times New Roman" w:hAnsi="Times New Roman" w:cs="Times New Roman"/>
          <w:sz w:val="28"/>
          <w:szCs w:val="28"/>
        </w:rPr>
      </w:pPr>
    </w:p>
    <w:p w:rsidR="001013FF" w:rsidRPr="00A138A0" w:rsidRDefault="001013FF" w:rsidP="001013FF">
      <w:pPr>
        <w:pStyle w:val="ConsPlusNormal"/>
        <w:jc w:val="center"/>
        <w:rPr>
          <w:rFonts w:ascii="Times New Roman" w:hAnsi="Times New Roman" w:cs="Times New Roman"/>
          <w:sz w:val="28"/>
          <w:szCs w:val="28"/>
        </w:rPr>
      </w:pPr>
      <w:bookmarkStart w:id="210" w:name="P1606"/>
      <w:bookmarkEnd w:id="210"/>
      <w:r w:rsidRPr="00A138A0">
        <w:rPr>
          <w:rFonts w:ascii="Times New Roman" w:hAnsi="Times New Roman" w:cs="Times New Roman"/>
          <w:b/>
          <w:sz w:val="28"/>
          <w:szCs w:val="28"/>
        </w:rPr>
        <w:t>Порядок передачи документов бухгалтерского учета и дел</w:t>
      </w:r>
    </w:p>
    <w:p w:rsidR="001013FF" w:rsidRPr="00A138A0" w:rsidRDefault="001013FF" w:rsidP="001013FF">
      <w:pPr>
        <w:pStyle w:val="ConsPlusNormal"/>
        <w:jc w:val="center"/>
        <w:rPr>
          <w:rFonts w:ascii="Times New Roman" w:hAnsi="Times New Roman" w:cs="Times New Roman"/>
          <w:sz w:val="28"/>
          <w:szCs w:val="28"/>
        </w:rPr>
      </w:pPr>
      <w:r w:rsidRPr="00A138A0">
        <w:rPr>
          <w:rFonts w:ascii="Times New Roman" w:hAnsi="Times New Roman" w:cs="Times New Roman"/>
          <w:b/>
          <w:sz w:val="28"/>
          <w:szCs w:val="28"/>
        </w:rPr>
        <w:t>при смене руководителя, главного бухгалтера</w:t>
      </w:r>
    </w:p>
    <w:p w:rsidR="001013FF" w:rsidRPr="00A138A0" w:rsidRDefault="001013FF" w:rsidP="001013FF">
      <w:pPr>
        <w:pStyle w:val="ConsPlusNormal"/>
        <w:jc w:val="both"/>
        <w:rPr>
          <w:rFonts w:ascii="Times New Roman" w:hAnsi="Times New Roman" w:cs="Times New Roman"/>
          <w:sz w:val="28"/>
          <w:szCs w:val="28"/>
        </w:rPr>
      </w:pPr>
    </w:p>
    <w:p w:rsidR="001013FF" w:rsidRPr="00A138A0" w:rsidRDefault="001013FF" w:rsidP="001013FF">
      <w:pPr>
        <w:pStyle w:val="ConsPlusNormal"/>
        <w:jc w:val="center"/>
        <w:rPr>
          <w:rFonts w:ascii="Times New Roman" w:hAnsi="Times New Roman" w:cs="Times New Roman"/>
          <w:sz w:val="28"/>
          <w:szCs w:val="28"/>
        </w:rPr>
      </w:pPr>
      <w:r w:rsidRPr="00A138A0">
        <w:rPr>
          <w:rFonts w:ascii="Times New Roman" w:hAnsi="Times New Roman" w:cs="Times New Roman"/>
          <w:b/>
          <w:sz w:val="28"/>
          <w:szCs w:val="28"/>
        </w:rPr>
        <w:t>1. Организация передачи документов и дел</w:t>
      </w:r>
    </w:p>
    <w:p w:rsidR="001013FF" w:rsidRPr="00A138A0" w:rsidRDefault="001013FF" w:rsidP="001013FF">
      <w:pPr>
        <w:pStyle w:val="ConsPlusNormal"/>
        <w:jc w:val="both"/>
        <w:rPr>
          <w:rFonts w:ascii="Times New Roman" w:hAnsi="Times New Roman" w:cs="Times New Roman"/>
          <w:sz w:val="28"/>
          <w:szCs w:val="28"/>
        </w:rPr>
      </w:pPr>
    </w:p>
    <w:p w:rsidR="001013FF" w:rsidRPr="00A138A0" w:rsidRDefault="001013FF" w:rsidP="001013FF">
      <w:pPr>
        <w:pStyle w:val="ConsPlusNormal"/>
        <w:jc w:val="both"/>
        <w:rPr>
          <w:rFonts w:ascii="Times New Roman" w:hAnsi="Times New Roman" w:cs="Times New Roman"/>
          <w:sz w:val="28"/>
          <w:szCs w:val="28"/>
        </w:rPr>
      </w:pPr>
      <w:bookmarkStart w:id="211" w:name="P1611"/>
      <w:bookmarkEnd w:id="211"/>
      <w:r w:rsidRPr="00A138A0">
        <w:rPr>
          <w:rFonts w:ascii="Times New Roman" w:hAnsi="Times New Roman" w:cs="Times New Roman"/>
          <w:sz w:val="28"/>
          <w:szCs w:val="28"/>
        </w:rPr>
        <w:t>1.1. Основанием для передачи документов и дел является прекращение полномочий руководителя, приказ об освобождении от должности главного бухгалтера.</w:t>
      </w:r>
    </w:p>
    <w:p w:rsidR="001013FF" w:rsidRPr="00A138A0" w:rsidRDefault="001013FF" w:rsidP="001013FF">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 xml:space="preserve">1.2. При возникновении основания, названного в </w:t>
      </w:r>
      <w:hyperlink w:anchor="P1611" w:history="1">
        <w:r w:rsidRPr="00A138A0">
          <w:rPr>
            <w:rFonts w:ascii="Times New Roman" w:hAnsi="Times New Roman" w:cs="Times New Roman"/>
            <w:color w:val="0000FF"/>
            <w:sz w:val="28"/>
            <w:szCs w:val="28"/>
          </w:rPr>
          <w:t>п. 1.1</w:t>
        </w:r>
      </w:hyperlink>
      <w:r w:rsidRPr="00A138A0">
        <w:rPr>
          <w:rFonts w:ascii="Times New Roman" w:hAnsi="Times New Roman" w:cs="Times New Roman"/>
          <w:sz w:val="28"/>
          <w:szCs w:val="28"/>
        </w:rPr>
        <w:t>, издается приказ о передаче документов и дел. В нем указываются:</w:t>
      </w:r>
    </w:p>
    <w:p w:rsidR="001013FF" w:rsidRPr="00A138A0" w:rsidRDefault="001013FF" w:rsidP="001013FF">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а) лицо, передающее документы и дела;</w:t>
      </w:r>
    </w:p>
    <w:p w:rsidR="001013FF" w:rsidRPr="00A138A0" w:rsidRDefault="001013FF" w:rsidP="001013FF">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б) лицо, которому передаются документы и дела;</w:t>
      </w:r>
    </w:p>
    <w:p w:rsidR="001013FF" w:rsidRPr="00A138A0" w:rsidRDefault="001013FF" w:rsidP="001013FF">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 xml:space="preserve">в) дата передачи документов и дел и время </w:t>
      </w:r>
      <w:proofErr w:type="gramStart"/>
      <w:r w:rsidRPr="00A138A0">
        <w:rPr>
          <w:rFonts w:ascii="Times New Roman" w:hAnsi="Times New Roman" w:cs="Times New Roman"/>
          <w:sz w:val="28"/>
          <w:szCs w:val="28"/>
        </w:rPr>
        <w:t>начала</w:t>
      </w:r>
      <w:proofErr w:type="gramEnd"/>
      <w:r w:rsidRPr="00A138A0">
        <w:rPr>
          <w:rFonts w:ascii="Times New Roman" w:hAnsi="Times New Roman" w:cs="Times New Roman"/>
          <w:sz w:val="28"/>
          <w:szCs w:val="28"/>
        </w:rPr>
        <w:t xml:space="preserve"> и предельный срок такой передачи;</w:t>
      </w:r>
    </w:p>
    <w:p w:rsidR="001013FF" w:rsidRPr="00A138A0" w:rsidRDefault="001013FF" w:rsidP="001013FF">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г) состав комиссии, создаваемой для передачи документов и дел (далее - комиссия);</w:t>
      </w:r>
    </w:p>
    <w:p w:rsidR="001013FF" w:rsidRPr="00A138A0" w:rsidRDefault="001013FF" w:rsidP="001013FF">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1013FF" w:rsidRPr="00A138A0" w:rsidRDefault="001013FF" w:rsidP="001013FF">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1.3. В состав комиссии при смене руководителя включается представитель органа, осуществляющего функции и полномочия учредителя.</w:t>
      </w:r>
    </w:p>
    <w:p w:rsidR="001013FF" w:rsidRPr="00A138A0" w:rsidRDefault="001013FF" w:rsidP="001013FF">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1.4. На время участия в работе комиссии ее члены освобождаются от исполнения своих непосредственных должностных обязанностей, если иное не указано в приказе о передаче документов и дел.</w:t>
      </w:r>
    </w:p>
    <w:p w:rsidR="001013FF" w:rsidRPr="00A138A0" w:rsidRDefault="001013FF" w:rsidP="001013FF">
      <w:pPr>
        <w:pStyle w:val="ConsPlusNormal"/>
        <w:jc w:val="both"/>
        <w:rPr>
          <w:rFonts w:ascii="Times New Roman" w:hAnsi="Times New Roman" w:cs="Times New Roman"/>
          <w:sz w:val="28"/>
          <w:szCs w:val="28"/>
        </w:rPr>
      </w:pPr>
    </w:p>
    <w:p w:rsidR="001013FF" w:rsidRPr="00A138A0" w:rsidRDefault="001013FF" w:rsidP="001013FF">
      <w:pPr>
        <w:pStyle w:val="ConsPlusNormal"/>
        <w:jc w:val="center"/>
        <w:rPr>
          <w:rFonts w:ascii="Times New Roman" w:hAnsi="Times New Roman" w:cs="Times New Roman"/>
          <w:sz w:val="28"/>
          <w:szCs w:val="28"/>
        </w:rPr>
      </w:pPr>
      <w:r w:rsidRPr="00A138A0">
        <w:rPr>
          <w:rFonts w:ascii="Times New Roman" w:hAnsi="Times New Roman" w:cs="Times New Roman"/>
          <w:b/>
          <w:sz w:val="28"/>
          <w:szCs w:val="28"/>
        </w:rPr>
        <w:t>2. Порядок передачи документов и дел</w:t>
      </w:r>
    </w:p>
    <w:p w:rsidR="001013FF" w:rsidRPr="00A138A0" w:rsidRDefault="001013FF" w:rsidP="001013FF">
      <w:pPr>
        <w:pStyle w:val="ConsPlusNormal"/>
        <w:jc w:val="both"/>
        <w:rPr>
          <w:rFonts w:ascii="Times New Roman" w:hAnsi="Times New Roman" w:cs="Times New Roman"/>
          <w:sz w:val="28"/>
          <w:szCs w:val="28"/>
        </w:rPr>
      </w:pPr>
    </w:p>
    <w:p w:rsidR="001013FF" w:rsidRPr="00A138A0" w:rsidRDefault="001013FF" w:rsidP="001013FF">
      <w:pPr>
        <w:pStyle w:val="ConsPlusNormal"/>
        <w:jc w:val="both"/>
        <w:rPr>
          <w:rFonts w:ascii="Times New Roman" w:hAnsi="Times New Roman" w:cs="Times New Roman"/>
          <w:sz w:val="28"/>
          <w:szCs w:val="28"/>
        </w:rPr>
      </w:pPr>
      <w:r w:rsidRPr="00A138A0">
        <w:rPr>
          <w:rFonts w:ascii="Times New Roman" w:hAnsi="Times New Roman" w:cs="Times New Roman"/>
          <w:sz w:val="28"/>
          <w:szCs w:val="28"/>
        </w:rPr>
        <w:t>2.1. Передача документов и дел начинается с проведения инвентаризации.</w:t>
      </w:r>
    </w:p>
    <w:p w:rsidR="001013FF" w:rsidRPr="00A138A0" w:rsidRDefault="001013FF" w:rsidP="001013FF">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2.2. Инвентаризации подлежит все имущество, которое закреплено за лицом, передающим дела и документы.</w:t>
      </w:r>
    </w:p>
    <w:p w:rsidR="001013FF" w:rsidRPr="00A138A0" w:rsidRDefault="001013FF" w:rsidP="001013FF">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 xml:space="preserve">2.3. Проведение инвентаризации и оформление ее результатов осуществляется в соответствии с Порядком проведения инвентаризации, приведенным в </w:t>
      </w:r>
      <w:hyperlink w:anchor="P1521" w:history="1">
        <w:r w:rsidRPr="00A138A0">
          <w:rPr>
            <w:rFonts w:ascii="Times New Roman" w:hAnsi="Times New Roman" w:cs="Times New Roman"/>
            <w:color w:val="0000FF"/>
            <w:sz w:val="28"/>
            <w:szCs w:val="28"/>
          </w:rPr>
          <w:t>Приложении N 8</w:t>
        </w:r>
      </w:hyperlink>
      <w:r w:rsidRPr="00A138A0">
        <w:rPr>
          <w:rFonts w:ascii="Times New Roman" w:hAnsi="Times New Roman" w:cs="Times New Roman"/>
          <w:sz w:val="28"/>
          <w:szCs w:val="28"/>
        </w:rPr>
        <w:t xml:space="preserve"> к Учетной политике.</w:t>
      </w:r>
    </w:p>
    <w:p w:rsidR="001013FF" w:rsidRPr="00A138A0" w:rsidRDefault="001013FF" w:rsidP="001013FF">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2.4. Непосредственно при передаче дел и документов осуществляются следующие действия:</w:t>
      </w:r>
    </w:p>
    <w:p w:rsidR="001013FF" w:rsidRPr="00A138A0" w:rsidRDefault="001013FF" w:rsidP="001013FF">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а) передающее лицо в присутствии всех членов комиссии демонстрирует принимающему лицу все передаваемые документы, в том числе:</w:t>
      </w:r>
    </w:p>
    <w:p w:rsidR="001013FF" w:rsidRPr="00A138A0" w:rsidRDefault="001013FF" w:rsidP="001013FF">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lastRenderedPageBreak/>
        <w:t>- учредительные, регистрационные и иные документы;</w:t>
      </w:r>
    </w:p>
    <w:p w:rsidR="001013FF" w:rsidRPr="00A138A0" w:rsidRDefault="001013FF" w:rsidP="001013FF">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 лицензии, свидетельства, патенты и пр.;</w:t>
      </w:r>
    </w:p>
    <w:p w:rsidR="001013FF" w:rsidRPr="00A138A0" w:rsidRDefault="001013FF" w:rsidP="001013FF">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 документы учетной политики;</w:t>
      </w:r>
    </w:p>
    <w:p w:rsidR="001013FF" w:rsidRPr="00A138A0" w:rsidRDefault="001013FF" w:rsidP="001013FF">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 бухгалтерскую и налоговую отчетность;</w:t>
      </w:r>
    </w:p>
    <w:p w:rsidR="001013FF" w:rsidRPr="00A138A0" w:rsidRDefault="001013FF" w:rsidP="001013FF">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 план финансово-хозяйственной деятельности учреждения, государственное задание и отчет о его выполнении;</w:t>
      </w:r>
    </w:p>
    <w:p w:rsidR="001013FF" w:rsidRPr="00A138A0" w:rsidRDefault="001013FF" w:rsidP="001013FF">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 документы, подтверждающие регистрацию прав на недвижимое имущество, документы о регистрации (постановке на учет) транспортных средств;</w:t>
      </w:r>
    </w:p>
    <w:p w:rsidR="001013FF" w:rsidRPr="00A138A0" w:rsidRDefault="001013FF" w:rsidP="001013FF">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 акты ревизий и проверок;</w:t>
      </w:r>
    </w:p>
    <w:p w:rsidR="001013FF" w:rsidRPr="00A138A0" w:rsidRDefault="001013FF" w:rsidP="001013FF">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 план-график закупок;</w:t>
      </w:r>
    </w:p>
    <w:p w:rsidR="001013FF" w:rsidRPr="00A138A0" w:rsidRDefault="001013FF" w:rsidP="001013FF">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 бланки строгой отчетности;</w:t>
      </w:r>
    </w:p>
    <w:p w:rsidR="001013FF" w:rsidRPr="00A138A0" w:rsidRDefault="001013FF" w:rsidP="001013FF">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 материалы о недостачах и хищениях, переданные и не переданные в правоохранительные органы;</w:t>
      </w:r>
    </w:p>
    <w:p w:rsidR="001013FF" w:rsidRPr="00A138A0" w:rsidRDefault="001013FF" w:rsidP="001013FF">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 регистры бухгалтерского учета: книги, оборотные ведомости, карточки, журналы операций и пр.;</w:t>
      </w:r>
    </w:p>
    <w:p w:rsidR="001013FF" w:rsidRPr="00A138A0" w:rsidRDefault="001013FF" w:rsidP="001013FF">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 регистры налогового учета;</w:t>
      </w:r>
    </w:p>
    <w:p w:rsidR="001013FF" w:rsidRPr="00A138A0" w:rsidRDefault="001013FF" w:rsidP="001013FF">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 договоры с контрагентами;</w:t>
      </w:r>
    </w:p>
    <w:p w:rsidR="001013FF" w:rsidRPr="00A138A0" w:rsidRDefault="001013FF" w:rsidP="001013FF">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 акты сверки расчетов с налоговыми органами, контрагентами;</w:t>
      </w:r>
    </w:p>
    <w:p w:rsidR="001013FF" w:rsidRPr="00A138A0" w:rsidRDefault="001013FF" w:rsidP="001013FF">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 первичные (сводные) учетные документы;</w:t>
      </w:r>
    </w:p>
    <w:p w:rsidR="001013FF" w:rsidRPr="00A138A0" w:rsidRDefault="001013FF" w:rsidP="001013FF">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 книгу покупок, книгу продаж, журналы регистрации счетов-фактур;</w:t>
      </w:r>
    </w:p>
    <w:p w:rsidR="001013FF" w:rsidRPr="00A138A0" w:rsidRDefault="001013FF" w:rsidP="001013FF">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 документы по инвентаризации имущества и обязательств, в том числе акты инвентаризации, инвентаризационные описи, сличительные ведомости;</w:t>
      </w:r>
    </w:p>
    <w:p w:rsidR="001013FF" w:rsidRPr="00A138A0" w:rsidRDefault="001013FF" w:rsidP="001013FF">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 иные документы;</w:t>
      </w:r>
    </w:p>
    <w:p w:rsidR="001013FF" w:rsidRPr="00A138A0" w:rsidRDefault="001013FF" w:rsidP="001013FF">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rsidR="001013FF" w:rsidRPr="00A138A0" w:rsidRDefault="001013FF" w:rsidP="001013FF">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1013FF" w:rsidRPr="00A138A0" w:rsidRDefault="001013FF" w:rsidP="001013FF">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г) передающее лицо в присутствии всех членов комиссии передает принимающему лицу ключи от сейфов, печати и штампы, чековые книжки и т.п.;</w:t>
      </w:r>
    </w:p>
    <w:p w:rsidR="001013FF" w:rsidRPr="00A138A0" w:rsidRDefault="001013FF" w:rsidP="001013FF">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lastRenderedPageBreak/>
        <w:t>д)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1013FF" w:rsidRPr="00A138A0" w:rsidRDefault="001013FF" w:rsidP="001013FF">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1013FF" w:rsidRPr="00A138A0" w:rsidRDefault="001013FF" w:rsidP="001013FF">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 xml:space="preserve">2.5. По результатам передачи дел и документов составляется акт по форме, приведенной в </w:t>
      </w:r>
      <w:hyperlink w:anchor="P1668" w:history="1">
        <w:r w:rsidRPr="00A138A0">
          <w:rPr>
            <w:rFonts w:ascii="Times New Roman" w:hAnsi="Times New Roman" w:cs="Times New Roman"/>
            <w:color w:val="0000FF"/>
            <w:sz w:val="28"/>
            <w:szCs w:val="28"/>
          </w:rPr>
          <w:t>Приложении</w:t>
        </w:r>
      </w:hyperlink>
      <w:r w:rsidRPr="00A138A0">
        <w:rPr>
          <w:rFonts w:ascii="Times New Roman" w:hAnsi="Times New Roman" w:cs="Times New Roman"/>
          <w:sz w:val="28"/>
          <w:szCs w:val="28"/>
        </w:rPr>
        <w:t xml:space="preserve"> к настоящему Порядку.</w:t>
      </w:r>
    </w:p>
    <w:p w:rsidR="001013FF" w:rsidRPr="00A138A0" w:rsidRDefault="001013FF" w:rsidP="001013FF">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2.6. В акте отражается каждое действие, осуществленное при передаче, а также все документы, которые были переданы (продемонстрированы) в процессе передачи.</w:t>
      </w:r>
    </w:p>
    <w:p w:rsidR="001013FF" w:rsidRPr="00A138A0" w:rsidRDefault="001013FF" w:rsidP="001013FF">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2.7. В акте отражаются все существенные недостатки и нарушения в организации работы по ведению учета, выявленные в процессе передачи документов и дел.</w:t>
      </w:r>
    </w:p>
    <w:p w:rsidR="001013FF" w:rsidRPr="00A138A0" w:rsidRDefault="001013FF" w:rsidP="001013FF">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 xml:space="preserve">2.8. Акт составляется в двух экземплярах (для </w:t>
      </w:r>
      <w:proofErr w:type="gramStart"/>
      <w:r w:rsidRPr="00A138A0">
        <w:rPr>
          <w:rFonts w:ascii="Times New Roman" w:hAnsi="Times New Roman" w:cs="Times New Roman"/>
          <w:sz w:val="28"/>
          <w:szCs w:val="28"/>
        </w:rPr>
        <w:t>передающего</w:t>
      </w:r>
      <w:proofErr w:type="gramEnd"/>
      <w:r w:rsidRPr="00A138A0">
        <w:rPr>
          <w:rFonts w:ascii="Times New Roman" w:hAnsi="Times New Roman" w:cs="Times New Roman"/>
          <w:sz w:val="28"/>
          <w:szCs w:val="28"/>
        </w:rPr>
        <w:t xml:space="preserve"> и принимающего), подписывается передающим лицом, принимающим лицом и всеми членами комиссии. Отказ от подписания акта не допускается.</w:t>
      </w:r>
    </w:p>
    <w:p w:rsidR="001013FF" w:rsidRPr="00A138A0" w:rsidRDefault="001013FF" w:rsidP="001013FF">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2.9. 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p>
    <w:p w:rsidR="001013FF" w:rsidRPr="00A138A0" w:rsidRDefault="001013FF" w:rsidP="001013FF">
      <w:pPr>
        <w:pStyle w:val="ConsPlusNormal"/>
        <w:jc w:val="both"/>
        <w:rPr>
          <w:rFonts w:ascii="Times New Roman" w:hAnsi="Times New Roman" w:cs="Times New Roman"/>
          <w:sz w:val="28"/>
          <w:szCs w:val="28"/>
        </w:rPr>
      </w:pPr>
    </w:p>
    <w:p w:rsidR="001013FF" w:rsidRPr="00A138A0" w:rsidRDefault="001013FF" w:rsidP="001013FF">
      <w:pPr>
        <w:pStyle w:val="ConsPlusNormal"/>
        <w:jc w:val="both"/>
        <w:rPr>
          <w:rFonts w:ascii="Times New Roman" w:hAnsi="Times New Roman" w:cs="Times New Roman"/>
          <w:sz w:val="28"/>
          <w:szCs w:val="28"/>
        </w:rPr>
      </w:pPr>
    </w:p>
    <w:p w:rsidR="001013FF" w:rsidRPr="00A138A0" w:rsidRDefault="001013FF" w:rsidP="001013FF">
      <w:pPr>
        <w:pStyle w:val="ConsPlusNormal"/>
        <w:jc w:val="both"/>
        <w:rPr>
          <w:rFonts w:ascii="Times New Roman" w:hAnsi="Times New Roman" w:cs="Times New Roman"/>
          <w:sz w:val="28"/>
          <w:szCs w:val="28"/>
        </w:rPr>
      </w:pPr>
    </w:p>
    <w:p w:rsidR="001013FF" w:rsidRPr="00A138A0" w:rsidRDefault="001013FF" w:rsidP="001013FF">
      <w:pPr>
        <w:pStyle w:val="ConsPlusNormal"/>
        <w:jc w:val="both"/>
        <w:rPr>
          <w:rFonts w:ascii="Times New Roman" w:hAnsi="Times New Roman" w:cs="Times New Roman"/>
          <w:sz w:val="28"/>
          <w:szCs w:val="28"/>
        </w:rPr>
      </w:pPr>
    </w:p>
    <w:p w:rsidR="001013FF" w:rsidRDefault="001013FF" w:rsidP="001013FF">
      <w:pPr>
        <w:pStyle w:val="ConsPlusNormal"/>
        <w:jc w:val="both"/>
        <w:rPr>
          <w:rFonts w:ascii="Times New Roman" w:hAnsi="Times New Roman" w:cs="Times New Roman"/>
          <w:sz w:val="28"/>
          <w:szCs w:val="28"/>
        </w:rPr>
      </w:pPr>
    </w:p>
    <w:p w:rsidR="001013FF" w:rsidRDefault="001013FF" w:rsidP="001013FF">
      <w:pPr>
        <w:pStyle w:val="ConsPlusNormal"/>
        <w:jc w:val="both"/>
        <w:rPr>
          <w:rFonts w:ascii="Times New Roman" w:hAnsi="Times New Roman" w:cs="Times New Roman"/>
          <w:sz w:val="28"/>
          <w:szCs w:val="28"/>
        </w:rPr>
      </w:pPr>
    </w:p>
    <w:p w:rsidR="001013FF" w:rsidRPr="00A138A0" w:rsidRDefault="001013FF" w:rsidP="001013FF">
      <w:pPr>
        <w:pStyle w:val="ConsPlusNormal"/>
        <w:jc w:val="both"/>
        <w:rPr>
          <w:rFonts w:ascii="Times New Roman" w:hAnsi="Times New Roman" w:cs="Times New Roman"/>
          <w:sz w:val="28"/>
          <w:szCs w:val="28"/>
        </w:rPr>
      </w:pPr>
    </w:p>
    <w:p w:rsidR="001013FF" w:rsidRPr="00A138A0" w:rsidRDefault="001013FF" w:rsidP="001013FF">
      <w:pPr>
        <w:pStyle w:val="ConsPlusNormal"/>
        <w:jc w:val="right"/>
        <w:rPr>
          <w:rFonts w:ascii="Times New Roman" w:hAnsi="Times New Roman" w:cs="Times New Roman"/>
          <w:sz w:val="28"/>
          <w:szCs w:val="28"/>
        </w:rPr>
      </w:pPr>
      <w:r w:rsidRPr="00A138A0">
        <w:rPr>
          <w:rFonts w:ascii="Times New Roman" w:hAnsi="Times New Roman" w:cs="Times New Roman"/>
          <w:sz w:val="28"/>
          <w:szCs w:val="28"/>
        </w:rPr>
        <w:t>Приложение</w:t>
      </w:r>
    </w:p>
    <w:p w:rsidR="001013FF" w:rsidRPr="00A138A0" w:rsidRDefault="001013FF" w:rsidP="001013FF">
      <w:pPr>
        <w:pStyle w:val="ConsPlusNormal"/>
        <w:jc w:val="right"/>
        <w:rPr>
          <w:rFonts w:ascii="Times New Roman" w:hAnsi="Times New Roman" w:cs="Times New Roman"/>
          <w:sz w:val="28"/>
          <w:szCs w:val="28"/>
        </w:rPr>
      </w:pPr>
      <w:r w:rsidRPr="00A138A0">
        <w:rPr>
          <w:rFonts w:ascii="Times New Roman" w:hAnsi="Times New Roman" w:cs="Times New Roman"/>
          <w:sz w:val="28"/>
          <w:szCs w:val="28"/>
        </w:rPr>
        <w:t>к Порядку передачи документов</w:t>
      </w:r>
    </w:p>
    <w:p w:rsidR="001013FF" w:rsidRPr="00A138A0" w:rsidRDefault="001013FF" w:rsidP="001013FF">
      <w:pPr>
        <w:pStyle w:val="ConsPlusNormal"/>
        <w:jc w:val="right"/>
        <w:rPr>
          <w:rFonts w:ascii="Times New Roman" w:hAnsi="Times New Roman" w:cs="Times New Roman"/>
          <w:sz w:val="28"/>
          <w:szCs w:val="28"/>
        </w:rPr>
      </w:pPr>
      <w:r w:rsidRPr="00A138A0">
        <w:rPr>
          <w:rFonts w:ascii="Times New Roman" w:hAnsi="Times New Roman" w:cs="Times New Roman"/>
          <w:sz w:val="28"/>
          <w:szCs w:val="28"/>
        </w:rPr>
        <w:t>бухгалтерского учета и дел</w:t>
      </w:r>
    </w:p>
    <w:p w:rsidR="001013FF" w:rsidRPr="00A138A0" w:rsidRDefault="001013FF" w:rsidP="001013FF">
      <w:pPr>
        <w:pStyle w:val="ConsPlusNormal"/>
        <w:jc w:val="both"/>
        <w:rPr>
          <w:rFonts w:ascii="Times New Roman" w:hAnsi="Times New Roman" w:cs="Times New Roman"/>
          <w:sz w:val="28"/>
          <w:szCs w:val="28"/>
        </w:rPr>
      </w:pPr>
    </w:p>
    <w:p w:rsidR="001013FF" w:rsidRPr="00A138A0" w:rsidRDefault="001013FF" w:rsidP="001013FF">
      <w:pPr>
        <w:pStyle w:val="ConsPlusNormal"/>
        <w:jc w:val="center"/>
        <w:rPr>
          <w:rFonts w:ascii="Times New Roman" w:hAnsi="Times New Roman" w:cs="Times New Roman"/>
          <w:sz w:val="28"/>
          <w:szCs w:val="28"/>
        </w:rPr>
      </w:pPr>
      <w:r w:rsidRPr="00A138A0">
        <w:rPr>
          <w:rFonts w:ascii="Times New Roman" w:hAnsi="Times New Roman" w:cs="Times New Roman"/>
          <w:sz w:val="28"/>
          <w:szCs w:val="28"/>
        </w:rPr>
        <w:t>__________________________________________</w:t>
      </w:r>
    </w:p>
    <w:p w:rsidR="001013FF" w:rsidRPr="00A138A0" w:rsidRDefault="001013FF" w:rsidP="001013FF">
      <w:pPr>
        <w:pStyle w:val="ConsPlusNormal"/>
        <w:jc w:val="center"/>
        <w:rPr>
          <w:rFonts w:ascii="Times New Roman" w:hAnsi="Times New Roman" w:cs="Times New Roman"/>
          <w:sz w:val="28"/>
          <w:szCs w:val="28"/>
        </w:rPr>
      </w:pPr>
      <w:r w:rsidRPr="00A138A0">
        <w:rPr>
          <w:rFonts w:ascii="Times New Roman" w:hAnsi="Times New Roman" w:cs="Times New Roman"/>
          <w:sz w:val="28"/>
          <w:szCs w:val="28"/>
        </w:rPr>
        <w:t>(наименование организации)</w:t>
      </w:r>
    </w:p>
    <w:p w:rsidR="001013FF" w:rsidRPr="00A138A0" w:rsidRDefault="001013FF" w:rsidP="001013FF">
      <w:pPr>
        <w:pStyle w:val="ConsPlusNormal"/>
        <w:jc w:val="both"/>
        <w:rPr>
          <w:rFonts w:ascii="Times New Roman" w:hAnsi="Times New Roman" w:cs="Times New Roman"/>
          <w:sz w:val="28"/>
          <w:szCs w:val="28"/>
        </w:rPr>
      </w:pPr>
    </w:p>
    <w:p w:rsidR="001013FF" w:rsidRPr="00A138A0" w:rsidRDefault="001013FF" w:rsidP="001013FF">
      <w:pPr>
        <w:pStyle w:val="ConsPlusNormal"/>
        <w:jc w:val="center"/>
        <w:rPr>
          <w:rFonts w:ascii="Times New Roman" w:hAnsi="Times New Roman" w:cs="Times New Roman"/>
          <w:sz w:val="28"/>
          <w:szCs w:val="28"/>
        </w:rPr>
      </w:pPr>
      <w:bookmarkStart w:id="212" w:name="P1668"/>
      <w:bookmarkEnd w:id="212"/>
      <w:r w:rsidRPr="00A138A0">
        <w:rPr>
          <w:rFonts w:ascii="Times New Roman" w:hAnsi="Times New Roman" w:cs="Times New Roman"/>
          <w:sz w:val="28"/>
          <w:szCs w:val="28"/>
        </w:rPr>
        <w:t>АКТ</w:t>
      </w:r>
    </w:p>
    <w:p w:rsidR="001013FF" w:rsidRPr="00A138A0" w:rsidRDefault="001013FF" w:rsidP="001013FF">
      <w:pPr>
        <w:pStyle w:val="ConsPlusNormal"/>
        <w:jc w:val="center"/>
        <w:rPr>
          <w:rFonts w:ascii="Times New Roman" w:hAnsi="Times New Roman" w:cs="Times New Roman"/>
          <w:sz w:val="28"/>
          <w:szCs w:val="28"/>
        </w:rPr>
      </w:pPr>
      <w:r w:rsidRPr="00A138A0">
        <w:rPr>
          <w:rFonts w:ascii="Times New Roman" w:hAnsi="Times New Roman" w:cs="Times New Roman"/>
          <w:sz w:val="28"/>
          <w:szCs w:val="28"/>
        </w:rPr>
        <w:t>приема-передачи документов и дел</w:t>
      </w:r>
    </w:p>
    <w:p w:rsidR="001013FF" w:rsidRPr="00A138A0" w:rsidRDefault="001013FF" w:rsidP="001013FF">
      <w:pPr>
        <w:pStyle w:val="ConsPlusNormal"/>
        <w:jc w:val="both"/>
        <w:rPr>
          <w:rFonts w:ascii="Times New Roman" w:hAnsi="Times New Roman" w:cs="Times New Roman"/>
          <w:sz w:val="28"/>
          <w:szCs w:val="28"/>
        </w:rPr>
      </w:pPr>
    </w:p>
    <w:p w:rsidR="001013FF" w:rsidRPr="00A138A0" w:rsidRDefault="001013FF" w:rsidP="001013FF">
      <w:pPr>
        <w:pStyle w:val="ConsPlusNormal"/>
        <w:jc w:val="both"/>
        <w:rPr>
          <w:rFonts w:ascii="Times New Roman" w:hAnsi="Times New Roman" w:cs="Times New Roman"/>
          <w:sz w:val="28"/>
          <w:szCs w:val="28"/>
        </w:rPr>
      </w:pPr>
      <w:r w:rsidRPr="00A138A0">
        <w:rPr>
          <w:rFonts w:ascii="Times New Roman" w:hAnsi="Times New Roman" w:cs="Times New Roman"/>
          <w:sz w:val="28"/>
          <w:szCs w:val="28"/>
        </w:rPr>
        <w:t>________________________ "__" _________ 20____ г.</w:t>
      </w:r>
      <w:r w:rsidRPr="00A138A0">
        <w:rPr>
          <w:rFonts w:ascii="Times New Roman" w:hAnsi="Times New Roman" w:cs="Times New Roman"/>
          <w:sz w:val="28"/>
          <w:szCs w:val="28"/>
        </w:rPr>
        <w:br/>
        <w:t>(место подписания акта)</w:t>
      </w:r>
    </w:p>
    <w:p w:rsidR="001013FF" w:rsidRPr="00A138A0" w:rsidRDefault="001013FF" w:rsidP="001013FF">
      <w:pPr>
        <w:pStyle w:val="ConsPlusNormal"/>
        <w:jc w:val="both"/>
        <w:rPr>
          <w:rFonts w:ascii="Times New Roman" w:hAnsi="Times New Roman" w:cs="Times New Roman"/>
          <w:sz w:val="28"/>
          <w:szCs w:val="28"/>
        </w:rPr>
      </w:pPr>
    </w:p>
    <w:p w:rsidR="001013FF" w:rsidRPr="00A138A0" w:rsidRDefault="001013FF" w:rsidP="001013FF">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lastRenderedPageBreak/>
        <w:t>Мы, нижеподписавшиеся:</w:t>
      </w:r>
    </w:p>
    <w:p w:rsidR="001013FF" w:rsidRPr="00A138A0" w:rsidRDefault="001013FF" w:rsidP="001013FF">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 xml:space="preserve">_______________________________________________ - </w:t>
      </w:r>
      <w:proofErr w:type="gramStart"/>
      <w:r w:rsidRPr="00A138A0">
        <w:rPr>
          <w:rFonts w:ascii="Times New Roman" w:hAnsi="Times New Roman" w:cs="Times New Roman"/>
          <w:sz w:val="28"/>
          <w:szCs w:val="28"/>
        </w:rPr>
        <w:t>сдающий</w:t>
      </w:r>
      <w:proofErr w:type="gramEnd"/>
      <w:r w:rsidRPr="00A138A0">
        <w:rPr>
          <w:rFonts w:ascii="Times New Roman" w:hAnsi="Times New Roman" w:cs="Times New Roman"/>
          <w:sz w:val="28"/>
          <w:szCs w:val="28"/>
        </w:rPr>
        <w:t xml:space="preserve"> документы и дела,</w:t>
      </w:r>
    </w:p>
    <w:p w:rsidR="001013FF" w:rsidRPr="00A138A0" w:rsidRDefault="001013FF" w:rsidP="001013FF">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 xml:space="preserve">                (должность, Ф.И.О.)</w:t>
      </w:r>
    </w:p>
    <w:p w:rsidR="001013FF" w:rsidRPr="00A138A0" w:rsidRDefault="001013FF" w:rsidP="001013FF">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 xml:space="preserve">___________________________________________ - </w:t>
      </w:r>
      <w:proofErr w:type="gramStart"/>
      <w:r w:rsidRPr="00A138A0">
        <w:rPr>
          <w:rFonts w:ascii="Times New Roman" w:hAnsi="Times New Roman" w:cs="Times New Roman"/>
          <w:sz w:val="28"/>
          <w:szCs w:val="28"/>
        </w:rPr>
        <w:t>принимающий</w:t>
      </w:r>
      <w:proofErr w:type="gramEnd"/>
      <w:r w:rsidRPr="00A138A0">
        <w:rPr>
          <w:rFonts w:ascii="Times New Roman" w:hAnsi="Times New Roman" w:cs="Times New Roman"/>
          <w:sz w:val="28"/>
          <w:szCs w:val="28"/>
        </w:rPr>
        <w:t xml:space="preserve"> документы и дела,</w:t>
      </w:r>
    </w:p>
    <w:p w:rsidR="001013FF" w:rsidRPr="00A138A0" w:rsidRDefault="001013FF" w:rsidP="001013FF">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 xml:space="preserve">                (должность, Ф.И.О.)</w:t>
      </w:r>
    </w:p>
    <w:p w:rsidR="001013FF" w:rsidRPr="00A138A0" w:rsidRDefault="001013FF" w:rsidP="001013FF">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члены комиссии, созданной _________________________________________________</w:t>
      </w:r>
    </w:p>
    <w:p w:rsidR="001013FF" w:rsidRPr="00A138A0" w:rsidRDefault="001013FF" w:rsidP="001013FF">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 xml:space="preserve">                            (вид документа - приказ, распоряжение и т.п.)</w:t>
      </w:r>
    </w:p>
    <w:p w:rsidR="001013FF" w:rsidRPr="00A138A0" w:rsidRDefault="001013FF" w:rsidP="001013FF">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_______________________________________ от _____________ N ________________</w:t>
      </w:r>
    </w:p>
    <w:p w:rsidR="001013FF" w:rsidRPr="00A138A0" w:rsidRDefault="001013FF" w:rsidP="001013FF">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 xml:space="preserve">       (должность руководителя)</w:t>
      </w:r>
    </w:p>
    <w:p w:rsidR="001013FF" w:rsidRPr="00A138A0" w:rsidRDefault="001013FF" w:rsidP="001013FF">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___________________________________________________- председатель комиссии,</w:t>
      </w:r>
    </w:p>
    <w:p w:rsidR="001013FF" w:rsidRPr="00A138A0" w:rsidRDefault="001013FF" w:rsidP="001013FF">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 xml:space="preserve">                 (должность, Ф.И.О.)</w:t>
      </w:r>
    </w:p>
    <w:p w:rsidR="001013FF" w:rsidRPr="00A138A0" w:rsidRDefault="001013FF" w:rsidP="001013FF">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___________________________________________________________- член комиссии,</w:t>
      </w:r>
    </w:p>
    <w:p w:rsidR="001013FF" w:rsidRPr="00A138A0" w:rsidRDefault="001013FF" w:rsidP="001013FF">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 xml:space="preserve">                 (должность, Ф.И.О.)</w:t>
      </w:r>
    </w:p>
    <w:p w:rsidR="001013FF" w:rsidRPr="00A138A0" w:rsidRDefault="001013FF" w:rsidP="001013FF">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___________________________________________________________- член комиссии,</w:t>
      </w:r>
    </w:p>
    <w:p w:rsidR="001013FF" w:rsidRPr="00A138A0" w:rsidRDefault="001013FF" w:rsidP="001013FF">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 xml:space="preserve">                 (должность, Ф.И.О.)</w:t>
      </w:r>
    </w:p>
    <w:p w:rsidR="001013FF" w:rsidRPr="00A138A0" w:rsidRDefault="001013FF" w:rsidP="001013FF">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представитель  органа,  осуществляющего  функции  и  полномочия  учредителя</w:t>
      </w:r>
    </w:p>
    <w:p w:rsidR="001013FF" w:rsidRPr="00A138A0" w:rsidRDefault="001013FF" w:rsidP="001013FF">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_______________________________________, составили настоящий акт о том, что</w:t>
      </w:r>
    </w:p>
    <w:p w:rsidR="001013FF" w:rsidRPr="00A138A0" w:rsidRDefault="001013FF" w:rsidP="001013FF">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 xml:space="preserve">         (должность, Ф.И.О.)</w:t>
      </w:r>
    </w:p>
    <w:p w:rsidR="001013FF" w:rsidRPr="00A138A0" w:rsidRDefault="001013FF" w:rsidP="001013FF">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___________________________________________________________________________</w:t>
      </w:r>
    </w:p>
    <w:p w:rsidR="001013FF" w:rsidRPr="00A138A0" w:rsidRDefault="001013FF" w:rsidP="001013FF">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 xml:space="preserve">       (должность, фамилия, инициалы </w:t>
      </w:r>
      <w:proofErr w:type="gramStart"/>
      <w:r w:rsidRPr="00A138A0">
        <w:rPr>
          <w:rFonts w:ascii="Times New Roman" w:hAnsi="Times New Roman" w:cs="Times New Roman"/>
          <w:sz w:val="28"/>
          <w:szCs w:val="28"/>
        </w:rPr>
        <w:t>сдающего</w:t>
      </w:r>
      <w:proofErr w:type="gramEnd"/>
      <w:r w:rsidRPr="00A138A0">
        <w:rPr>
          <w:rFonts w:ascii="Times New Roman" w:hAnsi="Times New Roman" w:cs="Times New Roman"/>
          <w:sz w:val="28"/>
          <w:szCs w:val="28"/>
        </w:rPr>
        <w:t xml:space="preserve"> в творительном падеже)</w:t>
      </w:r>
    </w:p>
    <w:p w:rsidR="001013FF" w:rsidRPr="00A138A0" w:rsidRDefault="001013FF" w:rsidP="001013FF">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___________________________________________________________________________</w:t>
      </w:r>
    </w:p>
    <w:p w:rsidR="001013FF" w:rsidRPr="00A138A0" w:rsidRDefault="001013FF" w:rsidP="001013FF">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 xml:space="preserve">     (должность, фамилия, инициалы </w:t>
      </w:r>
      <w:proofErr w:type="gramStart"/>
      <w:r w:rsidRPr="00A138A0">
        <w:rPr>
          <w:rFonts w:ascii="Times New Roman" w:hAnsi="Times New Roman" w:cs="Times New Roman"/>
          <w:sz w:val="28"/>
          <w:szCs w:val="28"/>
        </w:rPr>
        <w:t>принимающего</w:t>
      </w:r>
      <w:proofErr w:type="gramEnd"/>
      <w:r w:rsidRPr="00A138A0">
        <w:rPr>
          <w:rFonts w:ascii="Times New Roman" w:hAnsi="Times New Roman" w:cs="Times New Roman"/>
          <w:sz w:val="28"/>
          <w:szCs w:val="28"/>
        </w:rPr>
        <w:t xml:space="preserve"> в дательном падеже)</w:t>
      </w:r>
    </w:p>
    <w:p w:rsidR="001013FF" w:rsidRPr="00A138A0" w:rsidRDefault="001013FF" w:rsidP="001013FF">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переданы:</w:t>
      </w:r>
    </w:p>
    <w:p w:rsidR="001013FF" w:rsidRPr="00A138A0" w:rsidRDefault="001013FF" w:rsidP="001013FF">
      <w:pPr>
        <w:pStyle w:val="ConsPlusNormal"/>
        <w:jc w:val="both"/>
        <w:rPr>
          <w:rFonts w:ascii="Times New Roman" w:hAnsi="Times New Roman" w:cs="Times New Roman"/>
          <w:sz w:val="28"/>
          <w:szCs w:val="28"/>
        </w:rPr>
      </w:pPr>
    </w:p>
    <w:p w:rsidR="001013FF" w:rsidRPr="00A138A0" w:rsidRDefault="001013FF" w:rsidP="001013FF">
      <w:pPr>
        <w:pStyle w:val="ConsPlusNormal"/>
        <w:jc w:val="both"/>
        <w:rPr>
          <w:rFonts w:ascii="Times New Roman" w:hAnsi="Times New Roman" w:cs="Times New Roman"/>
          <w:sz w:val="28"/>
          <w:szCs w:val="28"/>
        </w:rPr>
      </w:pPr>
      <w:r w:rsidRPr="00A138A0">
        <w:rPr>
          <w:rFonts w:ascii="Times New Roman" w:hAnsi="Times New Roman" w:cs="Times New Roman"/>
          <w:sz w:val="28"/>
          <w:szCs w:val="28"/>
        </w:rPr>
        <w:t>1. Следующие документы и сведения:</w:t>
      </w:r>
    </w:p>
    <w:p w:rsidR="001013FF" w:rsidRPr="00A138A0" w:rsidRDefault="001013FF" w:rsidP="001013F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3"/>
        <w:gridCol w:w="3968"/>
        <w:gridCol w:w="3968"/>
      </w:tblGrid>
      <w:tr w:rsidR="001013FF" w:rsidRPr="00A138A0" w:rsidTr="001013FF">
        <w:tc>
          <w:tcPr>
            <w:tcW w:w="1133" w:type="dxa"/>
          </w:tcPr>
          <w:p w:rsidR="001013FF" w:rsidRPr="00A138A0" w:rsidRDefault="001013FF" w:rsidP="001013FF">
            <w:pPr>
              <w:pStyle w:val="ConsPlusNormal"/>
              <w:jc w:val="center"/>
              <w:rPr>
                <w:rFonts w:ascii="Times New Roman" w:hAnsi="Times New Roman" w:cs="Times New Roman"/>
                <w:sz w:val="28"/>
                <w:szCs w:val="28"/>
              </w:rPr>
            </w:pPr>
            <w:r w:rsidRPr="00A138A0">
              <w:rPr>
                <w:rFonts w:ascii="Times New Roman" w:hAnsi="Times New Roman" w:cs="Times New Roman"/>
                <w:b/>
                <w:sz w:val="28"/>
                <w:szCs w:val="28"/>
              </w:rPr>
              <w:t xml:space="preserve">N </w:t>
            </w:r>
            <w:proofErr w:type="gramStart"/>
            <w:r w:rsidRPr="00A138A0">
              <w:rPr>
                <w:rFonts w:ascii="Times New Roman" w:hAnsi="Times New Roman" w:cs="Times New Roman"/>
                <w:b/>
                <w:sz w:val="28"/>
                <w:szCs w:val="28"/>
              </w:rPr>
              <w:t>п</w:t>
            </w:r>
            <w:proofErr w:type="gramEnd"/>
            <w:r w:rsidRPr="00A138A0">
              <w:rPr>
                <w:rFonts w:ascii="Times New Roman" w:hAnsi="Times New Roman" w:cs="Times New Roman"/>
                <w:b/>
                <w:sz w:val="28"/>
                <w:szCs w:val="28"/>
              </w:rPr>
              <w:t>/п</w:t>
            </w:r>
          </w:p>
        </w:tc>
        <w:tc>
          <w:tcPr>
            <w:tcW w:w="3968" w:type="dxa"/>
          </w:tcPr>
          <w:p w:rsidR="001013FF" w:rsidRPr="00A138A0" w:rsidRDefault="001013FF" w:rsidP="001013FF">
            <w:pPr>
              <w:pStyle w:val="ConsPlusNormal"/>
              <w:jc w:val="center"/>
              <w:rPr>
                <w:rFonts w:ascii="Times New Roman" w:hAnsi="Times New Roman" w:cs="Times New Roman"/>
                <w:sz w:val="28"/>
                <w:szCs w:val="28"/>
              </w:rPr>
            </w:pPr>
            <w:r w:rsidRPr="00A138A0">
              <w:rPr>
                <w:rFonts w:ascii="Times New Roman" w:hAnsi="Times New Roman" w:cs="Times New Roman"/>
                <w:b/>
                <w:sz w:val="28"/>
                <w:szCs w:val="28"/>
              </w:rPr>
              <w:t>Описание переданных документов и сведений</w:t>
            </w:r>
          </w:p>
        </w:tc>
        <w:tc>
          <w:tcPr>
            <w:tcW w:w="3968" w:type="dxa"/>
          </w:tcPr>
          <w:p w:rsidR="001013FF" w:rsidRPr="00A138A0" w:rsidRDefault="001013FF" w:rsidP="001013FF">
            <w:pPr>
              <w:pStyle w:val="ConsPlusNormal"/>
              <w:jc w:val="center"/>
              <w:rPr>
                <w:rFonts w:ascii="Times New Roman" w:hAnsi="Times New Roman" w:cs="Times New Roman"/>
                <w:sz w:val="28"/>
                <w:szCs w:val="28"/>
              </w:rPr>
            </w:pPr>
            <w:r w:rsidRPr="00A138A0">
              <w:rPr>
                <w:rFonts w:ascii="Times New Roman" w:hAnsi="Times New Roman" w:cs="Times New Roman"/>
                <w:b/>
                <w:sz w:val="28"/>
                <w:szCs w:val="28"/>
              </w:rPr>
              <w:t>Количество</w:t>
            </w:r>
          </w:p>
        </w:tc>
      </w:tr>
      <w:tr w:rsidR="001013FF" w:rsidRPr="00A138A0" w:rsidTr="001013FF">
        <w:tc>
          <w:tcPr>
            <w:tcW w:w="1133" w:type="dxa"/>
          </w:tcPr>
          <w:p w:rsidR="001013FF" w:rsidRPr="00A138A0" w:rsidRDefault="001013FF" w:rsidP="001013FF">
            <w:pPr>
              <w:pStyle w:val="ConsPlusNormal"/>
              <w:jc w:val="center"/>
              <w:rPr>
                <w:rFonts w:ascii="Times New Roman" w:hAnsi="Times New Roman" w:cs="Times New Roman"/>
                <w:sz w:val="28"/>
                <w:szCs w:val="28"/>
              </w:rPr>
            </w:pPr>
            <w:r w:rsidRPr="00A138A0">
              <w:rPr>
                <w:rFonts w:ascii="Times New Roman" w:hAnsi="Times New Roman" w:cs="Times New Roman"/>
                <w:sz w:val="28"/>
                <w:szCs w:val="28"/>
              </w:rPr>
              <w:t>1</w:t>
            </w:r>
          </w:p>
        </w:tc>
        <w:tc>
          <w:tcPr>
            <w:tcW w:w="3968" w:type="dxa"/>
          </w:tcPr>
          <w:p w:rsidR="001013FF" w:rsidRPr="00A138A0" w:rsidRDefault="001013FF" w:rsidP="001013FF">
            <w:pPr>
              <w:pStyle w:val="ConsPlusNormal"/>
              <w:rPr>
                <w:rFonts w:ascii="Times New Roman" w:hAnsi="Times New Roman" w:cs="Times New Roman"/>
                <w:sz w:val="28"/>
                <w:szCs w:val="28"/>
              </w:rPr>
            </w:pPr>
          </w:p>
        </w:tc>
        <w:tc>
          <w:tcPr>
            <w:tcW w:w="3968" w:type="dxa"/>
          </w:tcPr>
          <w:p w:rsidR="001013FF" w:rsidRPr="00A138A0" w:rsidRDefault="001013FF" w:rsidP="001013FF">
            <w:pPr>
              <w:pStyle w:val="ConsPlusNormal"/>
              <w:rPr>
                <w:rFonts w:ascii="Times New Roman" w:hAnsi="Times New Roman" w:cs="Times New Roman"/>
                <w:sz w:val="28"/>
                <w:szCs w:val="28"/>
              </w:rPr>
            </w:pPr>
          </w:p>
        </w:tc>
      </w:tr>
      <w:tr w:rsidR="001013FF" w:rsidRPr="00A138A0" w:rsidTr="001013FF">
        <w:tc>
          <w:tcPr>
            <w:tcW w:w="1133" w:type="dxa"/>
          </w:tcPr>
          <w:p w:rsidR="001013FF" w:rsidRPr="00A138A0" w:rsidRDefault="001013FF" w:rsidP="001013FF">
            <w:pPr>
              <w:pStyle w:val="ConsPlusNormal"/>
              <w:jc w:val="center"/>
              <w:rPr>
                <w:rFonts w:ascii="Times New Roman" w:hAnsi="Times New Roman" w:cs="Times New Roman"/>
                <w:sz w:val="28"/>
                <w:szCs w:val="28"/>
              </w:rPr>
            </w:pPr>
            <w:r w:rsidRPr="00A138A0">
              <w:rPr>
                <w:rFonts w:ascii="Times New Roman" w:hAnsi="Times New Roman" w:cs="Times New Roman"/>
                <w:sz w:val="28"/>
                <w:szCs w:val="28"/>
              </w:rPr>
              <w:t>2</w:t>
            </w:r>
          </w:p>
        </w:tc>
        <w:tc>
          <w:tcPr>
            <w:tcW w:w="3968" w:type="dxa"/>
          </w:tcPr>
          <w:p w:rsidR="001013FF" w:rsidRPr="00A138A0" w:rsidRDefault="001013FF" w:rsidP="001013FF">
            <w:pPr>
              <w:pStyle w:val="ConsPlusNormal"/>
              <w:rPr>
                <w:rFonts w:ascii="Times New Roman" w:hAnsi="Times New Roman" w:cs="Times New Roman"/>
                <w:sz w:val="28"/>
                <w:szCs w:val="28"/>
              </w:rPr>
            </w:pPr>
          </w:p>
        </w:tc>
        <w:tc>
          <w:tcPr>
            <w:tcW w:w="3968" w:type="dxa"/>
          </w:tcPr>
          <w:p w:rsidR="001013FF" w:rsidRPr="00A138A0" w:rsidRDefault="001013FF" w:rsidP="001013FF">
            <w:pPr>
              <w:pStyle w:val="ConsPlusNormal"/>
              <w:rPr>
                <w:rFonts w:ascii="Times New Roman" w:hAnsi="Times New Roman" w:cs="Times New Roman"/>
                <w:sz w:val="28"/>
                <w:szCs w:val="28"/>
              </w:rPr>
            </w:pPr>
          </w:p>
        </w:tc>
      </w:tr>
      <w:tr w:rsidR="001013FF" w:rsidRPr="00A138A0" w:rsidTr="001013FF">
        <w:tc>
          <w:tcPr>
            <w:tcW w:w="1133" w:type="dxa"/>
          </w:tcPr>
          <w:p w:rsidR="001013FF" w:rsidRPr="00A138A0" w:rsidRDefault="001013FF" w:rsidP="001013FF">
            <w:pPr>
              <w:pStyle w:val="ConsPlusNormal"/>
              <w:jc w:val="center"/>
              <w:rPr>
                <w:rFonts w:ascii="Times New Roman" w:hAnsi="Times New Roman" w:cs="Times New Roman"/>
                <w:sz w:val="28"/>
                <w:szCs w:val="28"/>
              </w:rPr>
            </w:pPr>
            <w:r w:rsidRPr="00A138A0">
              <w:rPr>
                <w:rFonts w:ascii="Times New Roman" w:hAnsi="Times New Roman" w:cs="Times New Roman"/>
                <w:sz w:val="28"/>
                <w:szCs w:val="28"/>
              </w:rPr>
              <w:t>3</w:t>
            </w:r>
          </w:p>
        </w:tc>
        <w:tc>
          <w:tcPr>
            <w:tcW w:w="3968" w:type="dxa"/>
          </w:tcPr>
          <w:p w:rsidR="001013FF" w:rsidRPr="00A138A0" w:rsidRDefault="001013FF" w:rsidP="001013FF">
            <w:pPr>
              <w:pStyle w:val="ConsPlusNormal"/>
              <w:rPr>
                <w:rFonts w:ascii="Times New Roman" w:hAnsi="Times New Roman" w:cs="Times New Roman"/>
                <w:sz w:val="28"/>
                <w:szCs w:val="28"/>
              </w:rPr>
            </w:pPr>
          </w:p>
        </w:tc>
        <w:tc>
          <w:tcPr>
            <w:tcW w:w="3968" w:type="dxa"/>
          </w:tcPr>
          <w:p w:rsidR="001013FF" w:rsidRPr="00A138A0" w:rsidRDefault="001013FF" w:rsidP="001013FF">
            <w:pPr>
              <w:pStyle w:val="ConsPlusNormal"/>
              <w:rPr>
                <w:rFonts w:ascii="Times New Roman" w:hAnsi="Times New Roman" w:cs="Times New Roman"/>
                <w:sz w:val="28"/>
                <w:szCs w:val="28"/>
              </w:rPr>
            </w:pPr>
          </w:p>
        </w:tc>
      </w:tr>
      <w:tr w:rsidR="001013FF" w:rsidRPr="00A138A0" w:rsidTr="001013FF">
        <w:tc>
          <w:tcPr>
            <w:tcW w:w="1133" w:type="dxa"/>
          </w:tcPr>
          <w:p w:rsidR="001013FF" w:rsidRPr="00A138A0" w:rsidRDefault="001013FF" w:rsidP="001013FF">
            <w:pPr>
              <w:pStyle w:val="ConsPlusNormal"/>
              <w:jc w:val="center"/>
              <w:rPr>
                <w:rFonts w:ascii="Times New Roman" w:hAnsi="Times New Roman" w:cs="Times New Roman"/>
                <w:sz w:val="28"/>
                <w:szCs w:val="28"/>
              </w:rPr>
            </w:pPr>
            <w:r w:rsidRPr="00A138A0">
              <w:rPr>
                <w:rFonts w:ascii="Times New Roman" w:hAnsi="Times New Roman" w:cs="Times New Roman"/>
                <w:sz w:val="28"/>
                <w:szCs w:val="28"/>
              </w:rPr>
              <w:t>...</w:t>
            </w:r>
          </w:p>
        </w:tc>
        <w:tc>
          <w:tcPr>
            <w:tcW w:w="3968" w:type="dxa"/>
          </w:tcPr>
          <w:p w:rsidR="001013FF" w:rsidRPr="00A138A0" w:rsidRDefault="001013FF" w:rsidP="001013FF">
            <w:pPr>
              <w:pStyle w:val="ConsPlusNormal"/>
              <w:rPr>
                <w:rFonts w:ascii="Times New Roman" w:hAnsi="Times New Roman" w:cs="Times New Roman"/>
                <w:sz w:val="28"/>
                <w:szCs w:val="28"/>
              </w:rPr>
            </w:pPr>
          </w:p>
        </w:tc>
        <w:tc>
          <w:tcPr>
            <w:tcW w:w="3968" w:type="dxa"/>
          </w:tcPr>
          <w:p w:rsidR="001013FF" w:rsidRPr="00A138A0" w:rsidRDefault="001013FF" w:rsidP="001013FF">
            <w:pPr>
              <w:pStyle w:val="ConsPlusNormal"/>
              <w:rPr>
                <w:rFonts w:ascii="Times New Roman" w:hAnsi="Times New Roman" w:cs="Times New Roman"/>
                <w:sz w:val="28"/>
                <w:szCs w:val="28"/>
              </w:rPr>
            </w:pPr>
          </w:p>
        </w:tc>
      </w:tr>
    </w:tbl>
    <w:p w:rsidR="001013FF" w:rsidRPr="00A138A0" w:rsidRDefault="001013FF" w:rsidP="001013FF">
      <w:pPr>
        <w:pStyle w:val="ConsPlusNormal"/>
        <w:jc w:val="both"/>
        <w:rPr>
          <w:rFonts w:ascii="Times New Roman" w:hAnsi="Times New Roman" w:cs="Times New Roman"/>
          <w:sz w:val="28"/>
          <w:szCs w:val="28"/>
        </w:rPr>
      </w:pPr>
    </w:p>
    <w:p w:rsidR="001013FF" w:rsidRPr="00A138A0" w:rsidRDefault="001013FF" w:rsidP="001013FF">
      <w:pPr>
        <w:pStyle w:val="ConsPlusNormal"/>
        <w:jc w:val="both"/>
        <w:rPr>
          <w:rFonts w:ascii="Times New Roman" w:hAnsi="Times New Roman" w:cs="Times New Roman"/>
          <w:sz w:val="28"/>
          <w:szCs w:val="28"/>
        </w:rPr>
      </w:pPr>
      <w:r w:rsidRPr="00A138A0">
        <w:rPr>
          <w:rFonts w:ascii="Times New Roman" w:hAnsi="Times New Roman" w:cs="Times New Roman"/>
          <w:sz w:val="28"/>
          <w:szCs w:val="28"/>
        </w:rPr>
        <w:t>2. Следующая информация в электронном виде:</w:t>
      </w:r>
    </w:p>
    <w:p w:rsidR="001013FF" w:rsidRPr="00A138A0" w:rsidRDefault="001013FF" w:rsidP="001013F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3"/>
        <w:gridCol w:w="3968"/>
        <w:gridCol w:w="3968"/>
      </w:tblGrid>
      <w:tr w:rsidR="001013FF" w:rsidRPr="00A138A0" w:rsidTr="001013FF">
        <w:tc>
          <w:tcPr>
            <w:tcW w:w="1133" w:type="dxa"/>
          </w:tcPr>
          <w:p w:rsidR="001013FF" w:rsidRPr="00A138A0" w:rsidRDefault="001013FF" w:rsidP="001013FF">
            <w:pPr>
              <w:pStyle w:val="ConsPlusNormal"/>
              <w:jc w:val="center"/>
              <w:rPr>
                <w:rFonts w:ascii="Times New Roman" w:hAnsi="Times New Roman" w:cs="Times New Roman"/>
                <w:sz w:val="28"/>
                <w:szCs w:val="28"/>
              </w:rPr>
            </w:pPr>
            <w:r w:rsidRPr="00A138A0">
              <w:rPr>
                <w:rFonts w:ascii="Times New Roman" w:hAnsi="Times New Roman" w:cs="Times New Roman"/>
                <w:b/>
                <w:sz w:val="28"/>
                <w:szCs w:val="28"/>
              </w:rPr>
              <w:lastRenderedPageBreak/>
              <w:t xml:space="preserve">N </w:t>
            </w:r>
            <w:proofErr w:type="gramStart"/>
            <w:r w:rsidRPr="00A138A0">
              <w:rPr>
                <w:rFonts w:ascii="Times New Roman" w:hAnsi="Times New Roman" w:cs="Times New Roman"/>
                <w:b/>
                <w:sz w:val="28"/>
                <w:szCs w:val="28"/>
              </w:rPr>
              <w:t>п</w:t>
            </w:r>
            <w:proofErr w:type="gramEnd"/>
            <w:r w:rsidRPr="00A138A0">
              <w:rPr>
                <w:rFonts w:ascii="Times New Roman" w:hAnsi="Times New Roman" w:cs="Times New Roman"/>
                <w:b/>
                <w:sz w:val="28"/>
                <w:szCs w:val="28"/>
              </w:rPr>
              <w:t>/п</w:t>
            </w:r>
          </w:p>
        </w:tc>
        <w:tc>
          <w:tcPr>
            <w:tcW w:w="3968" w:type="dxa"/>
          </w:tcPr>
          <w:p w:rsidR="001013FF" w:rsidRPr="00A138A0" w:rsidRDefault="001013FF" w:rsidP="001013FF">
            <w:pPr>
              <w:pStyle w:val="ConsPlusNormal"/>
              <w:jc w:val="center"/>
              <w:rPr>
                <w:rFonts w:ascii="Times New Roman" w:hAnsi="Times New Roman" w:cs="Times New Roman"/>
                <w:sz w:val="28"/>
                <w:szCs w:val="28"/>
              </w:rPr>
            </w:pPr>
            <w:r w:rsidRPr="00A138A0">
              <w:rPr>
                <w:rFonts w:ascii="Times New Roman" w:hAnsi="Times New Roman" w:cs="Times New Roman"/>
                <w:b/>
                <w:sz w:val="28"/>
                <w:szCs w:val="28"/>
              </w:rPr>
              <w:t>Описание переданной информации в электронном виде</w:t>
            </w:r>
          </w:p>
        </w:tc>
        <w:tc>
          <w:tcPr>
            <w:tcW w:w="3968" w:type="dxa"/>
          </w:tcPr>
          <w:p w:rsidR="001013FF" w:rsidRPr="00A138A0" w:rsidRDefault="001013FF" w:rsidP="001013FF">
            <w:pPr>
              <w:pStyle w:val="ConsPlusNormal"/>
              <w:jc w:val="center"/>
              <w:rPr>
                <w:rFonts w:ascii="Times New Roman" w:hAnsi="Times New Roman" w:cs="Times New Roman"/>
                <w:sz w:val="28"/>
                <w:szCs w:val="28"/>
              </w:rPr>
            </w:pPr>
            <w:r w:rsidRPr="00A138A0">
              <w:rPr>
                <w:rFonts w:ascii="Times New Roman" w:hAnsi="Times New Roman" w:cs="Times New Roman"/>
                <w:b/>
                <w:sz w:val="28"/>
                <w:szCs w:val="28"/>
              </w:rPr>
              <w:t>Количество</w:t>
            </w:r>
          </w:p>
        </w:tc>
      </w:tr>
      <w:tr w:rsidR="001013FF" w:rsidRPr="00A138A0" w:rsidTr="001013FF">
        <w:tc>
          <w:tcPr>
            <w:tcW w:w="1133" w:type="dxa"/>
          </w:tcPr>
          <w:p w:rsidR="001013FF" w:rsidRPr="00A138A0" w:rsidRDefault="001013FF" w:rsidP="001013FF">
            <w:pPr>
              <w:pStyle w:val="ConsPlusNormal"/>
              <w:jc w:val="center"/>
              <w:rPr>
                <w:rFonts w:ascii="Times New Roman" w:hAnsi="Times New Roman" w:cs="Times New Roman"/>
                <w:sz w:val="28"/>
                <w:szCs w:val="28"/>
              </w:rPr>
            </w:pPr>
            <w:r w:rsidRPr="00A138A0">
              <w:rPr>
                <w:rFonts w:ascii="Times New Roman" w:hAnsi="Times New Roman" w:cs="Times New Roman"/>
                <w:sz w:val="28"/>
                <w:szCs w:val="28"/>
              </w:rPr>
              <w:t>1</w:t>
            </w:r>
          </w:p>
        </w:tc>
        <w:tc>
          <w:tcPr>
            <w:tcW w:w="3968" w:type="dxa"/>
          </w:tcPr>
          <w:p w:rsidR="001013FF" w:rsidRPr="00A138A0" w:rsidRDefault="001013FF" w:rsidP="001013FF">
            <w:pPr>
              <w:pStyle w:val="ConsPlusNormal"/>
              <w:rPr>
                <w:rFonts w:ascii="Times New Roman" w:hAnsi="Times New Roman" w:cs="Times New Roman"/>
                <w:sz w:val="28"/>
                <w:szCs w:val="28"/>
              </w:rPr>
            </w:pPr>
          </w:p>
        </w:tc>
        <w:tc>
          <w:tcPr>
            <w:tcW w:w="3968" w:type="dxa"/>
          </w:tcPr>
          <w:p w:rsidR="001013FF" w:rsidRPr="00A138A0" w:rsidRDefault="001013FF" w:rsidP="001013FF">
            <w:pPr>
              <w:pStyle w:val="ConsPlusNormal"/>
              <w:rPr>
                <w:rFonts w:ascii="Times New Roman" w:hAnsi="Times New Roman" w:cs="Times New Roman"/>
                <w:sz w:val="28"/>
                <w:szCs w:val="28"/>
              </w:rPr>
            </w:pPr>
          </w:p>
        </w:tc>
      </w:tr>
      <w:tr w:rsidR="001013FF" w:rsidRPr="00A138A0" w:rsidTr="001013FF">
        <w:tc>
          <w:tcPr>
            <w:tcW w:w="1133" w:type="dxa"/>
          </w:tcPr>
          <w:p w:rsidR="001013FF" w:rsidRPr="00A138A0" w:rsidRDefault="001013FF" w:rsidP="001013FF">
            <w:pPr>
              <w:pStyle w:val="ConsPlusNormal"/>
              <w:jc w:val="center"/>
              <w:rPr>
                <w:rFonts w:ascii="Times New Roman" w:hAnsi="Times New Roman" w:cs="Times New Roman"/>
                <w:sz w:val="28"/>
                <w:szCs w:val="28"/>
              </w:rPr>
            </w:pPr>
            <w:r w:rsidRPr="00A138A0">
              <w:rPr>
                <w:rFonts w:ascii="Times New Roman" w:hAnsi="Times New Roman" w:cs="Times New Roman"/>
                <w:sz w:val="28"/>
                <w:szCs w:val="28"/>
              </w:rPr>
              <w:t>2</w:t>
            </w:r>
          </w:p>
        </w:tc>
        <w:tc>
          <w:tcPr>
            <w:tcW w:w="3968" w:type="dxa"/>
          </w:tcPr>
          <w:p w:rsidR="001013FF" w:rsidRPr="00A138A0" w:rsidRDefault="001013FF" w:rsidP="001013FF">
            <w:pPr>
              <w:pStyle w:val="ConsPlusNormal"/>
              <w:rPr>
                <w:rFonts w:ascii="Times New Roman" w:hAnsi="Times New Roman" w:cs="Times New Roman"/>
                <w:sz w:val="28"/>
                <w:szCs w:val="28"/>
              </w:rPr>
            </w:pPr>
          </w:p>
        </w:tc>
        <w:tc>
          <w:tcPr>
            <w:tcW w:w="3968" w:type="dxa"/>
          </w:tcPr>
          <w:p w:rsidR="001013FF" w:rsidRPr="00A138A0" w:rsidRDefault="001013FF" w:rsidP="001013FF">
            <w:pPr>
              <w:pStyle w:val="ConsPlusNormal"/>
              <w:rPr>
                <w:rFonts w:ascii="Times New Roman" w:hAnsi="Times New Roman" w:cs="Times New Roman"/>
                <w:sz w:val="28"/>
                <w:szCs w:val="28"/>
              </w:rPr>
            </w:pPr>
          </w:p>
        </w:tc>
      </w:tr>
      <w:tr w:rsidR="001013FF" w:rsidRPr="00A138A0" w:rsidTr="001013FF">
        <w:tc>
          <w:tcPr>
            <w:tcW w:w="1133" w:type="dxa"/>
          </w:tcPr>
          <w:p w:rsidR="001013FF" w:rsidRPr="00A138A0" w:rsidRDefault="001013FF" w:rsidP="001013FF">
            <w:pPr>
              <w:pStyle w:val="ConsPlusNormal"/>
              <w:jc w:val="center"/>
              <w:rPr>
                <w:rFonts w:ascii="Times New Roman" w:hAnsi="Times New Roman" w:cs="Times New Roman"/>
                <w:sz w:val="28"/>
                <w:szCs w:val="28"/>
              </w:rPr>
            </w:pPr>
            <w:r w:rsidRPr="00A138A0">
              <w:rPr>
                <w:rFonts w:ascii="Times New Roman" w:hAnsi="Times New Roman" w:cs="Times New Roman"/>
                <w:sz w:val="28"/>
                <w:szCs w:val="28"/>
              </w:rPr>
              <w:t>3</w:t>
            </w:r>
          </w:p>
        </w:tc>
        <w:tc>
          <w:tcPr>
            <w:tcW w:w="3968" w:type="dxa"/>
          </w:tcPr>
          <w:p w:rsidR="001013FF" w:rsidRPr="00A138A0" w:rsidRDefault="001013FF" w:rsidP="001013FF">
            <w:pPr>
              <w:pStyle w:val="ConsPlusNormal"/>
              <w:rPr>
                <w:rFonts w:ascii="Times New Roman" w:hAnsi="Times New Roman" w:cs="Times New Roman"/>
                <w:sz w:val="28"/>
                <w:szCs w:val="28"/>
              </w:rPr>
            </w:pPr>
          </w:p>
        </w:tc>
        <w:tc>
          <w:tcPr>
            <w:tcW w:w="3968" w:type="dxa"/>
          </w:tcPr>
          <w:p w:rsidR="001013FF" w:rsidRPr="00A138A0" w:rsidRDefault="001013FF" w:rsidP="001013FF">
            <w:pPr>
              <w:pStyle w:val="ConsPlusNormal"/>
              <w:rPr>
                <w:rFonts w:ascii="Times New Roman" w:hAnsi="Times New Roman" w:cs="Times New Roman"/>
                <w:sz w:val="28"/>
                <w:szCs w:val="28"/>
              </w:rPr>
            </w:pPr>
          </w:p>
        </w:tc>
      </w:tr>
      <w:tr w:rsidR="001013FF" w:rsidRPr="00A138A0" w:rsidTr="001013FF">
        <w:tc>
          <w:tcPr>
            <w:tcW w:w="1133" w:type="dxa"/>
          </w:tcPr>
          <w:p w:rsidR="001013FF" w:rsidRPr="00A138A0" w:rsidRDefault="001013FF" w:rsidP="001013FF">
            <w:pPr>
              <w:pStyle w:val="ConsPlusNormal"/>
              <w:jc w:val="center"/>
              <w:rPr>
                <w:rFonts w:ascii="Times New Roman" w:hAnsi="Times New Roman" w:cs="Times New Roman"/>
                <w:sz w:val="28"/>
                <w:szCs w:val="28"/>
              </w:rPr>
            </w:pPr>
            <w:r w:rsidRPr="00A138A0">
              <w:rPr>
                <w:rFonts w:ascii="Times New Roman" w:hAnsi="Times New Roman" w:cs="Times New Roman"/>
                <w:sz w:val="28"/>
                <w:szCs w:val="28"/>
              </w:rPr>
              <w:t>...</w:t>
            </w:r>
          </w:p>
        </w:tc>
        <w:tc>
          <w:tcPr>
            <w:tcW w:w="3968" w:type="dxa"/>
          </w:tcPr>
          <w:p w:rsidR="001013FF" w:rsidRPr="00A138A0" w:rsidRDefault="001013FF" w:rsidP="001013FF">
            <w:pPr>
              <w:pStyle w:val="ConsPlusNormal"/>
              <w:rPr>
                <w:rFonts w:ascii="Times New Roman" w:hAnsi="Times New Roman" w:cs="Times New Roman"/>
                <w:sz w:val="28"/>
                <w:szCs w:val="28"/>
              </w:rPr>
            </w:pPr>
          </w:p>
        </w:tc>
        <w:tc>
          <w:tcPr>
            <w:tcW w:w="3968" w:type="dxa"/>
          </w:tcPr>
          <w:p w:rsidR="001013FF" w:rsidRPr="00A138A0" w:rsidRDefault="001013FF" w:rsidP="001013FF">
            <w:pPr>
              <w:pStyle w:val="ConsPlusNormal"/>
              <w:rPr>
                <w:rFonts w:ascii="Times New Roman" w:hAnsi="Times New Roman" w:cs="Times New Roman"/>
                <w:sz w:val="28"/>
                <w:szCs w:val="28"/>
              </w:rPr>
            </w:pPr>
          </w:p>
        </w:tc>
      </w:tr>
    </w:tbl>
    <w:p w:rsidR="001013FF" w:rsidRPr="00A138A0" w:rsidRDefault="001013FF" w:rsidP="001013FF">
      <w:pPr>
        <w:pStyle w:val="ConsPlusNormal"/>
        <w:jc w:val="both"/>
        <w:rPr>
          <w:rFonts w:ascii="Times New Roman" w:hAnsi="Times New Roman" w:cs="Times New Roman"/>
          <w:sz w:val="28"/>
          <w:szCs w:val="28"/>
        </w:rPr>
      </w:pPr>
    </w:p>
    <w:p w:rsidR="001013FF" w:rsidRPr="00A138A0" w:rsidRDefault="001013FF" w:rsidP="001013FF">
      <w:pPr>
        <w:pStyle w:val="ConsPlusNormal"/>
        <w:jc w:val="both"/>
        <w:rPr>
          <w:rFonts w:ascii="Times New Roman" w:hAnsi="Times New Roman" w:cs="Times New Roman"/>
          <w:sz w:val="28"/>
          <w:szCs w:val="28"/>
        </w:rPr>
      </w:pPr>
      <w:r w:rsidRPr="00A138A0">
        <w:rPr>
          <w:rFonts w:ascii="Times New Roman" w:hAnsi="Times New Roman" w:cs="Times New Roman"/>
          <w:sz w:val="28"/>
          <w:szCs w:val="28"/>
        </w:rPr>
        <w:t>3. Следующие электронные носители, необходимые для работы:</w:t>
      </w:r>
    </w:p>
    <w:p w:rsidR="001013FF" w:rsidRPr="00A138A0" w:rsidRDefault="001013FF" w:rsidP="001013F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3"/>
        <w:gridCol w:w="3968"/>
        <w:gridCol w:w="3968"/>
      </w:tblGrid>
      <w:tr w:rsidR="001013FF" w:rsidRPr="00A138A0" w:rsidTr="001013FF">
        <w:tc>
          <w:tcPr>
            <w:tcW w:w="1133" w:type="dxa"/>
          </w:tcPr>
          <w:p w:rsidR="001013FF" w:rsidRPr="00A138A0" w:rsidRDefault="001013FF" w:rsidP="001013FF">
            <w:pPr>
              <w:pStyle w:val="ConsPlusNormal"/>
              <w:jc w:val="center"/>
              <w:rPr>
                <w:rFonts w:ascii="Times New Roman" w:hAnsi="Times New Roman" w:cs="Times New Roman"/>
                <w:sz w:val="28"/>
                <w:szCs w:val="28"/>
              </w:rPr>
            </w:pPr>
            <w:r w:rsidRPr="00A138A0">
              <w:rPr>
                <w:rFonts w:ascii="Times New Roman" w:hAnsi="Times New Roman" w:cs="Times New Roman"/>
                <w:b/>
                <w:sz w:val="28"/>
                <w:szCs w:val="28"/>
              </w:rPr>
              <w:t xml:space="preserve">N </w:t>
            </w:r>
            <w:proofErr w:type="gramStart"/>
            <w:r w:rsidRPr="00A138A0">
              <w:rPr>
                <w:rFonts w:ascii="Times New Roman" w:hAnsi="Times New Roman" w:cs="Times New Roman"/>
                <w:b/>
                <w:sz w:val="28"/>
                <w:szCs w:val="28"/>
              </w:rPr>
              <w:t>п</w:t>
            </w:r>
            <w:proofErr w:type="gramEnd"/>
            <w:r w:rsidRPr="00A138A0">
              <w:rPr>
                <w:rFonts w:ascii="Times New Roman" w:hAnsi="Times New Roman" w:cs="Times New Roman"/>
                <w:b/>
                <w:sz w:val="28"/>
                <w:szCs w:val="28"/>
              </w:rPr>
              <w:t>/п</w:t>
            </w:r>
          </w:p>
        </w:tc>
        <w:tc>
          <w:tcPr>
            <w:tcW w:w="3968" w:type="dxa"/>
          </w:tcPr>
          <w:p w:rsidR="001013FF" w:rsidRPr="00A138A0" w:rsidRDefault="001013FF" w:rsidP="001013FF">
            <w:pPr>
              <w:pStyle w:val="ConsPlusNormal"/>
              <w:jc w:val="center"/>
              <w:rPr>
                <w:rFonts w:ascii="Times New Roman" w:hAnsi="Times New Roman" w:cs="Times New Roman"/>
                <w:sz w:val="28"/>
                <w:szCs w:val="28"/>
              </w:rPr>
            </w:pPr>
            <w:r w:rsidRPr="00A138A0">
              <w:rPr>
                <w:rFonts w:ascii="Times New Roman" w:hAnsi="Times New Roman" w:cs="Times New Roman"/>
                <w:b/>
                <w:sz w:val="28"/>
                <w:szCs w:val="28"/>
              </w:rPr>
              <w:t>Описание электронных носителей</w:t>
            </w:r>
          </w:p>
        </w:tc>
        <w:tc>
          <w:tcPr>
            <w:tcW w:w="3968" w:type="dxa"/>
          </w:tcPr>
          <w:p w:rsidR="001013FF" w:rsidRPr="00A138A0" w:rsidRDefault="001013FF" w:rsidP="001013FF">
            <w:pPr>
              <w:pStyle w:val="ConsPlusNormal"/>
              <w:jc w:val="center"/>
              <w:rPr>
                <w:rFonts w:ascii="Times New Roman" w:hAnsi="Times New Roman" w:cs="Times New Roman"/>
                <w:sz w:val="28"/>
                <w:szCs w:val="28"/>
              </w:rPr>
            </w:pPr>
            <w:r w:rsidRPr="00A138A0">
              <w:rPr>
                <w:rFonts w:ascii="Times New Roman" w:hAnsi="Times New Roman" w:cs="Times New Roman"/>
                <w:b/>
                <w:sz w:val="28"/>
                <w:szCs w:val="28"/>
              </w:rPr>
              <w:t>Количество</w:t>
            </w:r>
          </w:p>
        </w:tc>
      </w:tr>
      <w:tr w:rsidR="001013FF" w:rsidRPr="00A138A0" w:rsidTr="001013FF">
        <w:tc>
          <w:tcPr>
            <w:tcW w:w="1133" w:type="dxa"/>
          </w:tcPr>
          <w:p w:rsidR="001013FF" w:rsidRPr="00A138A0" w:rsidRDefault="001013FF" w:rsidP="001013FF">
            <w:pPr>
              <w:pStyle w:val="ConsPlusNormal"/>
              <w:jc w:val="center"/>
              <w:rPr>
                <w:rFonts w:ascii="Times New Roman" w:hAnsi="Times New Roman" w:cs="Times New Roman"/>
                <w:sz w:val="28"/>
                <w:szCs w:val="28"/>
              </w:rPr>
            </w:pPr>
            <w:r w:rsidRPr="00A138A0">
              <w:rPr>
                <w:rFonts w:ascii="Times New Roman" w:hAnsi="Times New Roman" w:cs="Times New Roman"/>
                <w:sz w:val="28"/>
                <w:szCs w:val="28"/>
              </w:rPr>
              <w:t>1</w:t>
            </w:r>
          </w:p>
        </w:tc>
        <w:tc>
          <w:tcPr>
            <w:tcW w:w="3968" w:type="dxa"/>
          </w:tcPr>
          <w:p w:rsidR="001013FF" w:rsidRPr="00A138A0" w:rsidRDefault="001013FF" w:rsidP="001013FF">
            <w:pPr>
              <w:pStyle w:val="ConsPlusNormal"/>
              <w:rPr>
                <w:rFonts w:ascii="Times New Roman" w:hAnsi="Times New Roman" w:cs="Times New Roman"/>
                <w:sz w:val="28"/>
                <w:szCs w:val="28"/>
              </w:rPr>
            </w:pPr>
          </w:p>
        </w:tc>
        <w:tc>
          <w:tcPr>
            <w:tcW w:w="3968" w:type="dxa"/>
          </w:tcPr>
          <w:p w:rsidR="001013FF" w:rsidRPr="00A138A0" w:rsidRDefault="001013FF" w:rsidP="001013FF">
            <w:pPr>
              <w:pStyle w:val="ConsPlusNormal"/>
              <w:rPr>
                <w:rFonts w:ascii="Times New Roman" w:hAnsi="Times New Roman" w:cs="Times New Roman"/>
                <w:sz w:val="28"/>
                <w:szCs w:val="28"/>
              </w:rPr>
            </w:pPr>
          </w:p>
        </w:tc>
      </w:tr>
      <w:tr w:rsidR="001013FF" w:rsidRPr="00A138A0" w:rsidTr="001013FF">
        <w:tc>
          <w:tcPr>
            <w:tcW w:w="1133" w:type="dxa"/>
          </w:tcPr>
          <w:p w:rsidR="001013FF" w:rsidRPr="00A138A0" w:rsidRDefault="001013FF" w:rsidP="001013FF">
            <w:pPr>
              <w:pStyle w:val="ConsPlusNormal"/>
              <w:jc w:val="center"/>
              <w:rPr>
                <w:rFonts w:ascii="Times New Roman" w:hAnsi="Times New Roman" w:cs="Times New Roman"/>
                <w:sz w:val="28"/>
                <w:szCs w:val="28"/>
              </w:rPr>
            </w:pPr>
            <w:r w:rsidRPr="00A138A0">
              <w:rPr>
                <w:rFonts w:ascii="Times New Roman" w:hAnsi="Times New Roman" w:cs="Times New Roman"/>
                <w:sz w:val="28"/>
                <w:szCs w:val="28"/>
              </w:rPr>
              <w:t>2</w:t>
            </w:r>
          </w:p>
        </w:tc>
        <w:tc>
          <w:tcPr>
            <w:tcW w:w="3968" w:type="dxa"/>
          </w:tcPr>
          <w:p w:rsidR="001013FF" w:rsidRPr="00A138A0" w:rsidRDefault="001013FF" w:rsidP="001013FF">
            <w:pPr>
              <w:pStyle w:val="ConsPlusNormal"/>
              <w:rPr>
                <w:rFonts w:ascii="Times New Roman" w:hAnsi="Times New Roman" w:cs="Times New Roman"/>
                <w:sz w:val="28"/>
                <w:szCs w:val="28"/>
              </w:rPr>
            </w:pPr>
          </w:p>
        </w:tc>
        <w:tc>
          <w:tcPr>
            <w:tcW w:w="3968" w:type="dxa"/>
          </w:tcPr>
          <w:p w:rsidR="001013FF" w:rsidRPr="00A138A0" w:rsidRDefault="001013FF" w:rsidP="001013FF">
            <w:pPr>
              <w:pStyle w:val="ConsPlusNormal"/>
              <w:rPr>
                <w:rFonts w:ascii="Times New Roman" w:hAnsi="Times New Roman" w:cs="Times New Roman"/>
                <w:sz w:val="28"/>
                <w:szCs w:val="28"/>
              </w:rPr>
            </w:pPr>
          </w:p>
        </w:tc>
      </w:tr>
      <w:tr w:rsidR="001013FF" w:rsidRPr="00A138A0" w:rsidTr="001013FF">
        <w:tc>
          <w:tcPr>
            <w:tcW w:w="1133" w:type="dxa"/>
          </w:tcPr>
          <w:p w:rsidR="001013FF" w:rsidRPr="00A138A0" w:rsidRDefault="001013FF" w:rsidP="001013FF">
            <w:pPr>
              <w:pStyle w:val="ConsPlusNormal"/>
              <w:jc w:val="center"/>
              <w:rPr>
                <w:rFonts w:ascii="Times New Roman" w:hAnsi="Times New Roman" w:cs="Times New Roman"/>
                <w:sz w:val="28"/>
                <w:szCs w:val="28"/>
              </w:rPr>
            </w:pPr>
            <w:r w:rsidRPr="00A138A0">
              <w:rPr>
                <w:rFonts w:ascii="Times New Roman" w:hAnsi="Times New Roman" w:cs="Times New Roman"/>
                <w:sz w:val="28"/>
                <w:szCs w:val="28"/>
              </w:rPr>
              <w:t>3</w:t>
            </w:r>
          </w:p>
        </w:tc>
        <w:tc>
          <w:tcPr>
            <w:tcW w:w="3968" w:type="dxa"/>
          </w:tcPr>
          <w:p w:rsidR="001013FF" w:rsidRPr="00A138A0" w:rsidRDefault="001013FF" w:rsidP="001013FF">
            <w:pPr>
              <w:pStyle w:val="ConsPlusNormal"/>
              <w:rPr>
                <w:rFonts w:ascii="Times New Roman" w:hAnsi="Times New Roman" w:cs="Times New Roman"/>
                <w:sz w:val="28"/>
                <w:szCs w:val="28"/>
              </w:rPr>
            </w:pPr>
          </w:p>
        </w:tc>
        <w:tc>
          <w:tcPr>
            <w:tcW w:w="3968" w:type="dxa"/>
          </w:tcPr>
          <w:p w:rsidR="001013FF" w:rsidRPr="00A138A0" w:rsidRDefault="001013FF" w:rsidP="001013FF">
            <w:pPr>
              <w:pStyle w:val="ConsPlusNormal"/>
              <w:rPr>
                <w:rFonts w:ascii="Times New Roman" w:hAnsi="Times New Roman" w:cs="Times New Roman"/>
                <w:sz w:val="28"/>
                <w:szCs w:val="28"/>
              </w:rPr>
            </w:pPr>
          </w:p>
        </w:tc>
      </w:tr>
      <w:tr w:rsidR="001013FF" w:rsidRPr="00A138A0" w:rsidTr="001013FF">
        <w:tc>
          <w:tcPr>
            <w:tcW w:w="1133" w:type="dxa"/>
          </w:tcPr>
          <w:p w:rsidR="001013FF" w:rsidRPr="00A138A0" w:rsidRDefault="001013FF" w:rsidP="001013FF">
            <w:pPr>
              <w:pStyle w:val="ConsPlusNormal"/>
              <w:jc w:val="center"/>
              <w:rPr>
                <w:rFonts w:ascii="Times New Roman" w:hAnsi="Times New Roman" w:cs="Times New Roman"/>
                <w:sz w:val="28"/>
                <w:szCs w:val="28"/>
              </w:rPr>
            </w:pPr>
            <w:r w:rsidRPr="00A138A0">
              <w:rPr>
                <w:rFonts w:ascii="Times New Roman" w:hAnsi="Times New Roman" w:cs="Times New Roman"/>
                <w:sz w:val="28"/>
                <w:szCs w:val="28"/>
              </w:rPr>
              <w:t>...</w:t>
            </w:r>
          </w:p>
        </w:tc>
        <w:tc>
          <w:tcPr>
            <w:tcW w:w="3968" w:type="dxa"/>
          </w:tcPr>
          <w:p w:rsidR="001013FF" w:rsidRPr="00A138A0" w:rsidRDefault="001013FF" w:rsidP="001013FF">
            <w:pPr>
              <w:pStyle w:val="ConsPlusNormal"/>
              <w:rPr>
                <w:rFonts w:ascii="Times New Roman" w:hAnsi="Times New Roman" w:cs="Times New Roman"/>
                <w:sz w:val="28"/>
                <w:szCs w:val="28"/>
              </w:rPr>
            </w:pPr>
          </w:p>
        </w:tc>
        <w:tc>
          <w:tcPr>
            <w:tcW w:w="3968" w:type="dxa"/>
          </w:tcPr>
          <w:p w:rsidR="001013FF" w:rsidRPr="00A138A0" w:rsidRDefault="001013FF" w:rsidP="001013FF">
            <w:pPr>
              <w:pStyle w:val="ConsPlusNormal"/>
              <w:rPr>
                <w:rFonts w:ascii="Times New Roman" w:hAnsi="Times New Roman" w:cs="Times New Roman"/>
                <w:sz w:val="28"/>
                <w:szCs w:val="28"/>
              </w:rPr>
            </w:pPr>
          </w:p>
        </w:tc>
      </w:tr>
    </w:tbl>
    <w:p w:rsidR="001013FF" w:rsidRPr="00A138A0" w:rsidRDefault="001013FF" w:rsidP="001013FF">
      <w:pPr>
        <w:pStyle w:val="ConsPlusNormal"/>
        <w:jc w:val="both"/>
        <w:rPr>
          <w:rFonts w:ascii="Times New Roman" w:hAnsi="Times New Roman" w:cs="Times New Roman"/>
          <w:sz w:val="28"/>
          <w:szCs w:val="28"/>
        </w:rPr>
      </w:pPr>
    </w:p>
    <w:p w:rsidR="001013FF" w:rsidRPr="00A138A0" w:rsidRDefault="001013FF" w:rsidP="001013FF">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4. Ключи от сейфов: _______________________________________________________.</w:t>
      </w:r>
    </w:p>
    <w:p w:rsidR="001013FF" w:rsidRPr="00A138A0" w:rsidRDefault="001013FF" w:rsidP="001013FF">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 xml:space="preserve">                        (точное описание сейфов и мест их расположения)</w:t>
      </w:r>
    </w:p>
    <w:p w:rsidR="001013FF" w:rsidRPr="00A138A0" w:rsidRDefault="001013FF" w:rsidP="001013FF">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5. Следующие печати и штампы:</w:t>
      </w:r>
    </w:p>
    <w:p w:rsidR="001013FF" w:rsidRPr="00A138A0" w:rsidRDefault="001013FF" w:rsidP="001013F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3"/>
        <w:gridCol w:w="3968"/>
        <w:gridCol w:w="3968"/>
      </w:tblGrid>
      <w:tr w:rsidR="001013FF" w:rsidRPr="00A138A0" w:rsidTr="001013FF">
        <w:tc>
          <w:tcPr>
            <w:tcW w:w="1133" w:type="dxa"/>
          </w:tcPr>
          <w:p w:rsidR="001013FF" w:rsidRPr="00A138A0" w:rsidRDefault="001013FF" w:rsidP="001013FF">
            <w:pPr>
              <w:pStyle w:val="ConsPlusNormal"/>
              <w:jc w:val="center"/>
              <w:rPr>
                <w:rFonts w:ascii="Times New Roman" w:hAnsi="Times New Roman" w:cs="Times New Roman"/>
                <w:sz w:val="28"/>
                <w:szCs w:val="28"/>
              </w:rPr>
            </w:pPr>
            <w:r w:rsidRPr="00A138A0">
              <w:rPr>
                <w:rFonts w:ascii="Times New Roman" w:hAnsi="Times New Roman" w:cs="Times New Roman"/>
                <w:b/>
                <w:sz w:val="28"/>
                <w:szCs w:val="28"/>
              </w:rPr>
              <w:t xml:space="preserve">N </w:t>
            </w:r>
            <w:proofErr w:type="gramStart"/>
            <w:r w:rsidRPr="00A138A0">
              <w:rPr>
                <w:rFonts w:ascii="Times New Roman" w:hAnsi="Times New Roman" w:cs="Times New Roman"/>
                <w:b/>
                <w:sz w:val="28"/>
                <w:szCs w:val="28"/>
              </w:rPr>
              <w:t>п</w:t>
            </w:r>
            <w:proofErr w:type="gramEnd"/>
            <w:r w:rsidRPr="00A138A0">
              <w:rPr>
                <w:rFonts w:ascii="Times New Roman" w:hAnsi="Times New Roman" w:cs="Times New Roman"/>
                <w:b/>
                <w:sz w:val="28"/>
                <w:szCs w:val="28"/>
              </w:rPr>
              <w:t>/п</w:t>
            </w:r>
          </w:p>
        </w:tc>
        <w:tc>
          <w:tcPr>
            <w:tcW w:w="3968" w:type="dxa"/>
          </w:tcPr>
          <w:p w:rsidR="001013FF" w:rsidRPr="00A138A0" w:rsidRDefault="001013FF" w:rsidP="001013FF">
            <w:pPr>
              <w:pStyle w:val="ConsPlusNormal"/>
              <w:jc w:val="center"/>
              <w:rPr>
                <w:rFonts w:ascii="Times New Roman" w:hAnsi="Times New Roman" w:cs="Times New Roman"/>
                <w:sz w:val="28"/>
                <w:szCs w:val="28"/>
              </w:rPr>
            </w:pPr>
            <w:r w:rsidRPr="00A138A0">
              <w:rPr>
                <w:rFonts w:ascii="Times New Roman" w:hAnsi="Times New Roman" w:cs="Times New Roman"/>
                <w:b/>
                <w:sz w:val="28"/>
                <w:szCs w:val="28"/>
              </w:rPr>
              <w:t>Описание печатей и штампов</w:t>
            </w:r>
          </w:p>
        </w:tc>
        <w:tc>
          <w:tcPr>
            <w:tcW w:w="3968" w:type="dxa"/>
          </w:tcPr>
          <w:p w:rsidR="001013FF" w:rsidRPr="00A138A0" w:rsidRDefault="001013FF" w:rsidP="001013FF">
            <w:pPr>
              <w:pStyle w:val="ConsPlusNormal"/>
              <w:jc w:val="center"/>
              <w:rPr>
                <w:rFonts w:ascii="Times New Roman" w:hAnsi="Times New Roman" w:cs="Times New Roman"/>
                <w:sz w:val="28"/>
                <w:szCs w:val="28"/>
              </w:rPr>
            </w:pPr>
            <w:r w:rsidRPr="00A138A0">
              <w:rPr>
                <w:rFonts w:ascii="Times New Roman" w:hAnsi="Times New Roman" w:cs="Times New Roman"/>
                <w:b/>
                <w:sz w:val="28"/>
                <w:szCs w:val="28"/>
              </w:rPr>
              <w:t>Количество</w:t>
            </w:r>
          </w:p>
        </w:tc>
      </w:tr>
      <w:tr w:rsidR="001013FF" w:rsidRPr="00A138A0" w:rsidTr="001013FF">
        <w:tc>
          <w:tcPr>
            <w:tcW w:w="1133" w:type="dxa"/>
          </w:tcPr>
          <w:p w:rsidR="001013FF" w:rsidRPr="00A138A0" w:rsidRDefault="001013FF" w:rsidP="001013FF">
            <w:pPr>
              <w:pStyle w:val="ConsPlusNormal"/>
              <w:jc w:val="center"/>
              <w:rPr>
                <w:rFonts w:ascii="Times New Roman" w:hAnsi="Times New Roman" w:cs="Times New Roman"/>
                <w:sz w:val="28"/>
                <w:szCs w:val="28"/>
              </w:rPr>
            </w:pPr>
            <w:r w:rsidRPr="00A138A0">
              <w:rPr>
                <w:rFonts w:ascii="Times New Roman" w:hAnsi="Times New Roman" w:cs="Times New Roman"/>
                <w:sz w:val="28"/>
                <w:szCs w:val="28"/>
              </w:rPr>
              <w:t>1</w:t>
            </w:r>
          </w:p>
        </w:tc>
        <w:tc>
          <w:tcPr>
            <w:tcW w:w="3968" w:type="dxa"/>
          </w:tcPr>
          <w:p w:rsidR="001013FF" w:rsidRPr="00A138A0" w:rsidRDefault="001013FF" w:rsidP="001013FF">
            <w:pPr>
              <w:pStyle w:val="ConsPlusNormal"/>
              <w:rPr>
                <w:rFonts w:ascii="Times New Roman" w:hAnsi="Times New Roman" w:cs="Times New Roman"/>
                <w:sz w:val="28"/>
                <w:szCs w:val="28"/>
              </w:rPr>
            </w:pPr>
          </w:p>
        </w:tc>
        <w:tc>
          <w:tcPr>
            <w:tcW w:w="3968" w:type="dxa"/>
          </w:tcPr>
          <w:p w:rsidR="001013FF" w:rsidRPr="00A138A0" w:rsidRDefault="001013FF" w:rsidP="001013FF">
            <w:pPr>
              <w:pStyle w:val="ConsPlusNormal"/>
              <w:rPr>
                <w:rFonts w:ascii="Times New Roman" w:hAnsi="Times New Roman" w:cs="Times New Roman"/>
                <w:sz w:val="28"/>
                <w:szCs w:val="28"/>
              </w:rPr>
            </w:pPr>
          </w:p>
        </w:tc>
      </w:tr>
      <w:tr w:rsidR="001013FF" w:rsidRPr="00A138A0" w:rsidTr="001013FF">
        <w:tc>
          <w:tcPr>
            <w:tcW w:w="1133" w:type="dxa"/>
          </w:tcPr>
          <w:p w:rsidR="001013FF" w:rsidRPr="00A138A0" w:rsidRDefault="001013FF" w:rsidP="001013FF">
            <w:pPr>
              <w:pStyle w:val="ConsPlusNormal"/>
              <w:jc w:val="center"/>
              <w:rPr>
                <w:rFonts w:ascii="Times New Roman" w:hAnsi="Times New Roman" w:cs="Times New Roman"/>
                <w:sz w:val="28"/>
                <w:szCs w:val="28"/>
              </w:rPr>
            </w:pPr>
            <w:r w:rsidRPr="00A138A0">
              <w:rPr>
                <w:rFonts w:ascii="Times New Roman" w:hAnsi="Times New Roman" w:cs="Times New Roman"/>
                <w:sz w:val="28"/>
                <w:szCs w:val="28"/>
              </w:rPr>
              <w:t>2</w:t>
            </w:r>
          </w:p>
        </w:tc>
        <w:tc>
          <w:tcPr>
            <w:tcW w:w="3968" w:type="dxa"/>
          </w:tcPr>
          <w:p w:rsidR="001013FF" w:rsidRPr="00A138A0" w:rsidRDefault="001013FF" w:rsidP="001013FF">
            <w:pPr>
              <w:pStyle w:val="ConsPlusNormal"/>
              <w:rPr>
                <w:rFonts w:ascii="Times New Roman" w:hAnsi="Times New Roman" w:cs="Times New Roman"/>
                <w:sz w:val="28"/>
                <w:szCs w:val="28"/>
              </w:rPr>
            </w:pPr>
          </w:p>
        </w:tc>
        <w:tc>
          <w:tcPr>
            <w:tcW w:w="3968" w:type="dxa"/>
          </w:tcPr>
          <w:p w:rsidR="001013FF" w:rsidRPr="00A138A0" w:rsidRDefault="001013FF" w:rsidP="001013FF">
            <w:pPr>
              <w:pStyle w:val="ConsPlusNormal"/>
              <w:rPr>
                <w:rFonts w:ascii="Times New Roman" w:hAnsi="Times New Roman" w:cs="Times New Roman"/>
                <w:sz w:val="28"/>
                <w:szCs w:val="28"/>
              </w:rPr>
            </w:pPr>
          </w:p>
        </w:tc>
      </w:tr>
      <w:tr w:rsidR="001013FF" w:rsidRPr="00A138A0" w:rsidTr="001013FF">
        <w:tc>
          <w:tcPr>
            <w:tcW w:w="1133" w:type="dxa"/>
          </w:tcPr>
          <w:p w:rsidR="001013FF" w:rsidRPr="00A138A0" w:rsidRDefault="001013FF" w:rsidP="001013FF">
            <w:pPr>
              <w:pStyle w:val="ConsPlusNormal"/>
              <w:jc w:val="center"/>
              <w:rPr>
                <w:rFonts w:ascii="Times New Roman" w:hAnsi="Times New Roman" w:cs="Times New Roman"/>
                <w:sz w:val="28"/>
                <w:szCs w:val="28"/>
              </w:rPr>
            </w:pPr>
            <w:r w:rsidRPr="00A138A0">
              <w:rPr>
                <w:rFonts w:ascii="Times New Roman" w:hAnsi="Times New Roman" w:cs="Times New Roman"/>
                <w:sz w:val="28"/>
                <w:szCs w:val="28"/>
              </w:rPr>
              <w:t>3</w:t>
            </w:r>
          </w:p>
        </w:tc>
        <w:tc>
          <w:tcPr>
            <w:tcW w:w="3968" w:type="dxa"/>
          </w:tcPr>
          <w:p w:rsidR="001013FF" w:rsidRPr="00A138A0" w:rsidRDefault="001013FF" w:rsidP="001013FF">
            <w:pPr>
              <w:pStyle w:val="ConsPlusNormal"/>
              <w:rPr>
                <w:rFonts w:ascii="Times New Roman" w:hAnsi="Times New Roman" w:cs="Times New Roman"/>
                <w:sz w:val="28"/>
                <w:szCs w:val="28"/>
              </w:rPr>
            </w:pPr>
          </w:p>
        </w:tc>
        <w:tc>
          <w:tcPr>
            <w:tcW w:w="3968" w:type="dxa"/>
          </w:tcPr>
          <w:p w:rsidR="001013FF" w:rsidRPr="00A138A0" w:rsidRDefault="001013FF" w:rsidP="001013FF">
            <w:pPr>
              <w:pStyle w:val="ConsPlusNormal"/>
              <w:rPr>
                <w:rFonts w:ascii="Times New Roman" w:hAnsi="Times New Roman" w:cs="Times New Roman"/>
                <w:sz w:val="28"/>
                <w:szCs w:val="28"/>
              </w:rPr>
            </w:pPr>
          </w:p>
        </w:tc>
      </w:tr>
      <w:tr w:rsidR="001013FF" w:rsidRPr="00A138A0" w:rsidTr="001013FF">
        <w:tc>
          <w:tcPr>
            <w:tcW w:w="1133" w:type="dxa"/>
          </w:tcPr>
          <w:p w:rsidR="001013FF" w:rsidRPr="00A138A0" w:rsidRDefault="001013FF" w:rsidP="001013FF">
            <w:pPr>
              <w:pStyle w:val="ConsPlusNormal"/>
              <w:jc w:val="center"/>
              <w:rPr>
                <w:rFonts w:ascii="Times New Roman" w:hAnsi="Times New Roman" w:cs="Times New Roman"/>
                <w:sz w:val="28"/>
                <w:szCs w:val="28"/>
              </w:rPr>
            </w:pPr>
            <w:r w:rsidRPr="00A138A0">
              <w:rPr>
                <w:rFonts w:ascii="Times New Roman" w:hAnsi="Times New Roman" w:cs="Times New Roman"/>
                <w:sz w:val="28"/>
                <w:szCs w:val="28"/>
              </w:rPr>
              <w:t>...</w:t>
            </w:r>
          </w:p>
        </w:tc>
        <w:tc>
          <w:tcPr>
            <w:tcW w:w="3968" w:type="dxa"/>
          </w:tcPr>
          <w:p w:rsidR="001013FF" w:rsidRPr="00A138A0" w:rsidRDefault="001013FF" w:rsidP="001013FF">
            <w:pPr>
              <w:pStyle w:val="ConsPlusNormal"/>
              <w:rPr>
                <w:rFonts w:ascii="Times New Roman" w:hAnsi="Times New Roman" w:cs="Times New Roman"/>
                <w:sz w:val="28"/>
                <w:szCs w:val="28"/>
              </w:rPr>
            </w:pPr>
          </w:p>
        </w:tc>
        <w:tc>
          <w:tcPr>
            <w:tcW w:w="3968" w:type="dxa"/>
          </w:tcPr>
          <w:p w:rsidR="001013FF" w:rsidRPr="00A138A0" w:rsidRDefault="001013FF" w:rsidP="001013FF">
            <w:pPr>
              <w:pStyle w:val="ConsPlusNormal"/>
              <w:rPr>
                <w:rFonts w:ascii="Times New Roman" w:hAnsi="Times New Roman" w:cs="Times New Roman"/>
                <w:sz w:val="28"/>
                <w:szCs w:val="28"/>
              </w:rPr>
            </w:pPr>
          </w:p>
        </w:tc>
      </w:tr>
    </w:tbl>
    <w:p w:rsidR="001013FF" w:rsidRPr="00A138A0" w:rsidRDefault="001013FF" w:rsidP="001013FF">
      <w:pPr>
        <w:pStyle w:val="ConsPlusNormal"/>
        <w:jc w:val="both"/>
        <w:rPr>
          <w:rFonts w:ascii="Times New Roman" w:hAnsi="Times New Roman" w:cs="Times New Roman"/>
          <w:sz w:val="28"/>
          <w:szCs w:val="28"/>
        </w:rPr>
      </w:pPr>
    </w:p>
    <w:p w:rsidR="001013FF" w:rsidRPr="00A138A0" w:rsidRDefault="001013FF" w:rsidP="001013FF">
      <w:pPr>
        <w:pStyle w:val="ConsPlusNormal"/>
        <w:jc w:val="both"/>
        <w:rPr>
          <w:rFonts w:ascii="Times New Roman" w:hAnsi="Times New Roman" w:cs="Times New Roman"/>
          <w:sz w:val="28"/>
          <w:szCs w:val="28"/>
        </w:rPr>
      </w:pPr>
      <w:r w:rsidRPr="00A138A0">
        <w:rPr>
          <w:rFonts w:ascii="Times New Roman" w:hAnsi="Times New Roman" w:cs="Times New Roman"/>
          <w:sz w:val="28"/>
          <w:szCs w:val="28"/>
        </w:rPr>
        <w:t>6. Следующие чековые книжки:</w:t>
      </w:r>
    </w:p>
    <w:p w:rsidR="001013FF" w:rsidRPr="00A138A0" w:rsidRDefault="001013FF" w:rsidP="001013F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3"/>
        <w:gridCol w:w="3968"/>
        <w:gridCol w:w="3968"/>
      </w:tblGrid>
      <w:tr w:rsidR="001013FF" w:rsidRPr="00A138A0" w:rsidTr="001013FF">
        <w:tc>
          <w:tcPr>
            <w:tcW w:w="1133" w:type="dxa"/>
          </w:tcPr>
          <w:p w:rsidR="001013FF" w:rsidRPr="00A138A0" w:rsidRDefault="001013FF" w:rsidP="001013FF">
            <w:pPr>
              <w:pStyle w:val="ConsPlusNormal"/>
              <w:jc w:val="center"/>
              <w:rPr>
                <w:rFonts w:ascii="Times New Roman" w:hAnsi="Times New Roman" w:cs="Times New Roman"/>
                <w:sz w:val="28"/>
                <w:szCs w:val="28"/>
              </w:rPr>
            </w:pPr>
            <w:r w:rsidRPr="00A138A0">
              <w:rPr>
                <w:rFonts w:ascii="Times New Roman" w:hAnsi="Times New Roman" w:cs="Times New Roman"/>
                <w:b/>
                <w:sz w:val="28"/>
                <w:szCs w:val="28"/>
              </w:rPr>
              <w:t xml:space="preserve">N </w:t>
            </w:r>
            <w:proofErr w:type="gramStart"/>
            <w:r w:rsidRPr="00A138A0">
              <w:rPr>
                <w:rFonts w:ascii="Times New Roman" w:hAnsi="Times New Roman" w:cs="Times New Roman"/>
                <w:b/>
                <w:sz w:val="28"/>
                <w:szCs w:val="28"/>
              </w:rPr>
              <w:t>п</w:t>
            </w:r>
            <w:proofErr w:type="gramEnd"/>
            <w:r w:rsidRPr="00A138A0">
              <w:rPr>
                <w:rFonts w:ascii="Times New Roman" w:hAnsi="Times New Roman" w:cs="Times New Roman"/>
                <w:b/>
                <w:sz w:val="28"/>
                <w:szCs w:val="28"/>
              </w:rPr>
              <w:t>/п</w:t>
            </w:r>
          </w:p>
        </w:tc>
        <w:tc>
          <w:tcPr>
            <w:tcW w:w="3968" w:type="dxa"/>
          </w:tcPr>
          <w:p w:rsidR="001013FF" w:rsidRPr="00A138A0" w:rsidRDefault="001013FF" w:rsidP="001013FF">
            <w:pPr>
              <w:pStyle w:val="ConsPlusNormal"/>
              <w:jc w:val="center"/>
              <w:rPr>
                <w:rFonts w:ascii="Times New Roman" w:hAnsi="Times New Roman" w:cs="Times New Roman"/>
                <w:sz w:val="28"/>
                <w:szCs w:val="28"/>
              </w:rPr>
            </w:pPr>
            <w:r w:rsidRPr="00A138A0">
              <w:rPr>
                <w:rFonts w:ascii="Times New Roman" w:hAnsi="Times New Roman" w:cs="Times New Roman"/>
                <w:b/>
                <w:sz w:val="28"/>
                <w:szCs w:val="28"/>
              </w:rPr>
              <w:t>Наименование учреждения, выдавшего чековую книжку</w:t>
            </w:r>
          </w:p>
        </w:tc>
        <w:tc>
          <w:tcPr>
            <w:tcW w:w="3968" w:type="dxa"/>
          </w:tcPr>
          <w:p w:rsidR="001013FF" w:rsidRPr="00A138A0" w:rsidRDefault="001013FF" w:rsidP="001013FF">
            <w:pPr>
              <w:pStyle w:val="ConsPlusNormal"/>
              <w:jc w:val="center"/>
              <w:rPr>
                <w:rFonts w:ascii="Times New Roman" w:hAnsi="Times New Roman" w:cs="Times New Roman"/>
                <w:sz w:val="28"/>
                <w:szCs w:val="28"/>
              </w:rPr>
            </w:pPr>
            <w:r w:rsidRPr="00A138A0">
              <w:rPr>
                <w:rFonts w:ascii="Times New Roman" w:hAnsi="Times New Roman" w:cs="Times New Roman"/>
                <w:b/>
                <w:sz w:val="28"/>
                <w:szCs w:val="28"/>
              </w:rPr>
              <w:t>Номера неиспользованных чеков в чековой книжке</w:t>
            </w:r>
          </w:p>
        </w:tc>
      </w:tr>
      <w:tr w:rsidR="001013FF" w:rsidRPr="00A138A0" w:rsidTr="001013FF">
        <w:tc>
          <w:tcPr>
            <w:tcW w:w="1133" w:type="dxa"/>
          </w:tcPr>
          <w:p w:rsidR="001013FF" w:rsidRPr="00A138A0" w:rsidRDefault="001013FF" w:rsidP="001013FF">
            <w:pPr>
              <w:pStyle w:val="ConsPlusNormal"/>
              <w:jc w:val="center"/>
              <w:rPr>
                <w:rFonts w:ascii="Times New Roman" w:hAnsi="Times New Roman" w:cs="Times New Roman"/>
                <w:sz w:val="28"/>
                <w:szCs w:val="28"/>
              </w:rPr>
            </w:pPr>
            <w:r w:rsidRPr="00A138A0">
              <w:rPr>
                <w:rFonts w:ascii="Times New Roman" w:hAnsi="Times New Roman" w:cs="Times New Roman"/>
                <w:sz w:val="28"/>
                <w:szCs w:val="28"/>
              </w:rPr>
              <w:t>1</w:t>
            </w:r>
          </w:p>
        </w:tc>
        <w:tc>
          <w:tcPr>
            <w:tcW w:w="3968" w:type="dxa"/>
          </w:tcPr>
          <w:p w:rsidR="001013FF" w:rsidRPr="00A138A0" w:rsidRDefault="001013FF" w:rsidP="001013FF">
            <w:pPr>
              <w:pStyle w:val="ConsPlusNormal"/>
              <w:rPr>
                <w:rFonts w:ascii="Times New Roman" w:hAnsi="Times New Roman" w:cs="Times New Roman"/>
                <w:sz w:val="28"/>
                <w:szCs w:val="28"/>
              </w:rPr>
            </w:pPr>
          </w:p>
        </w:tc>
        <w:tc>
          <w:tcPr>
            <w:tcW w:w="3968" w:type="dxa"/>
          </w:tcPr>
          <w:p w:rsidR="001013FF" w:rsidRPr="00A138A0" w:rsidRDefault="001013FF" w:rsidP="001013FF">
            <w:pPr>
              <w:pStyle w:val="ConsPlusNormal"/>
              <w:rPr>
                <w:rFonts w:ascii="Times New Roman" w:hAnsi="Times New Roman" w:cs="Times New Roman"/>
                <w:sz w:val="28"/>
                <w:szCs w:val="28"/>
              </w:rPr>
            </w:pPr>
          </w:p>
        </w:tc>
      </w:tr>
      <w:tr w:rsidR="001013FF" w:rsidRPr="00A138A0" w:rsidTr="001013FF">
        <w:tc>
          <w:tcPr>
            <w:tcW w:w="1133" w:type="dxa"/>
          </w:tcPr>
          <w:p w:rsidR="001013FF" w:rsidRPr="00A138A0" w:rsidRDefault="001013FF" w:rsidP="001013FF">
            <w:pPr>
              <w:pStyle w:val="ConsPlusNormal"/>
              <w:jc w:val="center"/>
              <w:rPr>
                <w:rFonts w:ascii="Times New Roman" w:hAnsi="Times New Roman" w:cs="Times New Roman"/>
                <w:sz w:val="28"/>
                <w:szCs w:val="28"/>
              </w:rPr>
            </w:pPr>
            <w:r w:rsidRPr="00A138A0">
              <w:rPr>
                <w:rFonts w:ascii="Times New Roman" w:hAnsi="Times New Roman" w:cs="Times New Roman"/>
                <w:sz w:val="28"/>
                <w:szCs w:val="28"/>
              </w:rPr>
              <w:t>2</w:t>
            </w:r>
          </w:p>
        </w:tc>
        <w:tc>
          <w:tcPr>
            <w:tcW w:w="3968" w:type="dxa"/>
          </w:tcPr>
          <w:p w:rsidR="001013FF" w:rsidRPr="00A138A0" w:rsidRDefault="001013FF" w:rsidP="001013FF">
            <w:pPr>
              <w:pStyle w:val="ConsPlusNormal"/>
              <w:rPr>
                <w:rFonts w:ascii="Times New Roman" w:hAnsi="Times New Roman" w:cs="Times New Roman"/>
                <w:sz w:val="28"/>
                <w:szCs w:val="28"/>
              </w:rPr>
            </w:pPr>
          </w:p>
        </w:tc>
        <w:tc>
          <w:tcPr>
            <w:tcW w:w="3968" w:type="dxa"/>
          </w:tcPr>
          <w:p w:rsidR="001013FF" w:rsidRPr="00A138A0" w:rsidRDefault="001013FF" w:rsidP="001013FF">
            <w:pPr>
              <w:pStyle w:val="ConsPlusNormal"/>
              <w:rPr>
                <w:rFonts w:ascii="Times New Roman" w:hAnsi="Times New Roman" w:cs="Times New Roman"/>
                <w:sz w:val="28"/>
                <w:szCs w:val="28"/>
              </w:rPr>
            </w:pPr>
          </w:p>
        </w:tc>
      </w:tr>
      <w:tr w:rsidR="001013FF" w:rsidRPr="00A138A0" w:rsidTr="001013FF">
        <w:tc>
          <w:tcPr>
            <w:tcW w:w="1133" w:type="dxa"/>
          </w:tcPr>
          <w:p w:rsidR="001013FF" w:rsidRPr="00A138A0" w:rsidRDefault="001013FF" w:rsidP="001013FF">
            <w:pPr>
              <w:pStyle w:val="ConsPlusNormal"/>
              <w:jc w:val="center"/>
              <w:rPr>
                <w:rFonts w:ascii="Times New Roman" w:hAnsi="Times New Roman" w:cs="Times New Roman"/>
                <w:sz w:val="28"/>
                <w:szCs w:val="28"/>
              </w:rPr>
            </w:pPr>
            <w:r w:rsidRPr="00A138A0">
              <w:rPr>
                <w:rFonts w:ascii="Times New Roman" w:hAnsi="Times New Roman" w:cs="Times New Roman"/>
                <w:sz w:val="28"/>
                <w:szCs w:val="28"/>
              </w:rPr>
              <w:lastRenderedPageBreak/>
              <w:t>3</w:t>
            </w:r>
          </w:p>
        </w:tc>
        <w:tc>
          <w:tcPr>
            <w:tcW w:w="3968" w:type="dxa"/>
          </w:tcPr>
          <w:p w:rsidR="001013FF" w:rsidRPr="00A138A0" w:rsidRDefault="001013FF" w:rsidP="001013FF">
            <w:pPr>
              <w:pStyle w:val="ConsPlusNormal"/>
              <w:rPr>
                <w:rFonts w:ascii="Times New Roman" w:hAnsi="Times New Roman" w:cs="Times New Roman"/>
                <w:sz w:val="28"/>
                <w:szCs w:val="28"/>
              </w:rPr>
            </w:pPr>
          </w:p>
        </w:tc>
        <w:tc>
          <w:tcPr>
            <w:tcW w:w="3968" w:type="dxa"/>
          </w:tcPr>
          <w:p w:rsidR="001013FF" w:rsidRPr="00A138A0" w:rsidRDefault="001013FF" w:rsidP="001013FF">
            <w:pPr>
              <w:pStyle w:val="ConsPlusNormal"/>
              <w:rPr>
                <w:rFonts w:ascii="Times New Roman" w:hAnsi="Times New Roman" w:cs="Times New Roman"/>
                <w:sz w:val="28"/>
                <w:szCs w:val="28"/>
              </w:rPr>
            </w:pPr>
          </w:p>
        </w:tc>
      </w:tr>
      <w:tr w:rsidR="001013FF" w:rsidRPr="00A138A0" w:rsidTr="001013FF">
        <w:tc>
          <w:tcPr>
            <w:tcW w:w="1133" w:type="dxa"/>
          </w:tcPr>
          <w:p w:rsidR="001013FF" w:rsidRPr="00A138A0" w:rsidRDefault="001013FF" w:rsidP="001013FF">
            <w:pPr>
              <w:pStyle w:val="ConsPlusNormal"/>
              <w:jc w:val="center"/>
              <w:rPr>
                <w:rFonts w:ascii="Times New Roman" w:hAnsi="Times New Roman" w:cs="Times New Roman"/>
                <w:sz w:val="28"/>
                <w:szCs w:val="28"/>
              </w:rPr>
            </w:pPr>
            <w:r w:rsidRPr="00A138A0">
              <w:rPr>
                <w:rFonts w:ascii="Times New Roman" w:hAnsi="Times New Roman" w:cs="Times New Roman"/>
                <w:sz w:val="28"/>
                <w:szCs w:val="28"/>
              </w:rPr>
              <w:t>...</w:t>
            </w:r>
          </w:p>
        </w:tc>
        <w:tc>
          <w:tcPr>
            <w:tcW w:w="3968" w:type="dxa"/>
          </w:tcPr>
          <w:p w:rsidR="001013FF" w:rsidRPr="00A138A0" w:rsidRDefault="001013FF" w:rsidP="001013FF">
            <w:pPr>
              <w:pStyle w:val="ConsPlusNormal"/>
              <w:rPr>
                <w:rFonts w:ascii="Times New Roman" w:hAnsi="Times New Roman" w:cs="Times New Roman"/>
                <w:sz w:val="28"/>
                <w:szCs w:val="28"/>
              </w:rPr>
            </w:pPr>
          </w:p>
        </w:tc>
        <w:tc>
          <w:tcPr>
            <w:tcW w:w="3968" w:type="dxa"/>
          </w:tcPr>
          <w:p w:rsidR="001013FF" w:rsidRPr="00A138A0" w:rsidRDefault="001013FF" w:rsidP="001013FF">
            <w:pPr>
              <w:pStyle w:val="ConsPlusNormal"/>
              <w:rPr>
                <w:rFonts w:ascii="Times New Roman" w:hAnsi="Times New Roman" w:cs="Times New Roman"/>
                <w:sz w:val="28"/>
                <w:szCs w:val="28"/>
              </w:rPr>
            </w:pPr>
          </w:p>
        </w:tc>
      </w:tr>
    </w:tbl>
    <w:p w:rsidR="001013FF" w:rsidRPr="00A138A0" w:rsidRDefault="001013FF" w:rsidP="001013FF">
      <w:pPr>
        <w:pStyle w:val="ConsPlusNormal"/>
        <w:jc w:val="both"/>
        <w:rPr>
          <w:rFonts w:ascii="Times New Roman" w:hAnsi="Times New Roman" w:cs="Times New Roman"/>
          <w:sz w:val="28"/>
          <w:szCs w:val="28"/>
        </w:rPr>
      </w:pPr>
    </w:p>
    <w:p w:rsidR="001013FF" w:rsidRPr="00A138A0" w:rsidRDefault="001013FF" w:rsidP="001013FF">
      <w:pPr>
        <w:pStyle w:val="ConsPlusNormal"/>
        <w:jc w:val="both"/>
        <w:rPr>
          <w:rFonts w:ascii="Times New Roman" w:hAnsi="Times New Roman" w:cs="Times New Roman"/>
          <w:sz w:val="28"/>
          <w:szCs w:val="28"/>
        </w:rPr>
      </w:pPr>
      <w:r w:rsidRPr="00A138A0">
        <w:rPr>
          <w:rFonts w:ascii="Times New Roman" w:hAnsi="Times New Roman" w:cs="Times New Roman"/>
          <w:sz w:val="28"/>
          <w:szCs w:val="28"/>
        </w:rP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rsidR="001013FF" w:rsidRPr="00A138A0" w:rsidRDefault="001013FF" w:rsidP="001013FF">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______________________________________________________________________________________________________________________________________________________.</w:t>
      </w:r>
    </w:p>
    <w:p w:rsidR="001013FF" w:rsidRPr="00A138A0" w:rsidRDefault="001013FF" w:rsidP="001013FF">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В процессе передачи документов и дел выявлены следующие существенные недостатки и нарушения в организации работы по ведению учета:</w:t>
      </w:r>
    </w:p>
    <w:p w:rsidR="001013FF" w:rsidRPr="00A138A0" w:rsidRDefault="001013FF" w:rsidP="001013FF">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______________________________________________________________________________________________________________________________________________________.</w:t>
      </w:r>
    </w:p>
    <w:p w:rsidR="001013FF" w:rsidRPr="00A138A0" w:rsidRDefault="001013FF" w:rsidP="001013FF">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Передающим лицом даны следующие пояснения:</w:t>
      </w:r>
    </w:p>
    <w:p w:rsidR="001013FF" w:rsidRPr="00A138A0" w:rsidRDefault="001013FF" w:rsidP="001013FF">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______________________________________________________________________________________________________________________________________________________.</w:t>
      </w:r>
    </w:p>
    <w:p w:rsidR="001013FF" w:rsidRPr="00A138A0" w:rsidRDefault="001013FF" w:rsidP="001013FF">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Дополнения (примечания, рекомендации, предложения):</w:t>
      </w:r>
    </w:p>
    <w:p w:rsidR="001013FF" w:rsidRPr="00A138A0" w:rsidRDefault="001013FF" w:rsidP="001013FF">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______________________________________________________________________________________________________________________________________________________.</w:t>
      </w:r>
    </w:p>
    <w:p w:rsidR="001013FF" w:rsidRPr="00A138A0" w:rsidRDefault="001013FF" w:rsidP="001013FF">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Приложения к акту:</w:t>
      </w:r>
    </w:p>
    <w:p w:rsidR="001013FF" w:rsidRPr="00A138A0" w:rsidRDefault="001013FF" w:rsidP="001013FF">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1. ___________________________________________________________</w:t>
      </w:r>
    </w:p>
    <w:p w:rsidR="001013FF" w:rsidRPr="00A138A0" w:rsidRDefault="001013FF" w:rsidP="001013FF">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2. ___________________________________________________________</w:t>
      </w:r>
    </w:p>
    <w:p w:rsidR="001013FF" w:rsidRPr="00A138A0" w:rsidRDefault="001013FF" w:rsidP="001013FF">
      <w:pPr>
        <w:pStyle w:val="ConsPlusNormal"/>
        <w:spacing w:before="220"/>
        <w:jc w:val="both"/>
        <w:rPr>
          <w:rFonts w:ascii="Times New Roman" w:hAnsi="Times New Roman" w:cs="Times New Roman"/>
          <w:sz w:val="28"/>
          <w:szCs w:val="28"/>
        </w:rPr>
      </w:pPr>
      <w:r w:rsidRPr="00A138A0">
        <w:rPr>
          <w:rFonts w:ascii="Times New Roman" w:hAnsi="Times New Roman" w:cs="Times New Roman"/>
          <w:sz w:val="28"/>
          <w:szCs w:val="28"/>
        </w:rPr>
        <w:t>3. ___________________________________________________________</w:t>
      </w:r>
    </w:p>
    <w:p w:rsidR="001013FF" w:rsidRPr="00A138A0" w:rsidRDefault="001013FF" w:rsidP="001013FF">
      <w:pPr>
        <w:pStyle w:val="ConsPlusNormal"/>
        <w:jc w:val="both"/>
        <w:rPr>
          <w:rFonts w:ascii="Times New Roman" w:hAnsi="Times New Roman" w:cs="Times New Roman"/>
          <w:sz w:val="28"/>
          <w:szCs w:val="28"/>
        </w:rPr>
      </w:pPr>
    </w:p>
    <w:p w:rsidR="001013FF" w:rsidRPr="00A138A0" w:rsidRDefault="001013FF" w:rsidP="001013FF">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Подписи лиц, составивших акт:</w:t>
      </w:r>
    </w:p>
    <w:p w:rsidR="001013FF" w:rsidRPr="00A138A0" w:rsidRDefault="001013FF" w:rsidP="001013FF">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Передал:</w:t>
      </w:r>
    </w:p>
    <w:p w:rsidR="001013FF" w:rsidRPr="00A138A0" w:rsidRDefault="001013FF" w:rsidP="001013FF">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_______________ ________________________ __________________________</w:t>
      </w:r>
    </w:p>
    <w:p w:rsidR="001013FF" w:rsidRPr="00A138A0" w:rsidRDefault="001013FF" w:rsidP="001013FF">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 xml:space="preserve">  (должность)          (подпись)             (фамилия, инициалы)</w:t>
      </w:r>
    </w:p>
    <w:p w:rsidR="001013FF" w:rsidRPr="00A138A0" w:rsidRDefault="001013FF" w:rsidP="001013FF">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Принял:</w:t>
      </w:r>
    </w:p>
    <w:p w:rsidR="001013FF" w:rsidRPr="00A138A0" w:rsidRDefault="001013FF" w:rsidP="001013FF">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_______________ ________________________ __________________________</w:t>
      </w:r>
    </w:p>
    <w:p w:rsidR="001013FF" w:rsidRPr="00A138A0" w:rsidRDefault="001013FF" w:rsidP="001013FF">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 xml:space="preserve">  (должность)          (подпись)             (фамилия, инициалы)</w:t>
      </w:r>
    </w:p>
    <w:p w:rsidR="001013FF" w:rsidRPr="00A138A0" w:rsidRDefault="001013FF" w:rsidP="001013FF">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Председатель комиссии:</w:t>
      </w:r>
    </w:p>
    <w:p w:rsidR="001013FF" w:rsidRPr="00A138A0" w:rsidRDefault="001013FF" w:rsidP="001013FF">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_______________ ________________________ __________________________</w:t>
      </w:r>
    </w:p>
    <w:p w:rsidR="001013FF" w:rsidRPr="00A138A0" w:rsidRDefault="001013FF" w:rsidP="001013FF">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 xml:space="preserve">  (должность)          (подпись)             (фамилия, инициалы)</w:t>
      </w:r>
    </w:p>
    <w:p w:rsidR="001013FF" w:rsidRPr="00A138A0" w:rsidRDefault="001013FF" w:rsidP="001013FF">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Члены комиссии:</w:t>
      </w:r>
    </w:p>
    <w:p w:rsidR="001013FF" w:rsidRPr="00A138A0" w:rsidRDefault="001013FF" w:rsidP="001013FF">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lastRenderedPageBreak/>
        <w:t>_______________ ________________________ __________________________</w:t>
      </w:r>
    </w:p>
    <w:p w:rsidR="001013FF" w:rsidRPr="00A138A0" w:rsidRDefault="001013FF" w:rsidP="001013FF">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 xml:space="preserve">  (должность)          (подпись)             (фамилия, инициалы)</w:t>
      </w:r>
    </w:p>
    <w:p w:rsidR="001013FF" w:rsidRPr="00A138A0" w:rsidRDefault="001013FF" w:rsidP="001013FF">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_______________ ________________________ __________________________</w:t>
      </w:r>
    </w:p>
    <w:p w:rsidR="001013FF" w:rsidRPr="00A138A0" w:rsidRDefault="001013FF" w:rsidP="001013FF">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 xml:space="preserve">  (должность)          (подпись)             (фамилия, инициалы)</w:t>
      </w:r>
    </w:p>
    <w:p w:rsidR="001013FF" w:rsidRPr="00A138A0" w:rsidRDefault="001013FF" w:rsidP="001013FF">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Представитель органа, осуществляющего функции и полномочия учредителя:</w:t>
      </w:r>
    </w:p>
    <w:p w:rsidR="001013FF" w:rsidRPr="00A138A0" w:rsidRDefault="001013FF" w:rsidP="001013FF">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_______________ ________________________ __________________________</w:t>
      </w:r>
    </w:p>
    <w:p w:rsidR="001013FF" w:rsidRPr="00A138A0" w:rsidRDefault="001013FF" w:rsidP="001013FF">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 xml:space="preserve">  (должность)          (подпись)             (фамилия, инициалы)</w:t>
      </w:r>
    </w:p>
    <w:p w:rsidR="001013FF" w:rsidRPr="00A138A0" w:rsidRDefault="001013FF" w:rsidP="001013FF">
      <w:pPr>
        <w:pStyle w:val="ConsPlusNonformat"/>
        <w:jc w:val="both"/>
        <w:rPr>
          <w:rFonts w:ascii="Times New Roman" w:hAnsi="Times New Roman" w:cs="Times New Roman"/>
          <w:sz w:val="28"/>
          <w:szCs w:val="28"/>
        </w:rPr>
      </w:pPr>
    </w:p>
    <w:p w:rsidR="001013FF" w:rsidRPr="00A138A0" w:rsidRDefault="001013FF" w:rsidP="001013FF">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 xml:space="preserve">                                                    Оборот последнего листа</w:t>
      </w:r>
    </w:p>
    <w:p w:rsidR="001013FF" w:rsidRPr="00A138A0" w:rsidRDefault="001013FF" w:rsidP="001013FF">
      <w:pPr>
        <w:pStyle w:val="ConsPlusNonformat"/>
        <w:jc w:val="both"/>
        <w:rPr>
          <w:rFonts w:ascii="Times New Roman" w:hAnsi="Times New Roman" w:cs="Times New Roman"/>
          <w:sz w:val="28"/>
          <w:szCs w:val="28"/>
        </w:rPr>
      </w:pPr>
    </w:p>
    <w:p w:rsidR="001013FF" w:rsidRPr="00A138A0" w:rsidRDefault="001013FF" w:rsidP="001013FF">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В настоящем акте пронумеровано, прошнуровано и заверено печатью ___ листов.</w:t>
      </w:r>
    </w:p>
    <w:p w:rsidR="001013FF" w:rsidRPr="00A138A0" w:rsidRDefault="001013FF" w:rsidP="001013FF">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_______________________________________ _____________ _____________________</w:t>
      </w:r>
    </w:p>
    <w:p w:rsidR="001013FF" w:rsidRPr="00A138A0" w:rsidRDefault="001013FF" w:rsidP="001013FF">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 xml:space="preserve">  (должность председателя комиссии)        (подпись)   (фамилия, инициалы)</w:t>
      </w:r>
    </w:p>
    <w:p w:rsidR="001013FF" w:rsidRPr="00A138A0" w:rsidRDefault="001013FF" w:rsidP="001013FF">
      <w:pPr>
        <w:pStyle w:val="ConsPlusNonformat"/>
        <w:jc w:val="both"/>
        <w:rPr>
          <w:rFonts w:ascii="Times New Roman" w:hAnsi="Times New Roman" w:cs="Times New Roman"/>
          <w:sz w:val="28"/>
          <w:szCs w:val="28"/>
        </w:rPr>
      </w:pPr>
    </w:p>
    <w:p w:rsidR="001013FF" w:rsidRPr="00A138A0" w:rsidRDefault="001013FF" w:rsidP="001013FF">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"___" _______________ 20__ г.</w:t>
      </w:r>
    </w:p>
    <w:p w:rsidR="001013FF" w:rsidRPr="00A138A0" w:rsidRDefault="001013FF" w:rsidP="001013FF">
      <w:pPr>
        <w:pStyle w:val="ConsPlusNonformat"/>
        <w:jc w:val="both"/>
        <w:rPr>
          <w:rFonts w:ascii="Times New Roman" w:hAnsi="Times New Roman" w:cs="Times New Roman"/>
          <w:sz w:val="28"/>
          <w:szCs w:val="28"/>
        </w:rPr>
      </w:pPr>
      <w:r w:rsidRPr="00A138A0">
        <w:rPr>
          <w:rFonts w:ascii="Times New Roman" w:hAnsi="Times New Roman" w:cs="Times New Roman"/>
          <w:sz w:val="28"/>
          <w:szCs w:val="28"/>
        </w:rPr>
        <w:t>М.П.</w:t>
      </w:r>
    </w:p>
    <w:p w:rsidR="001013FF" w:rsidRPr="00A138A0" w:rsidRDefault="001013FF" w:rsidP="001013FF">
      <w:pPr>
        <w:rPr>
          <w:rFonts w:ascii="Times New Roman" w:hAnsi="Times New Roman" w:cs="Times New Roman"/>
          <w:sz w:val="28"/>
          <w:szCs w:val="28"/>
        </w:rPr>
      </w:pPr>
    </w:p>
    <w:p w:rsidR="001013FF" w:rsidRDefault="001013FF"/>
    <w:p w:rsidR="001013FF" w:rsidRDefault="001013FF"/>
    <w:p w:rsidR="001013FF" w:rsidRDefault="001013FF"/>
    <w:p w:rsidR="001013FF" w:rsidRDefault="001013FF"/>
    <w:p w:rsidR="001013FF" w:rsidRDefault="001013FF"/>
    <w:p w:rsidR="001013FF" w:rsidRDefault="001013FF"/>
    <w:p w:rsidR="001013FF" w:rsidRDefault="001013FF"/>
    <w:p w:rsidR="001013FF" w:rsidRDefault="001013FF"/>
    <w:p w:rsidR="001013FF" w:rsidRDefault="001013FF"/>
    <w:p w:rsidR="001013FF" w:rsidRDefault="001013FF"/>
    <w:p w:rsidR="001013FF" w:rsidRDefault="001013FF"/>
    <w:p w:rsidR="001013FF" w:rsidRDefault="001013FF"/>
    <w:p w:rsidR="001013FF" w:rsidRDefault="001013FF"/>
    <w:p w:rsidR="001013FF" w:rsidRDefault="001013FF"/>
    <w:p w:rsidR="001013FF" w:rsidRDefault="001013FF"/>
    <w:p w:rsidR="001013FF" w:rsidRDefault="001013FF"/>
    <w:p w:rsidR="001013FF" w:rsidRDefault="001013FF"/>
    <w:p w:rsidR="001013FF" w:rsidRDefault="001013FF"/>
    <w:p w:rsidR="006245D6" w:rsidRPr="003B113D" w:rsidRDefault="006245D6" w:rsidP="006245D6">
      <w:pPr>
        <w:pStyle w:val="ConsPlusNormal"/>
        <w:jc w:val="right"/>
        <w:rPr>
          <w:rFonts w:ascii="Times New Roman" w:hAnsi="Times New Roman" w:cs="Times New Roman"/>
          <w:szCs w:val="22"/>
        </w:rPr>
      </w:pPr>
      <w:r w:rsidRPr="003B113D">
        <w:rPr>
          <w:rFonts w:ascii="Times New Roman" w:hAnsi="Times New Roman" w:cs="Times New Roman"/>
          <w:szCs w:val="22"/>
        </w:rPr>
        <w:lastRenderedPageBreak/>
        <w:t>Приложение №</w:t>
      </w:r>
      <w:r>
        <w:rPr>
          <w:rFonts w:ascii="Times New Roman" w:hAnsi="Times New Roman" w:cs="Times New Roman"/>
          <w:szCs w:val="22"/>
        </w:rPr>
        <w:t>15</w:t>
      </w:r>
    </w:p>
    <w:p w:rsidR="006245D6" w:rsidRDefault="006245D6" w:rsidP="006245D6">
      <w:pPr>
        <w:pStyle w:val="ConsPlusNormal"/>
        <w:jc w:val="right"/>
        <w:rPr>
          <w:rFonts w:ascii="Times New Roman" w:hAnsi="Times New Roman" w:cs="Times New Roman"/>
          <w:szCs w:val="22"/>
        </w:rPr>
      </w:pPr>
      <w:r>
        <w:rPr>
          <w:rFonts w:ascii="Times New Roman" w:hAnsi="Times New Roman" w:cs="Times New Roman"/>
          <w:szCs w:val="22"/>
        </w:rPr>
        <w:t>к</w:t>
      </w:r>
      <w:r w:rsidRPr="003B113D">
        <w:rPr>
          <w:rFonts w:ascii="Times New Roman" w:hAnsi="Times New Roman" w:cs="Times New Roman"/>
          <w:szCs w:val="22"/>
        </w:rPr>
        <w:t xml:space="preserve"> учетной политике</w:t>
      </w:r>
    </w:p>
    <w:p w:rsidR="006245D6" w:rsidRDefault="006245D6" w:rsidP="006245D6">
      <w:pPr>
        <w:pStyle w:val="ConsPlusNormal"/>
        <w:jc w:val="right"/>
        <w:rPr>
          <w:rFonts w:ascii="Times New Roman" w:hAnsi="Times New Roman" w:cs="Times New Roman"/>
          <w:szCs w:val="22"/>
        </w:rPr>
      </w:pPr>
    </w:p>
    <w:p w:rsidR="006245D6" w:rsidRPr="007A4452" w:rsidRDefault="006245D6" w:rsidP="006245D6">
      <w:pPr>
        <w:pStyle w:val="ConsPlusNormal"/>
        <w:jc w:val="right"/>
        <w:rPr>
          <w:rFonts w:ascii="Times New Roman" w:hAnsi="Times New Roman" w:cs="Times New Roman"/>
          <w:sz w:val="28"/>
          <w:szCs w:val="28"/>
        </w:rPr>
      </w:pPr>
      <w:r w:rsidRPr="007A445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A4452">
        <w:rPr>
          <w:rFonts w:ascii="Times New Roman" w:hAnsi="Times New Roman" w:cs="Times New Roman"/>
          <w:sz w:val="28"/>
          <w:szCs w:val="28"/>
        </w:rPr>
        <w:t>Утверждаю</w:t>
      </w:r>
    </w:p>
    <w:p w:rsidR="006245D6" w:rsidRPr="007A4452" w:rsidRDefault="006245D6" w:rsidP="006245D6">
      <w:pPr>
        <w:pStyle w:val="ConsPlusNormal"/>
        <w:jc w:val="right"/>
        <w:rPr>
          <w:rFonts w:ascii="Times New Roman" w:hAnsi="Times New Roman" w:cs="Times New Roman"/>
          <w:sz w:val="28"/>
          <w:szCs w:val="28"/>
        </w:rPr>
      </w:pPr>
      <w:r w:rsidRPr="007A4452">
        <w:rPr>
          <w:rFonts w:ascii="Times New Roman" w:hAnsi="Times New Roman" w:cs="Times New Roman"/>
          <w:sz w:val="28"/>
          <w:szCs w:val="28"/>
        </w:rPr>
        <w:t>Директор____________М.В. Важенина</w:t>
      </w:r>
    </w:p>
    <w:p w:rsidR="006245D6" w:rsidRPr="003B113D" w:rsidRDefault="006245D6" w:rsidP="006245D6">
      <w:pPr>
        <w:pStyle w:val="ConsPlusNormal"/>
        <w:jc w:val="right"/>
        <w:rPr>
          <w:rFonts w:ascii="Times New Roman" w:hAnsi="Times New Roman" w:cs="Times New Roman"/>
          <w:szCs w:val="22"/>
        </w:rPr>
      </w:pPr>
    </w:p>
    <w:p w:rsidR="006245D6" w:rsidRDefault="006245D6" w:rsidP="006245D6">
      <w:pPr>
        <w:pStyle w:val="ConsPlusNormal"/>
        <w:jc w:val="center"/>
        <w:rPr>
          <w:rFonts w:ascii="Times New Roman" w:hAnsi="Times New Roman" w:cs="Times New Roman"/>
          <w:b/>
          <w:sz w:val="32"/>
          <w:szCs w:val="32"/>
        </w:rPr>
      </w:pPr>
      <w:r w:rsidRPr="003B113D">
        <w:rPr>
          <w:rFonts w:ascii="Times New Roman" w:hAnsi="Times New Roman" w:cs="Times New Roman"/>
          <w:b/>
          <w:sz w:val="32"/>
          <w:szCs w:val="32"/>
        </w:rPr>
        <w:t xml:space="preserve">Положение о </w:t>
      </w:r>
      <w:r>
        <w:rPr>
          <w:rFonts w:ascii="Times New Roman" w:hAnsi="Times New Roman" w:cs="Times New Roman"/>
          <w:b/>
          <w:sz w:val="32"/>
          <w:szCs w:val="32"/>
        </w:rPr>
        <w:t>служебных поездках</w:t>
      </w:r>
    </w:p>
    <w:p w:rsidR="006245D6" w:rsidRDefault="006245D6" w:rsidP="006245D6">
      <w:pPr>
        <w:pStyle w:val="ConsPlusNormal"/>
        <w:jc w:val="center"/>
        <w:rPr>
          <w:rFonts w:ascii="Times New Roman" w:hAnsi="Times New Roman" w:cs="Times New Roman"/>
          <w:b/>
          <w:sz w:val="32"/>
          <w:szCs w:val="32"/>
        </w:rPr>
      </w:pPr>
      <w:r>
        <w:rPr>
          <w:rFonts w:ascii="Times New Roman" w:hAnsi="Times New Roman" w:cs="Times New Roman"/>
          <w:b/>
          <w:sz w:val="32"/>
          <w:szCs w:val="32"/>
        </w:rPr>
        <w:t xml:space="preserve"> в ГБУСОН РО «Центр реабилитации и абилитации «Добродея»</w:t>
      </w:r>
    </w:p>
    <w:p w:rsidR="006245D6" w:rsidRDefault="006245D6" w:rsidP="006245D6">
      <w:pPr>
        <w:pStyle w:val="ConsPlusNormal"/>
        <w:jc w:val="both"/>
      </w:pPr>
    </w:p>
    <w:p w:rsidR="006245D6" w:rsidRDefault="006245D6" w:rsidP="006245D6">
      <w:pPr>
        <w:pStyle w:val="ConsPlusNormal"/>
        <w:jc w:val="both"/>
      </w:pPr>
    </w:p>
    <w:p w:rsidR="006245D6" w:rsidRPr="00C4428E" w:rsidRDefault="006245D6" w:rsidP="006245D6">
      <w:pPr>
        <w:pStyle w:val="ConsPlusNormal"/>
        <w:jc w:val="center"/>
        <w:outlineLvl w:val="0"/>
        <w:rPr>
          <w:rFonts w:ascii="Times New Roman" w:hAnsi="Times New Roman" w:cs="Times New Roman"/>
          <w:b/>
          <w:sz w:val="28"/>
          <w:szCs w:val="28"/>
        </w:rPr>
      </w:pPr>
      <w:r w:rsidRPr="00C4428E">
        <w:rPr>
          <w:rFonts w:ascii="Times New Roman" w:hAnsi="Times New Roman" w:cs="Times New Roman"/>
          <w:b/>
          <w:sz w:val="28"/>
          <w:szCs w:val="28"/>
        </w:rPr>
        <w:t>1. Общие положения</w:t>
      </w:r>
    </w:p>
    <w:p w:rsidR="006245D6" w:rsidRPr="003B113D" w:rsidRDefault="006245D6" w:rsidP="006245D6">
      <w:pPr>
        <w:pStyle w:val="ConsPlusNormal"/>
        <w:jc w:val="both"/>
        <w:rPr>
          <w:rFonts w:ascii="Times New Roman" w:hAnsi="Times New Roman" w:cs="Times New Roman"/>
          <w:sz w:val="28"/>
          <w:szCs w:val="28"/>
        </w:rPr>
      </w:pPr>
    </w:p>
    <w:p w:rsidR="006245D6" w:rsidRPr="003B113D" w:rsidRDefault="006245D6" w:rsidP="006245D6">
      <w:pPr>
        <w:pStyle w:val="ConsPlusNormal"/>
        <w:ind w:firstLine="540"/>
        <w:jc w:val="both"/>
        <w:rPr>
          <w:rFonts w:ascii="Times New Roman" w:hAnsi="Times New Roman" w:cs="Times New Roman"/>
          <w:sz w:val="28"/>
          <w:szCs w:val="28"/>
        </w:rPr>
      </w:pPr>
      <w:r w:rsidRPr="003B113D">
        <w:rPr>
          <w:rFonts w:ascii="Times New Roman" w:hAnsi="Times New Roman" w:cs="Times New Roman"/>
          <w:sz w:val="28"/>
          <w:szCs w:val="28"/>
        </w:rPr>
        <w:t xml:space="preserve">1.1. Настоящее Положение определяет перечень должностей </w:t>
      </w:r>
      <w:r>
        <w:rPr>
          <w:rFonts w:ascii="Times New Roman" w:hAnsi="Times New Roman" w:cs="Times New Roman"/>
          <w:sz w:val="28"/>
          <w:szCs w:val="28"/>
        </w:rPr>
        <w:t>учреждения</w:t>
      </w:r>
      <w:r w:rsidRPr="003B113D">
        <w:rPr>
          <w:rFonts w:ascii="Times New Roman" w:hAnsi="Times New Roman" w:cs="Times New Roman"/>
          <w:sz w:val="28"/>
          <w:szCs w:val="28"/>
        </w:rPr>
        <w:t xml:space="preserve">, постоянная работа которых </w:t>
      </w:r>
      <w:r>
        <w:rPr>
          <w:rFonts w:ascii="Times New Roman" w:hAnsi="Times New Roman" w:cs="Times New Roman"/>
          <w:sz w:val="28"/>
          <w:szCs w:val="28"/>
        </w:rPr>
        <w:t>может быть связана со служебными поездками</w:t>
      </w:r>
      <w:r w:rsidRPr="003B113D">
        <w:rPr>
          <w:rFonts w:ascii="Times New Roman" w:hAnsi="Times New Roman" w:cs="Times New Roman"/>
          <w:sz w:val="28"/>
          <w:szCs w:val="28"/>
        </w:rPr>
        <w:t>,</w:t>
      </w:r>
      <w:r>
        <w:rPr>
          <w:rFonts w:ascii="Times New Roman" w:hAnsi="Times New Roman" w:cs="Times New Roman"/>
          <w:sz w:val="28"/>
          <w:szCs w:val="28"/>
        </w:rPr>
        <w:t xml:space="preserve"> а также регламентирует порядок учета поездок.</w:t>
      </w:r>
    </w:p>
    <w:p w:rsidR="006245D6" w:rsidRPr="003B113D" w:rsidRDefault="006245D6" w:rsidP="006245D6">
      <w:pPr>
        <w:pStyle w:val="ConsPlusNormal"/>
        <w:spacing w:before="220"/>
        <w:ind w:firstLine="540"/>
        <w:jc w:val="both"/>
        <w:rPr>
          <w:rFonts w:ascii="Times New Roman" w:hAnsi="Times New Roman" w:cs="Times New Roman"/>
          <w:sz w:val="28"/>
          <w:szCs w:val="28"/>
        </w:rPr>
      </w:pPr>
      <w:r w:rsidRPr="003B113D">
        <w:rPr>
          <w:rFonts w:ascii="Times New Roman" w:hAnsi="Times New Roman" w:cs="Times New Roman"/>
          <w:sz w:val="28"/>
          <w:szCs w:val="28"/>
        </w:rPr>
        <w:t>1.</w:t>
      </w:r>
      <w:r>
        <w:rPr>
          <w:rFonts w:ascii="Times New Roman" w:hAnsi="Times New Roman" w:cs="Times New Roman"/>
          <w:sz w:val="28"/>
          <w:szCs w:val="28"/>
        </w:rPr>
        <w:t>2</w:t>
      </w:r>
      <w:r w:rsidRPr="003B113D">
        <w:rPr>
          <w:rFonts w:ascii="Times New Roman" w:hAnsi="Times New Roman" w:cs="Times New Roman"/>
          <w:sz w:val="28"/>
          <w:szCs w:val="28"/>
        </w:rPr>
        <w:t xml:space="preserve">. Для целей настоящего Положения под </w:t>
      </w:r>
      <w:r>
        <w:rPr>
          <w:rFonts w:ascii="Times New Roman" w:hAnsi="Times New Roman" w:cs="Times New Roman"/>
          <w:sz w:val="28"/>
          <w:szCs w:val="28"/>
        </w:rPr>
        <w:t>служебной поездкой,</w:t>
      </w:r>
      <w:r w:rsidRPr="003B113D">
        <w:rPr>
          <w:rFonts w:ascii="Times New Roman" w:hAnsi="Times New Roman" w:cs="Times New Roman"/>
          <w:sz w:val="28"/>
          <w:szCs w:val="28"/>
        </w:rPr>
        <w:t xml:space="preserve"> понимается работа, связанная с</w:t>
      </w:r>
      <w:r>
        <w:rPr>
          <w:rFonts w:ascii="Times New Roman" w:hAnsi="Times New Roman" w:cs="Times New Roman"/>
          <w:sz w:val="28"/>
          <w:szCs w:val="28"/>
        </w:rPr>
        <w:t xml:space="preserve"> необходимостью выезда продолжительностью не более одного рабочего дня (смены) за пределы учреждения </w:t>
      </w:r>
      <w:r w:rsidRPr="003B113D">
        <w:rPr>
          <w:rFonts w:ascii="Times New Roman" w:hAnsi="Times New Roman" w:cs="Times New Roman"/>
          <w:sz w:val="28"/>
          <w:szCs w:val="28"/>
        </w:rPr>
        <w:t xml:space="preserve">по г. </w:t>
      </w:r>
      <w:r>
        <w:rPr>
          <w:rFonts w:ascii="Times New Roman" w:hAnsi="Times New Roman" w:cs="Times New Roman"/>
          <w:sz w:val="28"/>
          <w:szCs w:val="28"/>
        </w:rPr>
        <w:t xml:space="preserve">Шахты и в муниципальные образования Ростовской области и г. Ростов-на-Дону, </w:t>
      </w:r>
      <w:proofErr w:type="gramStart"/>
      <w:r w:rsidRPr="003B113D">
        <w:rPr>
          <w:rFonts w:ascii="Times New Roman" w:hAnsi="Times New Roman" w:cs="Times New Roman"/>
          <w:sz w:val="28"/>
          <w:szCs w:val="28"/>
        </w:rPr>
        <w:t>совершаемыми</w:t>
      </w:r>
      <w:proofErr w:type="gramEnd"/>
      <w:r w:rsidRPr="003B113D">
        <w:rPr>
          <w:rFonts w:ascii="Times New Roman" w:hAnsi="Times New Roman" w:cs="Times New Roman"/>
          <w:sz w:val="28"/>
          <w:szCs w:val="28"/>
        </w:rPr>
        <w:t xml:space="preserve"> работником в процессе выполнения трудовых обязанностей.</w:t>
      </w:r>
    </w:p>
    <w:p w:rsidR="006245D6" w:rsidRPr="003B113D" w:rsidRDefault="006245D6" w:rsidP="006245D6">
      <w:pPr>
        <w:pStyle w:val="ConsPlusNormal"/>
        <w:spacing w:before="220"/>
        <w:ind w:firstLine="540"/>
        <w:jc w:val="both"/>
        <w:rPr>
          <w:rFonts w:ascii="Times New Roman" w:hAnsi="Times New Roman" w:cs="Times New Roman"/>
          <w:sz w:val="28"/>
          <w:szCs w:val="28"/>
        </w:rPr>
      </w:pPr>
      <w:r w:rsidRPr="003B113D">
        <w:rPr>
          <w:rFonts w:ascii="Times New Roman" w:hAnsi="Times New Roman" w:cs="Times New Roman"/>
          <w:sz w:val="28"/>
          <w:szCs w:val="28"/>
        </w:rPr>
        <w:t>1.</w:t>
      </w:r>
      <w:r>
        <w:rPr>
          <w:rFonts w:ascii="Times New Roman" w:hAnsi="Times New Roman" w:cs="Times New Roman"/>
          <w:sz w:val="28"/>
          <w:szCs w:val="28"/>
        </w:rPr>
        <w:t>3</w:t>
      </w:r>
      <w:r w:rsidRPr="003B113D">
        <w:rPr>
          <w:rFonts w:ascii="Times New Roman" w:hAnsi="Times New Roman" w:cs="Times New Roman"/>
          <w:sz w:val="28"/>
          <w:szCs w:val="28"/>
        </w:rPr>
        <w:t xml:space="preserve">. Настоящее Положение распространяется на всех работников </w:t>
      </w:r>
      <w:r>
        <w:rPr>
          <w:rFonts w:ascii="Times New Roman" w:hAnsi="Times New Roman" w:cs="Times New Roman"/>
          <w:sz w:val="28"/>
          <w:szCs w:val="28"/>
        </w:rPr>
        <w:t>учреждения</w:t>
      </w:r>
      <w:r w:rsidRPr="003B113D">
        <w:rPr>
          <w:rFonts w:ascii="Times New Roman" w:hAnsi="Times New Roman" w:cs="Times New Roman"/>
          <w:sz w:val="28"/>
          <w:szCs w:val="28"/>
        </w:rPr>
        <w:t xml:space="preserve"> (как основных, так и совместителей), постоянная работа которых </w:t>
      </w:r>
      <w:r>
        <w:rPr>
          <w:rFonts w:ascii="Times New Roman" w:hAnsi="Times New Roman" w:cs="Times New Roman"/>
          <w:sz w:val="28"/>
          <w:szCs w:val="28"/>
        </w:rPr>
        <w:t>связана со служебными поездками</w:t>
      </w:r>
      <w:r w:rsidRPr="003B113D">
        <w:rPr>
          <w:rFonts w:ascii="Times New Roman" w:hAnsi="Times New Roman" w:cs="Times New Roman"/>
          <w:sz w:val="28"/>
          <w:szCs w:val="28"/>
        </w:rPr>
        <w:t>.</w:t>
      </w:r>
    </w:p>
    <w:p w:rsidR="006245D6" w:rsidRPr="003B113D" w:rsidRDefault="006245D6" w:rsidP="006245D6">
      <w:pPr>
        <w:pStyle w:val="ConsPlusNormal"/>
        <w:jc w:val="both"/>
        <w:rPr>
          <w:rFonts w:ascii="Times New Roman" w:hAnsi="Times New Roman" w:cs="Times New Roman"/>
          <w:sz w:val="28"/>
          <w:szCs w:val="28"/>
        </w:rPr>
      </w:pPr>
    </w:p>
    <w:p w:rsidR="006245D6" w:rsidRPr="00C4428E" w:rsidRDefault="006245D6" w:rsidP="006245D6">
      <w:pPr>
        <w:pStyle w:val="ConsPlusNormal"/>
        <w:jc w:val="center"/>
        <w:outlineLvl w:val="0"/>
        <w:rPr>
          <w:rFonts w:ascii="Times New Roman" w:hAnsi="Times New Roman" w:cs="Times New Roman"/>
          <w:b/>
          <w:sz w:val="28"/>
          <w:szCs w:val="28"/>
        </w:rPr>
      </w:pPr>
      <w:r w:rsidRPr="00C4428E">
        <w:rPr>
          <w:rFonts w:ascii="Times New Roman" w:hAnsi="Times New Roman" w:cs="Times New Roman"/>
          <w:b/>
          <w:sz w:val="28"/>
          <w:szCs w:val="28"/>
        </w:rPr>
        <w:t>2. Работники, работа которых</w:t>
      </w:r>
    </w:p>
    <w:p w:rsidR="006245D6" w:rsidRPr="00C4428E" w:rsidRDefault="006245D6" w:rsidP="006245D6">
      <w:pPr>
        <w:pStyle w:val="ConsPlusNormal"/>
        <w:jc w:val="center"/>
        <w:rPr>
          <w:rFonts w:ascii="Times New Roman" w:hAnsi="Times New Roman" w:cs="Times New Roman"/>
          <w:b/>
          <w:sz w:val="28"/>
          <w:szCs w:val="28"/>
        </w:rPr>
      </w:pPr>
      <w:r w:rsidRPr="00C4428E">
        <w:rPr>
          <w:rFonts w:ascii="Times New Roman" w:hAnsi="Times New Roman" w:cs="Times New Roman"/>
          <w:b/>
          <w:sz w:val="28"/>
          <w:szCs w:val="28"/>
        </w:rPr>
        <w:t>включает служебные поездки</w:t>
      </w:r>
    </w:p>
    <w:p w:rsidR="006245D6" w:rsidRPr="003B113D" w:rsidRDefault="006245D6" w:rsidP="006245D6">
      <w:pPr>
        <w:pStyle w:val="ConsPlusNormal"/>
        <w:jc w:val="both"/>
        <w:rPr>
          <w:rFonts w:ascii="Times New Roman" w:hAnsi="Times New Roman" w:cs="Times New Roman"/>
          <w:sz w:val="28"/>
          <w:szCs w:val="28"/>
        </w:rPr>
      </w:pPr>
    </w:p>
    <w:p w:rsidR="006245D6" w:rsidRPr="003B113D" w:rsidRDefault="006245D6" w:rsidP="006245D6">
      <w:pPr>
        <w:pStyle w:val="ConsPlusNormal"/>
        <w:ind w:firstLine="540"/>
        <w:jc w:val="both"/>
        <w:rPr>
          <w:rFonts w:ascii="Times New Roman" w:hAnsi="Times New Roman" w:cs="Times New Roman"/>
          <w:sz w:val="28"/>
          <w:szCs w:val="28"/>
        </w:rPr>
      </w:pPr>
      <w:r w:rsidRPr="003B113D">
        <w:rPr>
          <w:rFonts w:ascii="Times New Roman" w:hAnsi="Times New Roman" w:cs="Times New Roman"/>
          <w:sz w:val="28"/>
          <w:szCs w:val="28"/>
        </w:rPr>
        <w:t xml:space="preserve">2.1. Перечень должностей </w:t>
      </w:r>
      <w:r>
        <w:rPr>
          <w:rFonts w:ascii="Times New Roman" w:hAnsi="Times New Roman" w:cs="Times New Roman"/>
          <w:sz w:val="28"/>
          <w:szCs w:val="28"/>
        </w:rPr>
        <w:t>учреждения</w:t>
      </w:r>
      <w:r w:rsidRPr="003B113D">
        <w:rPr>
          <w:rFonts w:ascii="Times New Roman" w:hAnsi="Times New Roman" w:cs="Times New Roman"/>
          <w:sz w:val="28"/>
          <w:szCs w:val="28"/>
        </w:rPr>
        <w:t xml:space="preserve">, </w:t>
      </w:r>
      <w:r>
        <w:rPr>
          <w:rFonts w:ascii="Times New Roman" w:hAnsi="Times New Roman" w:cs="Times New Roman"/>
          <w:sz w:val="28"/>
          <w:szCs w:val="28"/>
        </w:rPr>
        <w:t>направляемых в служебные поездки</w:t>
      </w:r>
      <w:r w:rsidRPr="003B113D">
        <w:rPr>
          <w:rFonts w:ascii="Times New Roman" w:hAnsi="Times New Roman" w:cs="Times New Roman"/>
          <w:sz w:val="28"/>
          <w:szCs w:val="28"/>
        </w:rPr>
        <w:t xml:space="preserve">, определен </w:t>
      </w:r>
      <w:hyperlink w:anchor="P94" w:history="1">
        <w:r w:rsidRPr="003B113D">
          <w:rPr>
            <w:rFonts w:ascii="Times New Roman" w:hAnsi="Times New Roman" w:cs="Times New Roman"/>
            <w:color w:val="0000FF"/>
            <w:sz w:val="28"/>
            <w:szCs w:val="28"/>
          </w:rPr>
          <w:t>Приложением N 1</w:t>
        </w:r>
      </w:hyperlink>
      <w:r w:rsidRPr="003B113D">
        <w:rPr>
          <w:rFonts w:ascii="Times New Roman" w:hAnsi="Times New Roman" w:cs="Times New Roman"/>
          <w:sz w:val="28"/>
          <w:szCs w:val="28"/>
        </w:rPr>
        <w:t xml:space="preserve"> к настоящему Положению.</w:t>
      </w:r>
    </w:p>
    <w:p w:rsidR="006245D6" w:rsidRPr="003B113D" w:rsidRDefault="006245D6" w:rsidP="006245D6">
      <w:pPr>
        <w:pStyle w:val="ConsPlusNormal"/>
        <w:spacing w:before="220"/>
        <w:ind w:firstLine="540"/>
        <w:jc w:val="both"/>
        <w:rPr>
          <w:rFonts w:ascii="Times New Roman" w:hAnsi="Times New Roman" w:cs="Times New Roman"/>
          <w:sz w:val="28"/>
          <w:szCs w:val="28"/>
        </w:rPr>
      </w:pPr>
      <w:r w:rsidRPr="003B113D">
        <w:rPr>
          <w:rFonts w:ascii="Times New Roman" w:hAnsi="Times New Roman" w:cs="Times New Roman"/>
          <w:sz w:val="28"/>
          <w:szCs w:val="28"/>
        </w:rPr>
        <w:t>2.2. Условия</w:t>
      </w:r>
      <w:r>
        <w:rPr>
          <w:rFonts w:ascii="Times New Roman" w:hAnsi="Times New Roman" w:cs="Times New Roman"/>
          <w:sz w:val="28"/>
          <w:szCs w:val="28"/>
        </w:rPr>
        <w:t xml:space="preserve"> труда</w:t>
      </w:r>
      <w:r w:rsidRPr="003B113D">
        <w:rPr>
          <w:rFonts w:ascii="Times New Roman" w:hAnsi="Times New Roman" w:cs="Times New Roman"/>
          <w:sz w:val="28"/>
          <w:szCs w:val="28"/>
        </w:rPr>
        <w:t xml:space="preserve">, </w:t>
      </w:r>
      <w:r>
        <w:rPr>
          <w:rFonts w:ascii="Times New Roman" w:hAnsi="Times New Roman" w:cs="Times New Roman"/>
          <w:sz w:val="28"/>
          <w:szCs w:val="28"/>
        </w:rPr>
        <w:t>включающие служебные поезки</w:t>
      </w:r>
      <w:r w:rsidRPr="003B113D">
        <w:rPr>
          <w:rFonts w:ascii="Times New Roman" w:hAnsi="Times New Roman" w:cs="Times New Roman"/>
          <w:sz w:val="28"/>
          <w:szCs w:val="28"/>
        </w:rPr>
        <w:t>, подлежат обязательному включению в трудовой договор.</w:t>
      </w:r>
    </w:p>
    <w:p w:rsidR="006245D6" w:rsidRPr="003B113D" w:rsidRDefault="006245D6" w:rsidP="006245D6">
      <w:pPr>
        <w:pStyle w:val="ConsPlusNormal"/>
        <w:spacing w:before="220"/>
        <w:ind w:firstLine="540"/>
        <w:jc w:val="both"/>
        <w:rPr>
          <w:rFonts w:ascii="Times New Roman" w:hAnsi="Times New Roman" w:cs="Times New Roman"/>
          <w:sz w:val="28"/>
          <w:szCs w:val="28"/>
        </w:rPr>
      </w:pPr>
      <w:r w:rsidRPr="003B113D">
        <w:rPr>
          <w:rFonts w:ascii="Times New Roman" w:hAnsi="Times New Roman" w:cs="Times New Roman"/>
          <w:sz w:val="28"/>
          <w:szCs w:val="28"/>
        </w:rPr>
        <w:t xml:space="preserve">2.4. </w:t>
      </w:r>
      <w:proofErr w:type="gramStart"/>
      <w:r w:rsidRPr="003B113D">
        <w:rPr>
          <w:rFonts w:ascii="Times New Roman" w:hAnsi="Times New Roman" w:cs="Times New Roman"/>
          <w:sz w:val="28"/>
          <w:szCs w:val="28"/>
        </w:rPr>
        <w:t xml:space="preserve">Если при заключении (изменении) трудового договора с работником, занимающим предусмотренную </w:t>
      </w:r>
      <w:hyperlink w:anchor="P94" w:history="1">
        <w:r w:rsidRPr="003B113D">
          <w:rPr>
            <w:rFonts w:ascii="Times New Roman" w:hAnsi="Times New Roman" w:cs="Times New Roman"/>
            <w:color w:val="0000FF"/>
            <w:sz w:val="28"/>
            <w:szCs w:val="28"/>
          </w:rPr>
          <w:t>Приложением N 1</w:t>
        </w:r>
      </w:hyperlink>
      <w:r w:rsidRPr="003B113D">
        <w:rPr>
          <w:rFonts w:ascii="Times New Roman" w:hAnsi="Times New Roman" w:cs="Times New Roman"/>
          <w:sz w:val="28"/>
          <w:szCs w:val="28"/>
        </w:rPr>
        <w:t xml:space="preserve"> к настоящему Положению должность (профессию), в трудовой договор не были включены условия о </w:t>
      </w:r>
      <w:r>
        <w:rPr>
          <w:rFonts w:ascii="Times New Roman" w:hAnsi="Times New Roman" w:cs="Times New Roman"/>
          <w:sz w:val="28"/>
          <w:szCs w:val="28"/>
        </w:rPr>
        <w:t>служебных поездках</w:t>
      </w:r>
      <w:r w:rsidRPr="003B113D">
        <w:rPr>
          <w:rFonts w:ascii="Times New Roman" w:hAnsi="Times New Roman" w:cs="Times New Roman"/>
          <w:sz w:val="28"/>
          <w:szCs w:val="28"/>
        </w:rPr>
        <w:t>, то они должны быть внесены в него на основании дополнительного соглашения, заключаемого в письменной форме и являющегося неотъемлемой частью трудового договора.</w:t>
      </w:r>
      <w:proofErr w:type="gramEnd"/>
    </w:p>
    <w:p w:rsidR="006245D6" w:rsidRPr="003B113D" w:rsidRDefault="006245D6" w:rsidP="006245D6">
      <w:pPr>
        <w:pStyle w:val="ConsPlusNormal"/>
        <w:jc w:val="both"/>
        <w:rPr>
          <w:rFonts w:ascii="Times New Roman" w:hAnsi="Times New Roman" w:cs="Times New Roman"/>
          <w:sz w:val="28"/>
          <w:szCs w:val="28"/>
        </w:rPr>
      </w:pPr>
    </w:p>
    <w:p w:rsidR="006245D6" w:rsidRPr="00C4428E" w:rsidRDefault="006245D6" w:rsidP="006245D6">
      <w:pPr>
        <w:pStyle w:val="ConsPlusNormal"/>
        <w:jc w:val="center"/>
        <w:outlineLvl w:val="0"/>
        <w:rPr>
          <w:rFonts w:ascii="Times New Roman" w:hAnsi="Times New Roman" w:cs="Times New Roman"/>
          <w:b/>
          <w:sz w:val="28"/>
          <w:szCs w:val="28"/>
        </w:rPr>
      </w:pPr>
      <w:r w:rsidRPr="00C4428E">
        <w:rPr>
          <w:rFonts w:ascii="Times New Roman" w:hAnsi="Times New Roman" w:cs="Times New Roman"/>
          <w:b/>
          <w:sz w:val="28"/>
          <w:szCs w:val="28"/>
        </w:rPr>
        <w:t>3. Учет и регистрация служеьных поездок работников</w:t>
      </w:r>
    </w:p>
    <w:p w:rsidR="006245D6" w:rsidRPr="003B113D" w:rsidRDefault="006245D6" w:rsidP="006245D6">
      <w:pPr>
        <w:pStyle w:val="ConsPlusNormal"/>
        <w:jc w:val="both"/>
        <w:rPr>
          <w:rFonts w:ascii="Times New Roman" w:hAnsi="Times New Roman" w:cs="Times New Roman"/>
          <w:sz w:val="28"/>
          <w:szCs w:val="28"/>
        </w:rPr>
      </w:pPr>
    </w:p>
    <w:p w:rsidR="006245D6" w:rsidRPr="003B113D" w:rsidRDefault="006245D6" w:rsidP="006245D6">
      <w:pPr>
        <w:pStyle w:val="ConsPlusNormal"/>
        <w:ind w:firstLine="540"/>
        <w:jc w:val="both"/>
        <w:rPr>
          <w:rFonts w:ascii="Times New Roman" w:hAnsi="Times New Roman" w:cs="Times New Roman"/>
          <w:sz w:val="28"/>
          <w:szCs w:val="28"/>
        </w:rPr>
      </w:pPr>
      <w:r w:rsidRPr="003B113D">
        <w:rPr>
          <w:rFonts w:ascii="Times New Roman" w:hAnsi="Times New Roman" w:cs="Times New Roman"/>
          <w:sz w:val="28"/>
          <w:szCs w:val="28"/>
        </w:rPr>
        <w:t>3.1. Служебными поездками в целях настоящего Положения признаются поездки (и</w:t>
      </w:r>
      <w:r>
        <w:rPr>
          <w:rFonts w:ascii="Times New Roman" w:hAnsi="Times New Roman" w:cs="Times New Roman"/>
          <w:sz w:val="28"/>
          <w:szCs w:val="28"/>
        </w:rPr>
        <w:t>ли иные перемещения) работников за пределами учреждения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рабочего дня (смены), </w:t>
      </w:r>
      <w:r w:rsidRPr="003B113D">
        <w:rPr>
          <w:rFonts w:ascii="Times New Roman" w:hAnsi="Times New Roman" w:cs="Times New Roman"/>
          <w:sz w:val="28"/>
          <w:szCs w:val="28"/>
        </w:rPr>
        <w:t xml:space="preserve">совершаемые ими по </w:t>
      </w:r>
      <w:r w:rsidRPr="00FE6974">
        <w:rPr>
          <w:rFonts w:ascii="Times New Roman" w:hAnsi="Times New Roman" w:cs="Times New Roman"/>
          <w:sz w:val="28"/>
          <w:szCs w:val="28"/>
        </w:rPr>
        <w:t>поручению работодателя</w:t>
      </w:r>
      <w:r w:rsidRPr="003B113D">
        <w:rPr>
          <w:rFonts w:ascii="Times New Roman" w:hAnsi="Times New Roman" w:cs="Times New Roman"/>
          <w:sz w:val="28"/>
          <w:szCs w:val="28"/>
        </w:rPr>
        <w:t xml:space="preserve"> для выполнения работы, обусловленной трудовым договором. Указанные служебные поездки не являются служебными командировками.</w:t>
      </w:r>
    </w:p>
    <w:p w:rsidR="006245D6" w:rsidRPr="003B113D" w:rsidRDefault="006245D6" w:rsidP="006245D6">
      <w:pPr>
        <w:pStyle w:val="ConsPlusNormal"/>
        <w:spacing w:before="220"/>
        <w:ind w:firstLine="540"/>
        <w:jc w:val="both"/>
        <w:rPr>
          <w:rFonts w:ascii="Times New Roman" w:hAnsi="Times New Roman" w:cs="Times New Roman"/>
          <w:sz w:val="28"/>
          <w:szCs w:val="28"/>
        </w:rPr>
      </w:pPr>
      <w:r w:rsidRPr="003B113D">
        <w:rPr>
          <w:rFonts w:ascii="Times New Roman" w:hAnsi="Times New Roman" w:cs="Times New Roman"/>
          <w:sz w:val="28"/>
          <w:szCs w:val="28"/>
        </w:rPr>
        <w:t xml:space="preserve">3.2. </w:t>
      </w:r>
      <w:bookmarkStart w:id="213" w:name="P55"/>
      <w:bookmarkEnd w:id="213"/>
      <w:r w:rsidRPr="003B113D">
        <w:rPr>
          <w:rFonts w:ascii="Times New Roman" w:hAnsi="Times New Roman" w:cs="Times New Roman"/>
          <w:sz w:val="28"/>
          <w:szCs w:val="28"/>
        </w:rPr>
        <w:t xml:space="preserve">Регистрация </w:t>
      </w:r>
      <w:r>
        <w:rPr>
          <w:rFonts w:ascii="Times New Roman" w:hAnsi="Times New Roman" w:cs="Times New Roman"/>
          <w:sz w:val="28"/>
          <w:szCs w:val="28"/>
        </w:rPr>
        <w:t xml:space="preserve">служебных поездок </w:t>
      </w:r>
      <w:r w:rsidRPr="003B113D">
        <w:rPr>
          <w:rFonts w:ascii="Times New Roman" w:hAnsi="Times New Roman" w:cs="Times New Roman"/>
          <w:sz w:val="28"/>
          <w:szCs w:val="28"/>
        </w:rPr>
        <w:t xml:space="preserve">производится в журнале учета </w:t>
      </w:r>
      <w:r>
        <w:rPr>
          <w:rFonts w:ascii="Times New Roman" w:hAnsi="Times New Roman" w:cs="Times New Roman"/>
          <w:sz w:val="28"/>
          <w:szCs w:val="28"/>
        </w:rPr>
        <w:t xml:space="preserve">служебных </w:t>
      </w:r>
      <w:r>
        <w:rPr>
          <w:rFonts w:ascii="Times New Roman" w:hAnsi="Times New Roman" w:cs="Times New Roman"/>
          <w:sz w:val="28"/>
          <w:szCs w:val="28"/>
        </w:rPr>
        <w:lastRenderedPageBreak/>
        <w:t>поездок</w:t>
      </w:r>
      <w:r w:rsidRPr="003B113D">
        <w:rPr>
          <w:rFonts w:ascii="Times New Roman" w:hAnsi="Times New Roman" w:cs="Times New Roman"/>
          <w:sz w:val="28"/>
          <w:szCs w:val="28"/>
        </w:rPr>
        <w:t xml:space="preserve"> </w:t>
      </w:r>
      <w:hyperlink w:anchor="P165" w:history="1">
        <w:r w:rsidRPr="003B113D">
          <w:rPr>
            <w:rFonts w:ascii="Times New Roman" w:hAnsi="Times New Roman" w:cs="Times New Roman"/>
            <w:color w:val="0000FF"/>
            <w:sz w:val="28"/>
            <w:szCs w:val="28"/>
          </w:rPr>
          <w:t xml:space="preserve">(Приложение N </w:t>
        </w:r>
        <w:r>
          <w:rPr>
            <w:rFonts w:ascii="Times New Roman" w:hAnsi="Times New Roman" w:cs="Times New Roman"/>
            <w:color w:val="0000FF"/>
            <w:sz w:val="28"/>
            <w:szCs w:val="28"/>
          </w:rPr>
          <w:t>2</w:t>
        </w:r>
        <w:r w:rsidRPr="003B113D">
          <w:rPr>
            <w:rFonts w:ascii="Times New Roman" w:hAnsi="Times New Roman" w:cs="Times New Roman"/>
            <w:color w:val="0000FF"/>
            <w:sz w:val="28"/>
            <w:szCs w:val="28"/>
          </w:rPr>
          <w:t>)</w:t>
        </w:r>
      </w:hyperlink>
      <w:r>
        <w:rPr>
          <w:rFonts w:ascii="Times New Roman" w:hAnsi="Times New Roman" w:cs="Times New Roman"/>
          <w:sz w:val="28"/>
          <w:szCs w:val="28"/>
        </w:rPr>
        <w:t xml:space="preserve"> заместителем директора по административно-хозяйственной работе</w:t>
      </w:r>
      <w:r w:rsidRPr="003B113D">
        <w:rPr>
          <w:rFonts w:ascii="Times New Roman" w:hAnsi="Times New Roman" w:cs="Times New Roman"/>
          <w:sz w:val="28"/>
          <w:szCs w:val="28"/>
        </w:rPr>
        <w:t>.</w:t>
      </w:r>
    </w:p>
    <w:p w:rsidR="006245D6" w:rsidRPr="003B113D" w:rsidRDefault="006245D6" w:rsidP="006245D6">
      <w:pPr>
        <w:pStyle w:val="ConsPlusNormal"/>
        <w:spacing w:before="220"/>
        <w:ind w:firstLine="540"/>
        <w:jc w:val="both"/>
        <w:rPr>
          <w:rFonts w:ascii="Times New Roman" w:hAnsi="Times New Roman" w:cs="Times New Roman"/>
          <w:sz w:val="28"/>
          <w:szCs w:val="28"/>
        </w:rPr>
      </w:pPr>
      <w:r w:rsidRPr="003B113D">
        <w:rPr>
          <w:rFonts w:ascii="Times New Roman" w:hAnsi="Times New Roman" w:cs="Times New Roman"/>
          <w:sz w:val="28"/>
          <w:szCs w:val="28"/>
        </w:rPr>
        <w:t>3.</w:t>
      </w:r>
      <w:r>
        <w:rPr>
          <w:rFonts w:ascii="Times New Roman" w:hAnsi="Times New Roman" w:cs="Times New Roman"/>
          <w:sz w:val="28"/>
          <w:szCs w:val="28"/>
        </w:rPr>
        <w:t>3</w:t>
      </w:r>
      <w:r w:rsidRPr="003B113D">
        <w:rPr>
          <w:rFonts w:ascii="Times New Roman" w:hAnsi="Times New Roman" w:cs="Times New Roman"/>
          <w:sz w:val="28"/>
          <w:szCs w:val="28"/>
        </w:rPr>
        <w:t xml:space="preserve">. В период нахождения в служебной поездке на работников распространяется режим рабочего времени и времени отдыха, установленный правилами внутреннего трудового распорядка </w:t>
      </w:r>
      <w:r>
        <w:rPr>
          <w:rFonts w:ascii="Times New Roman" w:hAnsi="Times New Roman" w:cs="Times New Roman"/>
          <w:sz w:val="28"/>
          <w:szCs w:val="28"/>
        </w:rPr>
        <w:t>учреждения</w:t>
      </w:r>
      <w:r w:rsidRPr="003B113D">
        <w:rPr>
          <w:rFonts w:ascii="Times New Roman" w:hAnsi="Times New Roman" w:cs="Times New Roman"/>
          <w:sz w:val="28"/>
          <w:szCs w:val="28"/>
        </w:rPr>
        <w:t xml:space="preserve"> и трудовым договором.</w:t>
      </w:r>
    </w:p>
    <w:p w:rsidR="006245D6" w:rsidRPr="003B113D" w:rsidRDefault="006245D6" w:rsidP="006245D6">
      <w:pPr>
        <w:pStyle w:val="ConsPlusNormal"/>
        <w:spacing w:before="220"/>
        <w:ind w:firstLine="540"/>
        <w:jc w:val="both"/>
        <w:rPr>
          <w:rFonts w:ascii="Times New Roman" w:hAnsi="Times New Roman" w:cs="Times New Roman"/>
          <w:sz w:val="28"/>
          <w:szCs w:val="28"/>
        </w:rPr>
      </w:pPr>
      <w:r w:rsidRPr="003B113D">
        <w:rPr>
          <w:rFonts w:ascii="Times New Roman" w:hAnsi="Times New Roman" w:cs="Times New Roman"/>
          <w:sz w:val="28"/>
          <w:szCs w:val="28"/>
        </w:rPr>
        <w:t>3.</w:t>
      </w:r>
      <w:r>
        <w:rPr>
          <w:rFonts w:ascii="Times New Roman" w:hAnsi="Times New Roman" w:cs="Times New Roman"/>
          <w:sz w:val="28"/>
          <w:szCs w:val="28"/>
        </w:rPr>
        <w:t>4</w:t>
      </w:r>
      <w:r w:rsidRPr="003B113D">
        <w:rPr>
          <w:rFonts w:ascii="Times New Roman" w:hAnsi="Times New Roman" w:cs="Times New Roman"/>
          <w:sz w:val="28"/>
          <w:szCs w:val="28"/>
        </w:rPr>
        <w:t xml:space="preserve">. За время нахождения в служебной поездке </w:t>
      </w:r>
      <w:r>
        <w:rPr>
          <w:rFonts w:ascii="Times New Roman" w:hAnsi="Times New Roman" w:cs="Times New Roman"/>
          <w:sz w:val="28"/>
          <w:szCs w:val="28"/>
        </w:rPr>
        <w:t>табелирование работника осуществляется в обычном режиме с проставлением кода «Ф» в табеле учета рабочего времени и</w:t>
      </w:r>
      <w:r w:rsidRPr="003B113D">
        <w:rPr>
          <w:rFonts w:ascii="Times New Roman" w:hAnsi="Times New Roman" w:cs="Times New Roman"/>
          <w:sz w:val="28"/>
          <w:szCs w:val="28"/>
        </w:rPr>
        <w:t xml:space="preserve"> выплачивается заработная плата исходя из установленного оклада (тарифной ставки) и фактически отработанного времени.</w:t>
      </w:r>
    </w:p>
    <w:p w:rsidR="006245D6" w:rsidRPr="003B113D" w:rsidRDefault="006245D6" w:rsidP="006245D6">
      <w:pPr>
        <w:pStyle w:val="ConsPlusNormal"/>
        <w:jc w:val="both"/>
        <w:rPr>
          <w:rFonts w:ascii="Times New Roman" w:hAnsi="Times New Roman" w:cs="Times New Roman"/>
          <w:sz w:val="28"/>
          <w:szCs w:val="28"/>
        </w:rPr>
      </w:pPr>
    </w:p>
    <w:p w:rsidR="006245D6" w:rsidRPr="003B113D" w:rsidRDefault="006245D6" w:rsidP="006245D6">
      <w:pPr>
        <w:pStyle w:val="ConsPlusNormal"/>
        <w:jc w:val="both"/>
        <w:rPr>
          <w:rFonts w:ascii="Times New Roman" w:hAnsi="Times New Roman" w:cs="Times New Roman"/>
          <w:sz w:val="28"/>
          <w:szCs w:val="28"/>
        </w:rPr>
      </w:pPr>
    </w:p>
    <w:p w:rsidR="006245D6" w:rsidRPr="003B113D" w:rsidRDefault="006245D6" w:rsidP="006245D6">
      <w:pPr>
        <w:pStyle w:val="ConsPlusNormal"/>
        <w:jc w:val="both"/>
        <w:rPr>
          <w:rFonts w:ascii="Times New Roman" w:hAnsi="Times New Roman" w:cs="Times New Roman"/>
          <w:sz w:val="28"/>
          <w:szCs w:val="28"/>
        </w:rPr>
      </w:pPr>
    </w:p>
    <w:p w:rsidR="006245D6" w:rsidRDefault="006245D6" w:rsidP="006245D6">
      <w:pPr>
        <w:pStyle w:val="ConsPlusNormal"/>
        <w:jc w:val="both"/>
        <w:rPr>
          <w:rFonts w:ascii="Times New Roman" w:hAnsi="Times New Roman" w:cs="Times New Roman"/>
          <w:sz w:val="28"/>
          <w:szCs w:val="28"/>
        </w:rPr>
      </w:pPr>
    </w:p>
    <w:p w:rsidR="006245D6" w:rsidRDefault="006245D6" w:rsidP="006245D6">
      <w:pPr>
        <w:pStyle w:val="ConsPlusNormal"/>
        <w:jc w:val="both"/>
        <w:rPr>
          <w:rFonts w:ascii="Times New Roman" w:hAnsi="Times New Roman" w:cs="Times New Roman"/>
          <w:sz w:val="28"/>
          <w:szCs w:val="28"/>
        </w:rPr>
      </w:pPr>
    </w:p>
    <w:p w:rsidR="006245D6" w:rsidRDefault="006245D6" w:rsidP="006245D6">
      <w:pPr>
        <w:pStyle w:val="ConsPlusNormal"/>
        <w:jc w:val="both"/>
        <w:rPr>
          <w:rFonts w:ascii="Times New Roman" w:hAnsi="Times New Roman" w:cs="Times New Roman"/>
          <w:sz w:val="28"/>
          <w:szCs w:val="28"/>
        </w:rPr>
      </w:pPr>
    </w:p>
    <w:p w:rsidR="006245D6" w:rsidRDefault="006245D6" w:rsidP="006245D6">
      <w:pPr>
        <w:pStyle w:val="ConsPlusNormal"/>
        <w:jc w:val="both"/>
        <w:rPr>
          <w:rFonts w:ascii="Times New Roman" w:hAnsi="Times New Roman" w:cs="Times New Roman"/>
          <w:sz w:val="28"/>
          <w:szCs w:val="28"/>
        </w:rPr>
      </w:pPr>
    </w:p>
    <w:p w:rsidR="006245D6" w:rsidRDefault="006245D6" w:rsidP="006245D6">
      <w:pPr>
        <w:pStyle w:val="ConsPlusNormal"/>
        <w:jc w:val="both"/>
        <w:rPr>
          <w:rFonts w:ascii="Times New Roman" w:hAnsi="Times New Roman" w:cs="Times New Roman"/>
          <w:sz w:val="28"/>
          <w:szCs w:val="28"/>
        </w:rPr>
      </w:pPr>
    </w:p>
    <w:p w:rsidR="006245D6" w:rsidRDefault="006245D6" w:rsidP="006245D6">
      <w:pPr>
        <w:pStyle w:val="ConsPlusNormal"/>
        <w:jc w:val="both"/>
        <w:rPr>
          <w:rFonts w:ascii="Times New Roman" w:hAnsi="Times New Roman" w:cs="Times New Roman"/>
          <w:sz w:val="28"/>
          <w:szCs w:val="28"/>
        </w:rPr>
      </w:pPr>
    </w:p>
    <w:p w:rsidR="006245D6" w:rsidRDefault="006245D6" w:rsidP="006245D6">
      <w:pPr>
        <w:pStyle w:val="ConsPlusNormal"/>
        <w:jc w:val="both"/>
        <w:rPr>
          <w:rFonts w:ascii="Times New Roman" w:hAnsi="Times New Roman" w:cs="Times New Roman"/>
          <w:sz w:val="28"/>
          <w:szCs w:val="28"/>
        </w:rPr>
      </w:pPr>
    </w:p>
    <w:p w:rsidR="006245D6" w:rsidRDefault="006245D6" w:rsidP="006245D6">
      <w:pPr>
        <w:pStyle w:val="ConsPlusNormal"/>
        <w:jc w:val="both"/>
        <w:rPr>
          <w:rFonts w:ascii="Times New Roman" w:hAnsi="Times New Roman" w:cs="Times New Roman"/>
          <w:sz w:val="28"/>
          <w:szCs w:val="28"/>
        </w:rPr>
      </w:pPr>
    </w:p>
    <w:p w:rsidR="006245D6" w:rsidRDefault="006245D6" w:rsidP="006245D6">
      <w:pPr>
        <w:pStyle w:val="ConsPlusNormal"/>
        <w:jc w:val="both"/>
        <w:rPr>
          <w:rFonts w:ascii="Times New Roman" w:hAnsi="Times New Roman" w:cs="Times New Roman"/>
          <w:sz w:val="28"/>
          <w:szCs w:val="28"/>
        </w:rPr>
      </w:pPr>
    </w:p>
    <w:p w:rsidR="006245D6" w:rsidRDefault="006245D6" w:rsidP="006245D6">
      <w:pPr>
        <w:pStyle w:val="ConsPlusNormal"/>
        <w:jc w:val="both"/>
        <w:rPr>
          <w:rFonts w:ascii="Times New Roman" w:hAnsi="Times New Roman" w:cs="Times New Roman"/>
          <w:sz w:val="28"/>
          <w:szCs w:val="28"/>
        </w:rPr>
      </w:pPr>
    </w:p>
    <w:p w:rsidR="006245D6" w:rsidRDefault="006245D6" w:rsidP="006245D6">
      <w:pPr>
        <w:pStyle w:val="ConsPlusNormal"/>
        <w:jc w:val="both"/>
        <w:rPr>
          <w:rFonts w:ascii="Times New Roman" w:hAnsi="Times New Roman" w:cs="Times New Roman"/>
          <w:sz w:val="28"/>
          <w:szCs w:val="28"/>
        </w:rPr>
      </w:pPr>
    </w:p>
    <w:p w:rsidR="006245D6" w:rsidRDefault="006245D6" w:rsidP="006245D6">
      <w:pPr>
        <w:pStyle w:val="ConsPlusNormal"/>
        <w:jc w:val="both"/>
        <w:rPr>
          <w:rFonts w:ascii="Times New Roman" w:hAnsi="Times New Roman" w:cs="Times New Roman"/>
          <w:sz w:val="28"/>
          <w:szCs w:val="28"/>
        </w:rPr>
      </w:pPr>
    </w:p>
    <w:p w:rsidR="006245D6" w:rsidRDefault="006245D6" w:rsidP="006245D6">
      <w:pPr>
        <w:pStyle w:val="ConsPlusNormal"/>
        <w:jc w:val="both"/>
        <w:rPr>
          <w:rFonts w:ascii="Times New Roman" w:hAnsi="Times New Roman" w:cs="Times New Roman"/>
          <w:sz w:val="28"/>
          <w:szCs w:val="28"/>
        </w:rPr>
      </w:pPr>
    </w:p>
    <w:p w:rsidR="006245D6" w:rsidRDefault="006245D6" w:rsidP="006245D6">
      <w:pPr>
        <w:pStyle w:val="ConsPlusNormal"/>
        <w:jc w:val="both"/>
        <w:rPr>
          <w:rFonts w:ascii="Times New Roman" w:hAnsi="Times New Roman" w:cs="Times New Roman"/>
          <w:sz w:val="28"/>
          <w:szCs w:val="28"/>
        </w:rPr>
      </w:pPr>
    </w:p>
    <w:p w:rsidR="006245D6" w:rsidRDefault="006245D6" w:rsidP="006245D6">
      <w:pPr>
        <w:pStyle w:val="ConsPlusNormal"/>
        <w:jc w:val="both"/>
        <w:rPr>
          <w:rFonts w:ascii="Times New Roman" w:hAnsi="Times New Roman" w:cs="Times New Roman"/>
          <w:sz w:val="28"/>
          <w:szCs w:val="28"/>
        </w:rPr>
      </w:pPr>
    </w:p>
    <w:p w:rsidR="006245D6" w:rsidRDefault="006245D6" w:rsidP="006245D6">
      <w:pPr>
        <w:pStyle w:val="ConsPlusNormal"/>
        <w:jc w:val="both"/>
        <w:rPr>
          <w:rFonts w:ascii="Times New Roman" w:hAnsi="Times New Roman" w:cs="Times New Roman"/>
          <w:sz w:val="28"/>
          <w:szCs w:val="28"/>
        </w:rPr>
      </w:pPr>
    </w:p>
    <w:p w:rsidR="006245D6" w:rsidRDefault="006245D6" w:rsidP="006245D6">
      <w:pPr>
        <w:pStyle w:val="ConsPlusNormal"/>
        <w:jc w:val="both"/>
        <w:rPr>
          <w:rFonts w:ascii="Times New Roman" w:hAnsi="Times New Roman" w:cs="Times New Roman"/>
          <w:sz w:val="28"/>
          <w:szCs w:val="28"/>
        </w:rPr>
      </w:pPr>
    </w:p>
    <w:p w:rsidR="006245D6" w:rsidRDefault="006245D6" w:rsidP="006245D6">
      <w:pPr>
        <w:pStyle w:val="ConsPlusNormal"/>
        <w:jc w:val="both"/>
        <w:rPr>
          <w:rFonts w:ascii="Times New Roman" w:hAnsi="Times New Roman" w:cs="Times New Roman"/>
          <w:sz w:val="28"/>
          <w:szCs w:val="28"/>
        </w:rPr>
      </w:pPr>
    </w:p>
    <w:p w:rsidR="006245D6" w:rsidRDefault="006245D6" w:rsidP="006245D6">
      <w:pPr>
        <w:pStyle w:val="ConsPlusNormal"/>
        <w:jc w:val="both"/>
        <w:rPr>
          <w:rFonts w:ascii="Times New Roman" w:hAnsi="Times New Roman" w:cs="Times New Roman"/>
          <w:sz w:val="28"/>
          <w:szCs w:val="28"/>
        </w:rPr>
      </w:pPr>
    </w:p>
    <w:p w:rsidR="006245D6" w:rsidRDefault="006245D6" w:rsidP="006245D6">
      <w:pPr>
        <w:pStyle w:val="ConsPlusNormal"/>
        <w:jc w:val="both"/>
        <w:rPr>
          <w:rFonts w:ascii="Times New Roman" w:hAnsi="Times New Roman" w:cs="Times New Roman"/>
          <w:sz w:val="28"/>
          <w:szCs w:val="28"/>
        </w:rPr>
      </w:pPr>
    </w:p>
    <w:p w:rsidR="006245D6" w:rsidRDefault="006245D6" w:rsidP="006245D6">
      <w:pPr>
        <w:pStyle w:val="ConsPlusNormal"/>
        <w:jc w:val="both"/>
        <w:rPr>
          <w:rFonts w:ascii="Times New Roman" w:hAnsi="Times New Roman" w:cs="Times New Roman"/>
          <w:sz w:val="28"/>
          <w:szCs w:val="28"/>
        </w:rPr>
      </w:pPr>
    </w:p>
    <w:p w:rsidR="006245D6" w:rsidRDefault="006245D6" w:rsidP="006245D6">
      <w:pPr>
        <w:pStyle w:val="ConsPlusNormal"/>
        <w:jc w:val="both"/>
        <w:rPr>
          <w:rFonts w:ascii="Times New Roman" w:hAnsi="Times New Roman" w:cs="Times New Roman"/>
          <w:sz w:val="28"/>
          <w:szCs w:val="28"/>
        </w:rPr>
      </w:pPr>
    </w:p>
    <w:p w:rsidR="006245D6" w:rsidRDefault="006245D6" w:rsidP="006245D6">
      <w:pPr>
        <w:pStyle w:val="ConsPlusNormal"/>
        <w:jc w:val="both"/>
        <w:rPr>
          <w:rFonts w:ascii="Times New Roman" w:hAnsi="Times New Roman" w:cs="Times New Roman"/>
          <w:sz w:val="28"/>
          <w:szCs w:val="28"/>
        </w:rPr>
      </w:pPr>
    </w:p>
    <w:p w:rsidR="006245D6" w:rsidRDefault="006245D6" w:rsidP="006245D6">
      <w:pPr>
        <w:pStyle w:val="ConsPlusNormal"/>
        <w:jc w:val="both"/>
        <w:rPr>
          <w:rFonts w:ascii="Times New Roman" w:hAnsi="Times New Roman" w:cs="Times New Roman"/>
          <w:sz w:val="28"/>
          <w:szCs w:val="28"/>
        </w:rPr>
      </w:pPr>
    </w:p>
    <w:p w:rsidR="006245D6" w:rsidRDefault="006245D6" w:rsidP="006245D6">
      <w:pPr>
        <w:pStyle w:val="ConsPlusNormal"/>
        <w:jc w:val="both"/>
        <w:rPr>
          <w:rFonts w:ascii="Times New Roman" w:hAnsi="Times New Roman" w:cs="Times New Roman"/>
          <w:sz w:val="28"/>
          <w:szCs w:val="28"/>
        </w:rPr>
      </w:pPr>
    </w:p>
    <w:p w:rsidR="006245D6" w:rsidRDefault="006245D6" w:rsidP="006245D6">
      <w:pPr>
        <w:pStyle w:val="ConsPlusNormal"/>
        <w:jc w:val="both"/>
        <w:rPr>
          <w:rFonts w:ascii="Times New Roman" w:hAnsi="Times New Roman" w:cs="Times New Roman"/>
          <w:sz w:val="28"/>
          <w:szCs w:val="28"/>
        </w:rPr>
      </w:pPr>
    </w:p>
    <w:p w:rsidR="006245D6" w:rsidRDefault="006245D6" w:rsidP="006245D6">
      <w:pPr>
        <w:pStyle w:val="ConsPlusNormal"/>
        <w:jc w:val="both"/>
        <w:rPr>
          <w:rFonts w:ascii="Times New Roman" w:hAnsi="Times New Roman" w:cs="Times New Roman"/>
          <w:sz w:val="28"/>
          <w:szCs w:val="28"/>
        </w:rPr>
      </w:pPr>
    </w:p>
    <w:p w:rsidR="006245D6" w:rsidRDefault="006245D6" w:rsidP="006245D6">
      <w:pPr>
        <w:pStyle w:val="ConsPlusNormal"/>
        <w:jc w:val="both"/>
        <w:rPr>
          <w:rFonts w:ascii="Times New Roman" w:hAnsi="Times New Roman" w:cs="Times New Roman"/>
          <w:sz w:val="28"/>
          <w:szCs w:val="28"/>
        </w:rPr>
      </w:pPr>
    </w:p>
    <w:p w:rsidR="006245D6" w:rsidRDefault="006245D6" w:rsidP="006245D6">
      <w:pPr>
        <w:pStyle w:val="ConsPlusNormal"/>
        <w:jc w:val="both"/>
        <w:rPr>
          <w:rFonts w:ascii="Times New Roman" w:hAnsi="Times New Roman" w:cs="Times New Roman"/>
          <w:sz w:val="28"/>
          <w:szCs w:val="28"/>
        </w:rPr>
      </w:pPr>
    </w:p>
    <w:p w:rsidR="006245D6" w:rsidRDefault="006245D6" w:rsidP="006245D6">
      <w:pPr>
        <w:pStyle w:val="ConsPlusNormal"/>
        <w:jc w:val="both"/>
        <w:rPr>
          <w:rFonts w:ascii="Times New Roman" w:hAnsi="Times New Roman" w:cs="Times New Roman"/>
          <w:sz w:val="28"/>
          <w:szCs w:val="28"/>
        </w:rPr>
      </w:pPr>
    </w:p>
    <w:p w:rsidR="006245D6" w:rsidRDefault="006245D6" w:rsidP="006245D6">
      <w:pPr>
        <w:pStyle w:val="ConsPlusNormal"/>
        <w:jc w:val="both"/>
        <w:rPr>
          <w:rFonts w:ascii="Times New Roman" w:hAnsi="Times New Roman" w:cs="Times New Roman"/>
          <w:sz w:val="28"/>
          <w:szCs w:val="28"/>
        </w:rPr>
      </w:pPr>
    </w:p>
    <w:p w:rsidR="006245D6" w:rsidRDefault="006245D6" w:rsidP="006245D6">
      <w:pPr>
        <w:pStyle w:val="ConsPlusNormal"/>
        <w:jc w:val="both"/>
        <w:rPr>
          <w:rFonts w:ascii="Times New Roman" w:hAnsi="Times New Roman" w:cs="Times New Roman"/>
          <w:sz w:val="28"/>
          <w:szCs w:val="28"/>
        </w:rPr>
      </w:pPr>
    </w:p>
    <w:p w:rsidR="006245D6" w:rsidRDefault="006245D6" w:rsidP="006245D6">
      <w:pPr>
        <w:pStyle w:val="ConsPlusNormal"/>
        <w:jc w:val="both"/>
        <w:rPr>
          <w:rFonts w:ascii="Times New Roman" w:hAnsi="Times New Roman" w:cs="Times New Roman"/>
          <w:sz w:val="28"/>
          <w:szCs w:val="28"/>
        </w:rPr>
      </w:pPr>
    </w:p>
    <w:p w:rsidR="006245D6" w:rsidRPr="003B113D" w:rsidRDefault="006245D6" w:rsidP="006245D6">
      <w:pPr>
        <w:pStyle w:val="ConsPlusNormal"/>
        <w:jc w:val="both"/>
        <w:rPr>
          <w:rFonts w:ascii="Times New Roman" w:hAnsi="Times New Roman" w:cs="Times New Roman"/>
          <w:sz w:val="28"/>
          <w:szCs w:val="28"/>
        </w:rPr>
      </w:pPr>
    </w:p>
    <w:p w:rsidR="006245D6" w:rsidRPr="003B113D" w:rsidRDefault="006245D6" w:rsidP="006245D6">
      <w:pPr>
        <w:pStyle w:val="ConsPlusNormal"/>
        <w:jc w:val="right"/>
        <w:outlineLvl w:val="0"/>
        <w:rPr>
          <w:rFonts w:ascii="Times New Roman" w:hAnsi="Times New Roman" w:cs="Times New Roman"/>
          <w:sz w:val="28"/>
          <w:szCs w:val="28"/>
        </w:rPr>
      </w:pPr>
      <w:bookmarkStart w:id="214" w:name="P94"/>
      <w:bookmarkEnd w:id="214"/>
      <w:r w:rsidRPr="003B113D">
        <w:rPr>
          <w:rFonts w:ascii="Times New Roman" w:hAnsi="Times New Roman" w:cs="Times New Roman"/>
          <w:sz w:val="28"/>
          <w:szCs w:val="28"/>
        </w:rPr>
        <w:lastRenderedPageBreak/>
        <w:t>Приложение N 1</w:t>
      </w:r>
    </w:p>
    <w:p w:rsidR="006245D6" w:rsidRPr="003B113D" w:rsidRDefault="006245D6" w:rsidP="006245D6">
      <w:pPr>
        <w:pStyle w:val="ConsPlusNormal"/>
        <w:jc w:val="both"/>
        <w:rPr>
          <w:rFonts w:ascii="Times New Roman" w:hAnsi="Times New Roman" w:cs="Times New Roman"/>
          <w:sz w:val="28"/>
          <w:szCs w:val="28"/>
        </w:rPr>
      </w:pPr>
    </w:p>
    <w:p w:rsidR="006245D6" w:rsidRPr="003B113D" w:rsidRDefault="006245D6" w:rsidP="006245D6">
      <w:pPr>
        <w:pStyle w:val="ConsPlusNormal"/>
        <w:jc w:val="center"/>
        <w:rPr>
          <w:rFonts w:ascii="Times New Roman" w:hAnsi="Times New Roman" w:cs="Times New Roman"/>
          <w:sz w:val="28"/>
          <w:szCs w:val="28"/>
        </w:rPr>
      </w:pPr>
      <w:r w:rsidRPr="003B113D">
        <w:rPr>
          <w:rFonts w:ascii="Times New Roman" w:hAnsi="Times New Roman" w:cs="Times New Roman"/>
          <w:b/>
          <w:sz w:val="28"/>
          <w:szCs w:val="28"/>
        </w:rPr>
        <w:t xml:space="preserve">Перечень профессий и должностей работников </w:t>
      </w:r>
      <w:r>
        <w:rPr>
          <w:rFonts w:ascii="Times New Roman" w:hAnsi="Times New Roman" w:cs="Times New Roman"/>
          <w:b/>
          <w:sz w:val="28"/>
          <w:szCs w:val="28"/>
        </w:rPr>
        <w:t>учреждения</w:t>
      </w:r>
      <w:r w:rsidRPr="003B113D">
        <w:rPr>
          <w:rFonts w:ascii="Times New Roman" w:hAnsi="Times New Roman" w:cs="Times New Roman"/>
          <w:b/>
          <w:sz w:val="28"/>
          <w:szCs w:val="28"/>
        </w:rPr>
        <w:t>,</w:t>
      </w:r>
    </w:p>
    <w:p w:rsidR="006245D6" w:rsidRPr="003B113D" w:rsidRDefault="006245D6" w:rsidP="006245D6">
      <w:pPr>
        <w:pStyle w:val="ConsPlusNormal"/>
        <w:jc w:val="center"/>
        <w:rPr>
          <w:rFonts w:ascii="Times New Roman" w:hAnsi="Times New Roman" w:cs="Times New Roman"/>
          <w:sz w:val="28"/>
          <w:szCs w:val="28"/>
        </w:rPr>
      </w:pPr>
      <w:proofErr w:type="gramStart"/>
      <w:r>
        <w:rPr>
          <w:rFonts w:ascii="Times New Roman" w:hAnsi="Times New Roman" w:cs="Times New Roman"/>
          <w:b/>
          <w:sz w:val="28"/>
          <w:szCs w:val="28"/>
        </w:rPr>
        <w:t>направляемых</w:t>
      </w:r>
      <w:proofErr w:type="gramEnd"/>
      <w:r>
        <w:rPr>
          <w:rFonts w:ascii="Times New Roman" w:hAnsi="Times New Roman" w:cs="Times New Roman"/>
          <w:b/>
          <w:sz w:val="28"/>
          <w:szCs w:val="28"/>
        </w:rPr>
        <w:t xml:space="preserve"> в служебные поездки</w:t>
      </w:r>
    </w:p>
    <w:p w:rsidR="006245D6" w:rsidRPr="003B113D" w:rsidRDefault="006245D6" w:rsidP="006245D6">
      <w:pPr>
        <w:pStyle w:val="ConsPlusNormal"/>
        <w:jc w:val="both"/>
        <w:rPr>
          <w:rFonts w:ascii="Times New Roman" w:hAnsi="Times New Roman" w:cs="Times New Roman"/>
          <w:sz w:val="28"/>
          <w:szCs w:val="28"/>
        </w:rPr>
      </w:pPr>
    </w:p>
    <w:p w:rsidR="006245D6" w:rsidRDefault="006245D6" w:rsidP="006245D6">
      <w:pPr>
        <w:pStyle w:val="ConsPlusNormal"/>
        <w:numPr>
          <w:ilvl w:val="0"/>
          <w:numId w:val="16"/>
        </w:numPr>
        <w:suppressAutoHyphens w:val="0"/>
        <w:autoSpaceDE w:val="0"/>
        <w:autoSpaceDN w:val="0"/>
        <w:jc w:val="both"/>
        <w:rPr>
          <w:rFonts w:ascii="Times New Roman" w:hAnsi="Times New Roman" w:cs="Times New Roman"/>
          <w:sz w:val="28"/>
          <w:szCs w:val="28"/>
        </w:rPr>
      </w:pPr>
      <w:r>
        <w:rPr>
          <w:rFonts w:ascii="Times New Roman" w:hAnsi="Times New Roman" w:cs="Times New Roman"/>
          <w:sz w:val="28"/>
          <w:szCs w:val="28"/>
        </w:rPr>
        <w:t>Директор;</w:t>
      </w:r>
    </w:p>
    <w:p w:rsidR="006245D6" w:rsidRDefault="006245D6" w:rsidP="006245D6">
      <w:pPr>
        <w:pStyle w:val="ConsPlusNormal"/>
        <w:numPr>
          <w:ilvl w:val="0"/>
          <w:numId w:val="16"/>
        </w:numPr>
        <w:suppressAutoHyphens w:val="0"/>
        <w:autoSpaceDE w:val="0"/>
        <w:autoSpaceDN w:val="0"/>
        <w:jc w:val="both"/>
        <w:rPr>
          <w:rFonts w:ascii="Times New Roman" w:hAnsi="Times New Roman" w:cs="Times New Roman"/>
          <w:sz w:val="28"/>
          <w:szCs w:val="28"/>
        </w:rPr>
      </w:pPr>
      <w:r>
        <w:rPr>
          <w:rFonts w:ascii="Times New Roman" w:hAnsi="Times New Roman" w:cs="Times New Roman"/>
          <w:sz w:val="28"/>
          <w:szCs w:val="28"/>
        </w:rPr>
        <w:t>Заместитель директора по административно-хозяйственной работе;</w:t>
      </w:r>
    </w:p>
    <w:p w:rsidR="006245D6" w:rsidRDefault="006245D6" w:rsidP="006245D6">
      <w:pPr>
        <w:pStyle w:val="ConsPlusNormal"/>
        <w:numPr>
          <w:ilvl w:val="0"/>
          <w:numId w:val="16"/>
        </w:numPr>
        <w:suppressAutoHyphens w:val="0"/>
        <w:autoSpaceDE w:val="0"/>
        <w:autoSpaceDN w:val="0"/>
        <w:jc w:val="both"/>
        <w:rPr>
          <w:rFonts w:ascii="Times New Roman" w:hAnsi="Times New Roman" w:cs="Times New Roman"/>
          <w:sz w:val="28"/>
          <w:szCs w:val="28"/>
        </w:rPr>
      </w:pPr>
      <w:r>
        <w:rPr>
          <w:rFonts w:ascii="Times New Roman" w:hAnsi="Times New Roman" w:cs="Times New Roman"/>
          <w:sz w:val="28"/>
          <w:szCs w:val="28"/>
        </w:rPr>
        <w:t>Заместитель директора по воспитательной и реабилитационной работе;</w:t>
      </w:r>
    </w:p>
    <w:p w:rsidR="006245D6" w:rsidRDefault="006245D6" w:rsidP="006245D6">
      <w:pPr>
        <w:pStyle w:val="ConsPlusNormal"/>
        <w:numPr>
          <w:ilvl w:val="0"/>
          <w:numId w:val="16"/>
        </w:numPr>
        <w:suppressAutoHyphens w:val="0"/>
        <w:autoSpaceDE w:val="0"/>
        <w:autoSpaceDN w:val="0"/>
        <w:jc w:val="both"/>
        <w:rPr>
          <w:rFonts w:ascii="Times New Roman" w:hAnsi="Times New Roman" w:cs="Times New Roman"/>
          <w:sz w:val="28"/>
          <w:szCs w:val="28"/>
        </w:rPr>
      </w:pPr>
      <w:r>
        <w:rPr>
          <w:rFonts w:ascii="Times New Roman" w:hAnsi="Times New Roman" w:cs="Times New Roman"/>
          <w:sz w:val="28"/>
          <w:szCs w:val="28"/>
        </w:rPr>
        <w:t>Главный бухгалтер;</w:t>
      </w:r>
    </w:p>
    <w:p w:rsidR="006245D6" w:rsidRDefault="006245D6" w:rsidP="006245D6">
      <w:pPr>
        <w:pStyle w:val="ConsPlusNormal"/>
        <w:numPr>
          <w:ilvl w:val="0"/>
          <w:numId w:val="16"/>
        </w:numPr>
        <w:suppressAutoHyphens w:val="0"/>
        <w:autoSpaceDE w:val="0"/>
        <w:autoSpaceDN w:val="0"/>
        <w:jc w:val="both"/>
        <w:rPr>
          <w:rFonts w:ascii="Times New Roman" w:hAnsi="Times New Roman" w:cs="Times New Roman"/>
          <w:sz w:val="28"/>
          <w:szCs w:val="28"/>
        </w:rPr>
      </w:pPr>
      <w:r>
        <w:rPr>
          <w:rFonts w:ascii="Times New Roman" w:hAnsi="Times New Roman" w:cs="Times New Roman"/>
          <w:sz w:val="28"/>
          <w:szCs w:val="28"/>
        </w:rPr>
        <w:t>Бухгалтер;</w:t>
      </w:r>
    </w:p>
    <w:p w:rsidR="006245D6" w:rsidRDefault="006245D6" w:rsidP="006245D6">
      <w:pPr>
        <w:pStyle w:val="ConsPlusNormal"/>
        <w:numPr>
          <w:ilvl w:val="0"/>
          <w:numId w:val="16"/>
        </w:numPr>
        <w:suppressAutoHyphens w:val="0"/>
        <w:autoSpaceDE w:val="0"/>
        <w:autoSpaceDN w:val="0"/>
        <w:jc w:val="both"/>
        <w:rPr>
          <w:rFonts w:ascii="Times New Roman" w:hAnsi="Times New Roman" w:cs="Times New Roman"/>
          <w:sz w:val="28"/>
          <w:szCs w:val="28"/>
        </w:rPr>
      </w:pPr>
      <w:r>
        <w:rPr>
          <w:rFonts w:ascii="Times New Roman" w:hAnsi="Times New Roman" w:cs="Times New Roman"/>
          <w:sz w:val="28"/>
          <w:szCs w:val="28"/>
        </w:rPr>
        <w:t>Специалист по закупкам;</w:t>
      </w:r>
    </w:p>
    <w:p w:rsidR="006245D6" w:rsidRDefault="006245D6" w:rsidP="006245D6">
      <w:pPr>
        <w:pStyle w:val="ConsPlusNormal"/>
        <w:numPr>
          <w:ilvl w:val="0"/>
          <w:numId w:val="16"/>
        </w:numPr>
        <w:suppressAutoHyphens w:val="0"/>
        <w:autoSpaceDE w:val="0"/>
        <w:autoSpaceDN w:val="0"/>
        <w:jc w:val="both"/>
        <w:rPr>
          <w:rFonts w:ascii="Times New Roman" w:hAnsi="Times New Roman" w:cs="Times New Roman"/>
          <w:sz w:val="28"/>
          <w:szCs w:val="28"/>
        </w:rPr>
      </w:pPr>
      <w:r>
        <w:rPr>
          <w:rFonts w:ascii="Times New Roman" w:hAnsi="Times New Roman" w:cs="Times New Roman"/>
          <w:sz w:val="28"/>
          <w:szCs w:val="28"/>
        </w:rPr>
        <w:t>Экономист;</w:t>
      </w:r>
    </w:p>
    <w:p w:rsidR="006245D6" w:rsidRDefault="006245D6" w:rsidP="006245D6">
      <w:pPr>
        <w:pStyle w:val="ConsPlusNormal"/>
        <w:numPr>
          <w:ilvl w:val="0"/>
          <w:numId w:val="16"/>
        </w:numPr>
        <w:suppressAutoHyphens w:val="0"/>
        <w:autoSpaceDE w:val="0"/>
        <w:autoSpaceDN w:val="0"/>
        <w:jc w:val="both"/>
        <w:rPr>
          <w:rFonts w:ascii="Times New Roman" w:hAnsi="Times New Roman" w:cs="Times New Roman"/>
          <w:sz w:val="28"/>
          <w:szCs w:val="28"/>
        </w:rPr>
      </w:pPr>
      <w:r>
        <w:rPr>
          <w:rFonts w:ascii="Times New Roman" w:hAnsi="Times New Roman" w:cs="Times New Roman"/>
          <w:sz w:val="28"/>
          <w:szCs w:val="28"/>
        </w:rPr>
        <w:t>Юрисконсульт;</w:t>
      </w:r>
    </w:p>
    <w:p w:rsidR="006245D6" w:rsidRPr="00120556" w:rsidRDefault="006245D6" w:rsidP="006245D6">
      <w:pPr>
        <w:pStyle w:val="ConsPlusNormal"/>
        <w:numPr>
          <w:ilvl w:val="0"/>
          <w:numId w:val="16"/>
        </w:numPr>
        <w:suppressAutoHyphens w:val="0"/>
        <w:autoSpaceDE w:val="0"/>
        <w:autoSpaceDN w:val="0"/>
        <w:jc w:val="both"/>
        <w:rPr>
          <w:rFonts w:ascii="Times New Roman" w:hAnsi="Times New Roman" w:cs="Times New Roman"/>
          <w:sz w:val="28"/>
          <w:szCs w:val="28"/>
        </w:rPr>
      </w:pPr>
      <w:r w:rsidRPr="00120556">
        <w:rPr>
          <w:rFonts w:ascii="Times New Roman" w:hAnsi="Times New Roman" w:cs="Times New Roman"/>
          <w:sz w:val="28"/>
          <w:szCs w:val="28"/>
        </w:rPr>
        <w:t>Инспектор по кадрам;</w:t>
      </w:r>
    </w:p>
    <w:p w:rsidR="006245D6" w:rsidRPr="00120556" w:rsidRDefault="006245D6" w:rsidP="006245D6">
      <w:pPr>
        <w:pStyle w:val="ConsPlusNormal"/>
        <w:numPr>
          <w:ilvl w:val="0"/>
          <w:numId w:val="16"/>
        </w:numPr>
        <w:suppressAutoHyphens w:val="0"/>
        <w:autoSpaceDE w:val="0"/>
        <w:autoSpaceDN w:val="0"/>
        <w:jc w:val="both"/>
        <w:rPr>
          <w:rFonts w:ascii="Times New Roman" w:hAnsi="Times New Roman" w:cs="Times New Roman"/>
          <w:sz w:val="28"/>
          <w:szCs w:val="28"/>
        </w:rPr>
      </w:pPr>
      <w:r w:rsidRPr="00120556">
        <w:rPr>
          <w:rFonts w:ascii="Times New Roman" w:hAnsi="Times New Roman" w:cs="Times New Roman"/>
          <w:sz w:val="28"/>
          <w:szCs w:val="28"/>
        </w:rPr>
        <w:t>Заведующий отделением;</w:t>
      </w:r>
    </w:p>
    <w:p w:rsidR="006245D6" w:rsidRPr="00120556" w:rsidRDefault="006245D6" w:rsidP="006245D6">
      <w:pPr>
        <w:pStyle w:val="ConsPlusNormal"/>
        <w:numPr>
          <w:ilvl w:val="0"/>
          <w:numId w:val="16"/>
        </w:numPr>
        <w:suppressAutoHyphens w:val="0"/>
        <w:autoSpaceDE w:val="0"/>
        <w:autoSpaceDN w:val="0"/>
        <w:jc w:val="both"/>
        <w:rPr>
          <w:rFonts w:ascii="Times New Roman" w:hAnsi="Times New Roman" w:cs="Times New Roman"/>
          <w:sz w:val="28"/>
          <w:szCs w:val="28"/>
        </w:rPr>
      </w:pPr>
      <w:r w:rsidRPr="00120556">
        <w:rPr>
          <w:rFonts w:ascii="Times New Roman" w:hAnsi="Times New Roman" w:cs="Times New Roman"/>
          <w:sz w:val="28"/>
          <w:szCs w:val="28"/>
        </w:rPr>
        <w:t>Специалист по социальной работе;</w:t>
      </w:r>
    </w:p>
    <w:p w:rsidR="006245D6" w:rsidRPr="00120556" w:rsidRDefault="006245D6" w:rsidP="006245D6">
      <w:pPr>
        <w:pStyle w:val="ConsPlusNormal"/>
        <w:numPr>
          <w:ilvl w:val="0"/>
          <w:numId w:val="16"/>
        </w:numPr>
        <w:suppressAutoHyphens w:val="0"/>
        <w:autoSpaceDE w:val="0"/>
        <w:autoSpaceDN w:val="0"/>
        <w:jc w:val="both"/>
        <w:rPr>
          <w:rFonts w:ascii="Times New Roman" w:hAnsi="Times New Roman" w:cs="Times New Roman"/>
          <w:sz w:val="28"/>
          <w:szCs w:val="28"/>
        </w:rPr>
      </w:pPr>
      <w:r w:rsidRPr="00120556">
        <w:rPr>
          <w:rFonts w:ascii="Times New Roman" w:hAnsi="Times New Roman" w:cs="Times New Roman"/>
          <w:sz w:val="28"/>
          <w:szCs w:val="28"/>
        </w:rPr>
        <w:t xml:space="preserve"> Педагог-психолог;</w:t>
      </w:r>
    </w:p>
    <w:p w:rsidR="006245D6" w:rsidRPr="00120556" w:rsidRDefault="006245D6" w:rsidP="006245D6">
      <w:pPr>
        <w:pStyle w:val="ConsPlusNormal"/>
        <w:numPr>
          <w:ilvl w:val="0"/>
          <w:numId w:val="16"/>
        </w:numPr>
        <w:suppressAutoHyphens w:val="0"/>
        <w:autoSpaceDE w:val="0"/>
        <w:autoSpaceDN w:val="0"/>
        <w:jc w:val="both"/>
        <w:rPr>
          <w:rFonts w:ascii="Times New Roman" w:hAnsi="Times New Roman" w:cs="Times New Roman"/>
          <w:sz w:val="28"/>
          <w:szCs w:val="28"/>
        </w:rPr>
      </w:pPr>
      <w:r w:rsidRPr="00120556">
        <w:rPr>
          <w:rFonts w:ascii="Times New Roman" w:hAnsi="Times New Roman" w:cs="Times New Roman"/>
          <w:sz w:val="28"/>
          <w:szCs w:val="28"/>
        </w:rPr>
        <w:t>Учитель-логопед;</w:t>
      </w:r>
    </w:p>
    <w:p w:rsidR="006245D6" w:rsidRPr="00120556" w:rsidRDefault="006245D6" w:rsidP="006245D6">
      <w:pPr>
        <w:pStyle w:val="ConsPlusNormal"/>
        <w:numPr>
          <w:ilvl w:val="0"/>
          <w:numId w:val="16"/>
        </w:numPr>
        <w:suppressAutoHyphens w:val="0"/>
        <w:autoSpaceDE w:val="0"/>
        <w:autoSpaceDN w:val="0"/>
        <w:jc w:val="both"/>
        <w:rPr>
          <w:rFonts w:ascii="Times New Roman" w:hAnsi="Times New Roman" w:cs="Times New Roman"/>
          <w:sz w:val="28"/>
          <w:szCs w:val="28"/>
        </w:rPr>
      </w:pPr>
      <w:r w:rsidRPr="00120556">
        <w:rPr>
          <w:rFonts w:ascii="Times New Roman" w:hAnsi="Times New Roman" w:cs="Times New Roman"/>
          <w:sz w:val="28"/>
          <w:szCs w:val="28"/>
        </w:rPr>
        <w:t>Учитель-дефектолог;</w:t>
      </w:r>
    </w:p>
    <w:p w:rsidR="006245D6" w:rsidRPr="00120556" w:rsidRDefault="006245D6" w:rsidP="006245D6">
      <w:pPr>
        <w:pStyle w:val="ConsPlusNormal"/>
        <w:numPr>
          <w:ilvl w:val="0"/>
          <w:numId w:val="16"/>
        </w:numPr>
        <w:suppressAutoHyphens w:val="0"/>
        <w:autoSpaceDE w:val="0"/>
        <w:autoSpaceDN w:val="0"/>
        <w:jc w:val="both"/>
        <w:rPr>
          <w:rFonts w:ascii="Times New Roman" w:hAnsi="Times New Roman" w:cs="Times New Roman"/>
          <w:sz w:val="28"/>
          <w:szCs w:val="28"/>
        </w:rPr>
      </w:pPr>
      <w:r w:rsidRPr="00120556">
        <w:rPr>
          <w:rFonts w:ascii="Times New Roman" w:hAnsi="Times New Roman" w:cs="Times New Roman"/>
          <w:sz w:val="28"/>
          <w:szCs w:val="28"/>
        </w:rPr>
        <w:t xml:space="preserve"> Социальный педагог;</w:t>
      </w:r>
    </w:p>
    <w:p w:rsidR="006245D6" w:rsidRPr="00120556" w:rsidRDefault="006245D6" w:rsidP="006245D6">
      <w:pPr>
        <w:pStyle w:val="ConsPlusNormal"/>
        <w:numPr>
          <w:ilvl w:val="0"/>
          <w:numId w:val="16"/>
        </w:numPr>
        <w:suppressAutoHyphens w:val="0"/>
        <w:autoSpaceDE w:val="0"/>
        <w:autoSpaceDN w:val="0"/>
        <w:jc w:val="both"/>
        <w:rPr>
          <w:rFonts w:ascii="Times New Roman" w:hAnsi="Times New Roman" w:cs="Times New Roman"/>
          <w:sz w:val="28"/>
          <w:szCs w:val="28"/>
        </w:rPr>
      </w:pPr>
      <w:r w:rsidRPr="00120556">
        <w:rPr>
          <w:rFonts w:ascii="Times New Roman" w:hAnsi="Times New Roman" w:cs="Times New Roman"/>
          <w:sz w:val="28"/>
          <w:szCs w:val="28"/>
        </w:rPr>
        <w:t>Педагог дополнительного образования;</w:t>
      </w:r>
    </w:p>
    <w:p w:rsidR="006245D6" w:rsidRPr="00120556" w:rsidRDefault="006245D6" w:rsidP="006245D6">
      <w:pPr>
        <w:pStyle w:val="ConsPlusNormal"/>
        <w:numPr>
          <w:ilvl w:val="0"/>
          <w:numId w:val="16"/>
        </w:numPr>
        <w:suppressAutoHyphens w:val="0"/>
        <w:autoSpaceDE w:val="0"/>
        <w:autoSpaceDN w:val="0"/>
        <w:jc w:val="both"/>
        <w:rPr>
          <w:rFonts w:ascii="Times New Roman" w:hAnsi="Times New Roman" w:cs="Times New Roman"/>
          <w:sz w:val="28"/>
          <w:szCs w:val="28"/>
        </w:rPr>
      </w:pPr>
      <w:r w:rsidRPr="00120556">
        <w:rPr>
          <w:rFonts w:ascii="Times New Roman" w:hAnsi="Times New Roman" w:cs="Times New Roman"/>
          <w:sz w:val="28"/>
          <w:szCs w:val="28"/>
        </w:rPr>
        <w:t>Врач;</w:t>
      </w:r>
    </w:p>
    <w:p w:rsidR="006245D6" w:rsidRPr="00120556" w:rsidRDefault="006245D6" w:rsidP="006245D6">
      <w:pPr>
        <w:pStyle w:val="ConsPlusNormal"/>
        <w:numPr>
          <w:ilvl w:val="0"/>
          <w:numId w:val="16"/>
        </w:numPr>
        <w:suppressAutoHyphens w:val="0"/>
        <w:autoSpaceDE w:val="0"/>
        <w:autoSpaceDN w:val="0"/>
        <w:jc w:val="both"/>
        <w:rPr>
          <w:rFonts w:ascii="Times New Roman" w:hAnsi="Times New Roman" w:cs="Times New Roman"/>
          <w:sz w:val="28"/>
          <w:szCs w:val="28"/>
        </w:rPr>
      </w:pPr>
      <w:r w:rsidRPr="00120556">
        <w:rPr>
          <w:rFonts w:ascii="Times New Roman" w:hAnsi="Times New Roman" w:cs="Times New Roman"/>
          <w:sz w:val="28"/>
          <w:szCs w:val="28"/>
        </w:rPr>
        <w:t>Старшая медицинская сестра;</w:t>
      </w:r>
    </w:p>
    <w:p w:rsidR="006245D6" w:rsidRDefault="006245D6" w:rsidP="006245D6">
      <w:pPr>
        <w:pStyle w:val="ConsPlusNormal"/>
        <w:numPr>
          <w:ilvl w:val="0"/>
          <w:numId w:val="16"/>
        </w:numPr>
        <w:suppressAutoHyphens w:val="0"/>
        <w:autoSpaceDE w:val="0"/>
        <w:autoSpaceDN w:val="0"/>
        <w:jc w:val="both"/>
        <w:rPr>
          <w:rFonts w:ascii="Times New Roman" w:hAnsi="Times New Roman" w:cs="Times New Roman"/>
          <w:sz w:val="28"/>
          <w:szCs w:val="28"/>
        </w:rPr>
      </w:pPr>
      <w:r>
        <w:rPr>
          <w:rFonts w:ascii="Times New Roman" w:hAnsi="Times New Roman" w:cs="Times New Roman"/>
          <w:sz w:val="28"/>
          <w:szCs w:val="28"/>
        </w:rPr>
        <w:t>Медицинская сестра (брат);</w:t>
      </w:r>
    </w:p>
    <w:p w:rsidR="006245D6" w:rsidRDefault="006245D6" w:rsidP="006245D6">
      <w:pPr>
        <w:pStyle w:val="ConsPlusNormal"/>
        <w:numPr>
          <w:ilvl w:val="0"/>
          <w:numId w:val="16"/>
        </w:numPr>
        <w:suppressAutoHyphens w:val="0"/>
        <w:autoSpaceDE w:val="0"/>
        <w:autoSpaceDN w:val="0"/>
        <w:jc w:val="both"/>
        <w:rPr>
          <w:rFonts w:ascii="Times New Roman" w:hAnsi="Times New Roman" w:cs="Times New Roman"/>
          <w:sz w:val="28"/>
          <w:szCs w:val="28"/>
        </w:rPr>
      </w:pPr>
      <w:r>
        <w:rPr>
          <w:rFonts w:ascii="Times New Roman" w:hAnsi="Times New Roman" w:cs="Times New Roman"/>
          <w:sz w:val="28"/>
          <w:szCs w:val="28"/>
        </w:rPr>
        <w:t>Медицинская сестра;</w:t>
      </w:r>
    </w:p>
    <w:p w:rsidR="006245D6" w:rsidRDefault="006245D6" w:rsidP="006245D6">
      <w:pPr>
        <w:pStyle w:val="ConsPlusNormal"/>
        <w:numPr>
          <w:ilvl w:val="0"/>
          <w:numId w:val="16"/>
        </w:numPr>
        <w:suppressAutoHyphens w:val="0"/>
        <w:autoSpaceDE w:val="0"/>
        <w:autoSpaceDN w:val="0"/>
        <w:jc w:val="both"/>
        <w:rPr>
          <w:rFonts w:ascii="Times New Roman" w:hAnsi="Times New Roman" w:cs="Times New Roman"/>
          <w:sz w:val="28"/>
          <w:szCs w:val="28"/>
        </w:rPr>
      </w:pPr>
      <w:r>
        <w:rPr>
          <w:rFonts w:ascii="Times New Roman" w:hAnsi="Times New Roman" w:cs="Times New Roman"/>
          <w:sz w:val="28"/>
          <w:szCs w:val="28"/>
        </w:rPr>
        <w:t>Инструктор по ЛФК;</w:t>
      </w:r>
    </w:p>
    <w:p w:rsidR="006245D6" w:rsidRPr="008D5356" w:rsidRDefault="006245D6" w:rsidP="006245D6">
      <w:pPr>
        <w:pStyle w:val="ConsPlusNormal"/>
        <w:numPr>
          <w:ilvl w:val="0"/>
          <w:numId w:val="16"/>
        </w:numPr>
        <w:suppressAutoHyphens w:val="0"/>
        <w:autoSpaceDE w:val="0"/>
        <w:autoSpaceDN w:val="0"/>
        <w:jc w:val="both"/>
        <w:rPr>
          <w:rFonts w:ascii="Times New Roman" w:hAnsi="Times New Roman" w:cs="Times New Roman"/>
          <w:sz w:val="28"/>
          <w:szCs w:val="28"/>
        </w:rPr>
      </w:pPr>
      <w:r>
        <w:rPr>
          <w:rFonts w:ascii="Times New Roman" w:hAnsi="Times New Roman" w:cs="Times New Roman"/>
          <w:sz w:val="28"/>
          <w:szCs w:val="28"/>
        </w:rPr>
        <w:t>Водитель.</w:t>
      </w:r>
    </w:p>
    <w:p w:rsidR="006245D6" w:rsidRDefault="006245D6" w:rsidP="006245D6">
      <w:pPr>
        <w:pStyle w:val="ConsPlusNormal"/>
        <w:jc w:val="both"/>
      </w:pPr>
    </w:p>
    <w:p w:rsidR="006245D6" w:rsidRDefault="006245D6" w:rsidP="006245D6">
      <w:pPr>
        <w:pStyle w:val="ConsPlusNormal"/>
        <w:jc w:val="both"/>
      </w:pPr>
    </w:p>
    <w:p w:rsidR="006245D6" w:rsidRDefault="006245D6" w:rsidP="006245D6">
      <w:pPr>
        <w:pStyle w:val="ConsPlusNormal"/>
        <w:jc w:val="both"/>
      </w:pPr>
    </w:p>
    <w:p w:rsidR="006245D6" w:rsidRDefault="006245D6" w:rsidP="006245D6">
      <w:pPr>
        <w:pStyle w:val="ConsPlusNormal"/>
        <w:jc w:val="both"/>
      </w:pPr>
    </w:p>
    <w:p w:rsidR="006245D6" w:rsidRDefault="006245D6" w:rsidP="006245D6">
      <w:pPr>
        <w:pStyle w:val="ConsPlusNormal"/>
        <w:jc w:val="both"/>
      </w:pPr>
    </w:p>
    <w:p w:rsidR="006245D6" w:rsidRDefault="006245D6" w:rsidP="006245D6">
      <w:pPr>
        <w:pStyle w:val="ConsPlusNormal"/>
        <w:jc w:val="both"/>
      </w:pPr>
    </w:p>
    <w:p w:rsidR="006245D6" w:rsidRDefault="006245D6" w:rsidP="006245D6">
      <w:pPr>
        <w:pStyle w:val="ConsPlusNormal"/>
        <w:jc w:val="both"/>
      </w:pPr>
    </w:p>
    <w:p w:rsidR="006245D6" w:rsidRDefault="006245D6" w:rsidP="006245D6">
      <w:pPr>
        <w:pStyle w:val="ConsPlusNormal"/>
        <w:jc w:val="both"/>
      </w:pPr>
    </w:p>
    <w:p w:rsidR="006245D6" w:rsidRDefault="006245D6" w:rsidP="006245D6">
      <w:pPr>
        <w:pStyle w:val="ConsPlusNormal"/>
        <w:jc w:val="both"/>
      </w:pPr>
    </w:p>
    <w:p w:rsidR="006245D6" w:rsidRDefault="006245D6" w:rsidP="006245D6">
      <w:pPr>
        <w:pStyle w:val="ConsPlusNormal"/>
        <w:jc w:val="both"/>
      </w:pPr>
    </w:p>
    <w:p w:rsidR="006245D6" w:rsidRDefault="006245D6" w:rsidP="006245D6">
      <w:pPr>
        <w:pStyle w:val="ConsPlusNormal"/>
        <w:jc w:val="both"/>
      </w:pPr>
    </w:p>
    <w:p w:rsidR="006245D6" w:rsidRDefault="006245D6" w:rsidP="006245D6">
      <w:pPr>
        <w:pStyle w:val="ConsPlusNormal"/>
        <w:jc w:val="both"/>
      </w:pPr>
    </w:p>
    <w:p w:rsidR="006245D6" w:rsidRDefault="006245D6" w:rsidP="006245D6">
      <w:pPr>
        <w:pStyle w:val="ConsPlusNormal"/>
        <w:jc w:val="both"/>
      </w:pPr>
    </w:p>
    <w:p w:rsidR="006245D6" w:rsidRDefault="006245D6" w:rsidP="006245D6">
      <w:pPr>
        <w:pStyle w:val="ConsPlusNormal"/>
        <w:jc w:val="both"/>
      </w:pPr>
    </w:p>
    <w:p w:rsidR="006245D6" w:rsidRDefault="006245D6" w:rsidP="006245D6">
      <w:pPr>
        <w:pStyle w:val="ConsPlusNormal"/>
        <w:jc w:val="both"/>
      </w:pPr>
    </w:p>
    <w:p w:rsidR="006245D6" w:rsidRDefault="006245D6" w:rsidP="006245D6">
      <w:pPr>
        <w:pStyle w:val="ConsPlusNormal"/>
        <w:jc w:val="both"/>
      </w:pPr>
    </w:p>
    <w:p w:rsidR="006245D6" w:rsidRDefault="006245D6" w:rsidP="006245D6">
      <w:pPr>
        <w:pStyle w:val="ConsPlusNormal"/>
        <w:jc w:val="both"/>
      </w:pPr>
    </w:p>
    <w:p w:rsidR="006245D6" w:rsidRDefault="006245D6" w:rsidP="006245D6">
      <w:pPr>
        <w:pStyle w:val="ConsPlusNormal"/>
        <w:jc w:val="both"/>
      </w:pPr>
    </w:p>
    <w:p w:rsidR="006245D6" w:rsidRDefault="006245D6" w:rsidP="006245D6">
      <w:pPr>
        <w:pStyle w:val="ConsPlusNormal"/>
        <w:jc w:val="both"/>
      </w:pPr>
    </w:p>
    <w:p w:rsidR="006245D6" w:rsidRDefault="006245D6" w:rsidP="006245D6">
      <w:pPr>
        <w:pStyle w:val="ConsPlusNormal"/>
        <w:jc w:val="both"/>
      </w:pPr>
    </w:p>
    <w:p w:rsidR="006245D6" w:rsidRDefault="006245D6" w:rsidP="006245D6">
      <w:pPr>
        <w:pStyle w:val="ConsPlusNormal"/>
        <w:jc w:val="both"/>
      </w:pPr>
    </w:p>
    <w:p w:rsidR="006245D6" w:rsidRDefault="006245D6" w:rsidP="006245D6">
      <w:pPr>
        <w:pStyle w:val="ConsPlusNormal"/>
        <w:jc w:val="both"/>
      </w:pPr>
    </w:p>
    <w:p w:rsidR="006245D6" w:rsidRDefault="006245D6" w:rsidP="006245D6">
      <w:pPr>
        <w:pStyle w:val="ConsPlusNormal"/>
        <w:jc w:val="right"/>
        <w:rPr>
          <w:rFonts w:ascii="Times New Roman" w:hAnsi="Times New Roman" w:cs="Times New Roman"/>
          <w:sz w:val="28"/>
          <w:szCs w:val="28"/>
        </w:rPr>
      </w:pPr>
    </w:p>
    <w:p w:rsidR="006245D6" w:rsidRDefault="006245D6" w:rsidP="006245D6">
      <w:pPr>
        <w:pStyle w:val="ConsPlusNormal"/>
        <w:jc w:val="right"/>
        <w:rPr>
          <w:rFonts w:ascii="Times New Roman" w:hAnsi="Times New Roman" w:cs="Times New Roman"/>
          <w:sz w:val="28"/>
          <w:szCs w:val="28"/>
        </w:rPr>
      </w:pPr>
    </w:p>
    <w:p w:rsidR="006245D6" w:rsidRDefault="006245D6" w:rsidP="006245D6">
      <w:pPr>
        <w:pStyle w:val="ConsPlusNormal"/>
        <w:jc w:val="right"/>
        <w:rPr>
          <w:rFonts w:ascii="Times New Roman" w:hAnsi="Times New Roman" w:cs="Times New Roman"/>
          <w:sz w:val="28"/>
          <w:szCs w:val="28"/>
        </w:rPr>
      </w:pPr>
    </w:p>
    <w:p w:rsidR="006245D6" w:rsidRDefault="006245D6" w:rsidP="006245D6">
      <w:pPr>
        <w:pStyle w:val="ConsPlusNormal"/>
        <w:jc w:val="right"/>
        <w:rPr>
          <w:rFonts w:ascii="Times New Roman" w:hAnsi="Times New Roman" w:cs="Times New Roman"/>
          <w:sz w:val="28"/>
          <w:szCs w:val="28"/>
        </w:rPr>
      </w:pPr>
    </w:p>
    <w:p w:rsidR="006245D6" w:rsidRDefault="006245D6" w:rsidP="006245D6">
      <w:pPr>
        <w:pStyle w:val="ConsPlusNormal"/>
        <w:jc w:val="right"/>
        <w:rPr>
          <w:rFonts w:ascii="Times New Roman" w:hAnsi="Times New Roman" w:cs="Times New Roman"/>
          <w:sz w:val="28"/>
          <w:szCs w:val="28"/>
        </w:rPr>
      </w:pPr>
    </w:p>
    <w:p w:rsidR="006245D6" w:rsidRDefault="006245D6" w:rsidP="006245D6">
      <w:pPr>
        <w:pStyle w:val="ConsPlusNormal"/>
        <w:jc w:val="right"/>
        <w:rPr>
          <w:rFonts w:ascii="Times New Roman" w:hAnsi="Times New Roman" w:cs="Times New Roman"/>
          <w:sz w:val="28"/>
          <w:szCs w:val="28"/>
        </w:rPr>
      </w:pPr>
    </w:p>
    <w:p w:rsidR="006245D6" w:rsidRDefault="006245D6" w:rsidP="006245D6">
      <w:pPr>
        <w:pStyle w:val="ConsPlusNormal"/>
        <w:jc w:val="right"/>
        <w:rPr>
          <w:rFonts w:ascii="Times New Roman" w:hAnsi="Times New Roman" w:cs="Times New Roman"/>
          <w:sz w:val="28"/>
          <w:szCs w:val="28"/>
        </w:rPr>
      </w:pPr>
    </w:p>
    <w:p w:rsidR="006245D6" w:rsidRDefault="006245D6" w:rsidP="006245D6">
      <w:pPr>
        <w:pStyle w:val="ConsPlusNormal"/>
        <w:jc w:val="right"/>
        <w:rPr>
          <w:rFonts w:ascii="Times New Roman" w:hAnsi="Times New Roman" w:cs="Times New Roman"/>
          <w:sz w:val="28"/>
          <w:szCs w:val="28"/>
        </w:rPr>
      </w:pPr>
      <w:r w:rsidRPr="008D5356">
        <w:rPr>
          <w:rFonts w:ascii="Times New Roman" w:hAnsi="Times New Roman" w:cs="Times New Roman"/>
          <w:sz w:val="28"/>
          <w:szCs w:val="28"/>
        </w:rPr>
        <w:lastRenderedPageBreak/>
        <w:t>Приложение №2</w:t>
      </w:r>
    </w:p>
    <w:p w:rsidR="006245D6" w:rsidRDefault="006245D6" w:rsidP="006245D6">
      <w:pPr>
        <w:pStyle w:val="ConsPlusNormal"/>
        <w:jc w:val="right"/>
        <w:rPr>
          <w:rFonts w:ascii="Times New Roman" w:hAnsi="Times New Roman" w:cs="Times New Roman"/>
          <w:sz w:val="28"/>
          <w:szCs w:val="28"/>
        </w:rPr>
      </w:pPr>
    </w:p>
    <w:p w:rsidR="006245D6" w:rsidRDefault="006245D6" w:rsidP="006245D6">
      <w:pPr>
        <w:pStyle w:val="ConsPlusNormal"/>
        <w:jc w:val="center"/>
        <w:rPr>
          <w:rFonts w:ascii="Times New Roman" w:hAnsi="Times New Roman" w:cs="Times New Roman"/>
          <w:sz w:val="28"/>
          <w:szCs w:val="28"/>
        </w:rPr>
      </w:pPr>
      <w:r>
        <w:rPr>
          <w:rFonts w:ascii="Times New Roman" w:hAnsi="Times New Roman" w:cs="Times New Roman"/>
          <w:sz w:val="28"/>
          <w:szCs w:val="28"/>
        </w:rPr>
        <w:t>Журнал учета служебных поездок</w:t>
      </w:r>
    </w:p>
    <w:p w:rsidR="006245D6" w:rsidRDefault="006245D6" w:rsidP="006245D6">
      <w:pPr>
        <w:pStyle w:val="ConsPlusNormal"/>
        <w:jc w:val="center"/>
        <w:rPr>
          <w:rFonts w:ascii="Times New Roman" w:hAnsi="Times New Roman" w:cs="Times New Roman"/>
          <w:sz w:val="28"/>
          <w:szCs w:val="28"/>
        </w:rPr>
      </w:pP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2"/>
        <w:gridCol w:w="1366"/>
        <w:gridCol w:w="2309"/>
        <w:gridCol w:w="2551"/>
        <w:gridCol w:w="1418"/>
        <w:gridCol w:w="1701"/>
      </w:tblGrid>
      <w:tr w:rsidR="006245D6" w:rsidRPr="00373A74" w:rsidTr="002506D6">
        <w:tc>
          <w:tcPr>
            <w:tcW w:w="862" w:type="dxa"/>
          </w:tcPr>
          <w:p w:rsidR="006245D6" w:rsidRPr="00373A74" w:rsidRDefault="006245D6" w:rsidP="002506D6">
            <w:pPr>
              <w:pStyle w:val="ConsPlusNormal"/>
              <w:jc w:val="center"/>
              <w:rPr>
                <w:rFonts w:ascii="Times New Roman" w:hAnsi="Times New Roman" w:cs="Times New Roman"/>
                <w:sz w:val="28"/>
                <w:szCs w:val="28"/>
              </w:rPr>
            </w:pPr>
            <w:r w:rsidRPr="00373A74">
              <w:rPr>
                <w:rFonts w:ascii="Times New Roman" w:hAnsi="Times New Roman" w:cs="Times New Roman"/>
                <w:sz w:val="28"/>
                <w:szCs w:val="28"/>
              </w:rPr>
              <w:t>№</w:t>
            </w:r>
            <w:proofErr w:type="gramStart"/>
            <w:r w:rsidRPr="00373A74">
              <w:rPr>
                <w:rFonts w:ascii="Times New Roman" w:hAnsi="Times New Roman" w:cs="Times New Roman"/>
                <w:sz w:val="28"/>
                <w:szCs w:val="28"/>
              </w:rPr>
              <w:t>п</w:t>
            </w:r>
            <w:proofErr w:type="gramEnd"/>
            <w:r w:rsidRPr="00373A74">
              <w:rPr>
                <w:rFonts w:ascii="Times New Roman" w:hAnsi="Times New Roman" w:cs="Times New Roman"/>
                <w:sz w:val="28"/>
                <w:szCs w:val="28"/>
              </w:rPr>
              <w:t>/п</w:t>
            </w:r>
          </w:p>
        </w:tc>
        <w:tc>
          <w:tcPr>
            <w:tcW w:w="1366" w:type="dxa"/>
          </w:tcPr>
          <w:p w:rsidR="006245D6" w:rsidRPr="00373A74" w:rsidRDefault="006245D6" w:rsidP="002506D6">
            <w:pPr>
              <w:pStyle w:val="ConsPlusNormal"/>
              <w:jc w:val="center"/>
              <w:rPr>
                <w:rFonts w:ascii="Times New Roman" w:hAnsi="Times New Roman" w:cs="Times New Roman"/>
                <w:sz w:val="28"/>
                <w:szCs w:val="28"/>
              </w:rPr>
            </w:pPr>
            <w:r>
              <w:rPr>
                <w:rFonts w:ascii="Times New Roman" w:hAnsi="Times New Roman" w:cs="Times New Roman"/>
                <w:sz w:val="28"/>
                <w:szCs w:val="28"/>
              </w:rPr>
              <w:t>Дата</w:t>
            </w:r>
          </w:p>
        </w:tc>
        <w:tc>
          <w:tcPr>
            <w:tcW w:w="2309" w:type="dxa"/>
          </w:tcPr>
          <w:p w:rsidR="006245D6" w:rsidRPr="00373A74" w:rsidRDefault="006245D6" w:rsidP="002506D6">
            <w:pPr>
              <w:pStyle w:val="ConsPlusNormal"/>
              <w:jc w:val="center"/>
              <w:rPr>
                <w:rFonts w:ascii="Times New Roman" w:hAnsi="Times New Roman" w:cs="Times New Roman"/>
                <w:sz w:val="28"/>
                <w:szCs w:val="28"/>
              </w:rPr>
            </w:pPr>
            <w:r>
              <w:rPr>
                <w:rFonts w:ascii="Times New Roman" w:hAnsi="Times New Roman" w:cs="Times New Roman"/>
                <w:sz w:val="28"/>
                <w:szCs w:val="28"/>
              </w:rPr>
              <w:t>Ф.И.О. (должность)</w:t>
            </w:r>
          </w:p>
        </w:tc>
        <w:tc>
          <w:tcPr>
            <w:tcW w:w="2551" w:type="dxa"/>
          </w:tcPr>
          <w:p w:rsidR="006245D6" w:rsidRPr="00373A74" w:rsidRDefault="006245D6" w:rsidP="002506D6">
            <w:pPr>
              <w:pStyle w:val="ConsPlusNormal"/>
              <w:jc w:val="center"/>
              <w:rPr>
                <w:rFonts w:ascii="Times New Roman" w:hAnsi="Times New Roman" w:cs="Times New Roman"/>
                <w:sz w:val="28"/>
                <w:szCs w:val="28"/>
              </w:rPr>
            </w:pPr>
            <w:r>
              <w:rPr>
                <w:rFonts w:ascii="Times New Roman" w:hAnsi="Times New Roman" w:cs="Times New Roman"/>
                <w:sz w:val="28"/>
                <w:szCs w:val="28"/>
              </w:rPr>
              <w:t>Куда выезд</w:t>
            </w:r>
          </w:p>
        </w:tc>
        <w:tc>
          <w:tcPr>
            <w:tcW w:w="1418" w:type="dxa"/>
          </w:tcPr>
          <w:p w:rsidR="006245D6" w:rsidRPr="00373A74" w:rsidRDefault="006245D6" w:rsidP="002506D6">
            <w:pPr>
              <w:pStyle w:val="ConsPlusNormal"/>
              <w:jc w:val="center"/>
              <w:rPr>
                <w:rFonts w:ascii="Times New Roman" w:hAnsi="Times New Roman" w:cs="Times New Roman"/>
                <w:sz w:val="28"/>
                <w:szCs w:val="28"/>
              </w:rPr>
            </w:pPr>
            <w:r>
              <w:rPr>
                <w:rFonts w:ascii="Times New Roman" w:hAnsi="Times New Roman" w:cs="Times New Roman"/>
                <w:sz w:val="28"/>
                <w:szCs w:val="28"/>
              </w:rPr>
              <w:t>Дата убытия</w:t>
            </w:r>
          </w:p>
        </w:tc>
        <w:tc>
          <w:tcPr>
            <w:tcW w:w="1701" w:type="dxa"/>
          </w:tcPr>
          <w:p w:rsidR="006245D6" w:rsidRPr="00373A74" w:rsidRDefault="006245D6" w:rsidP="002506D6">
            <w:pPr>
              <w:pStyle w:val="ConsPlusNormal"/>
              <w:jc w:val="center"/>
              <w:rPr>
                <w:rFonts w:ascii="Times New Roman" w:hAnsi="Times New Roman" w:cs="Times New Roman"/>
                <w:sz w:val="28"/>
                <w:szCs w:val="28"/>
              </w:rPr>
            </w:pPr>
            <w:r>
              <w:rPr>
                <w:rFonts w:ascii="Times New Roman" w:hAnsi="Times New Roman" w:cs="Times New Roman"/>
                <w:sz w:val="28"/>
                <w:szCs w:val="28"/>
              </w:rPr>
              <w:t>Дата прибытия</w:t>
            </w:r>
          </w:p>
        </w:tc>
      </w:tr>
      <w:tr w:rsidR="006245D6" w:rsidRPr="00373A74" w:rsidTr="002506D6">
        <w:tc>
          <w:tcPr>
            <w:tcW w:w="862" w:type="dxa"/>
          </w:tcPr>
          <w:p w:rsidR="006245D6" w:rsidRPr="00373A74" w:rsidRDefault="006245D6" w:rsidP="002506D6">
            <w:pPr>
              <w:pStyle w:val="ConsPlusNormal"/>
              <w:jc w:val="right"/>
              <w:rPr>
                <w:rFonts w:ascii="Times New Roman" w:hAnsi="Times New Roman" w:cs="Times New Roman"/>
                <w:sz w:val="28"/>
                <w:szCs w:val="28"/>
              </w:rPr>
            </w:pPr>
          </w:p>
        </w:tc>
        <w:tc>
          <w:tcPr>
            <w:tcW w:w="1366" w:type="dxa"/>
          </w:tcPr>
          <w:p w:rsidR="006245D6" w:rsidRPr="00373A74" w:rsidRDefault="006245D6" w:rsidP="002506D6">
            <w:pPr>
              <w:pStyle w:val="ConsPlusNormal"/>
              <w:jc w:val="right"/>
              <w:rPr>
                <w:rFonts w:ascii="Times New Roman" w:hAnsi="Times New Roman" w:cs="Times New Roman"/>
                <w:sz w:val="28"/>
                <w:szCs w:val="28"/>
              </w:rPr>
            </w:pPr>
          </w:p>
        </w:tc>
        <w:tc>
          <w:tcPr>
            <w:tcW w:w="2309" w:type="dxa"/>
          </w:tcPr>
          <w:p w:rsidR="006245D6" w:rsidRPr="00373A74" w:rsidRDefault="006245D6" w:rsidP="002506D6">
            <w:pPr>
              <w:pStyle w:val="ConsPlusNormal"/>
              <w:jc w:val="right"/>
              <w:rPr>
                <w:rFonts w:ascii="Times New Roman" w:hAnsi="Times New Roman" w:cs="Times New Roman"/>
                <w:sz w:val="28"/>
                <w:szCs w:val="28"/>
              </w:rPr>
            </w:pPr>
          </w:p>
        </w:tc>
        <w:tc>
          <w:tcPr>
            <w:tcW w:w="2551" w:type="dxa"/>
          </w:tcPr>
          <w:p w:rsidR="006245D6" w:rsidRPr="00373A74" w:rsidRDefault="006245D6" w:rsidP="002506D6">
            <w:pPr>
              <w:pStyle w:val="ConsPlusNormal"/>
              <w:jc w:val="right"/>
              <w:rPr>
                <w:rFonts w:ascii="Times New Roman" w:hAnsi="Times New Roman" w:cs="Times New Roman"/>
                <w:sz w:val="28"/>
                <w:szCs w:val="28"/>
              </w:rPr>
            </w:pPr>
          </w:p>
        </w:tc>
        <w:tc>
          <w:tcPr>
            <w:tcW w:w="1418" w:type="dxa"/>
          </w:tcPr>
          <w:p w:rsidR="006245D6" w:rsidRPr="00373A74" w:rsidRDefault="006245D6" w:rsidP="002506D6">
            <w:pPr>
              <w:pStyle w:val="ConsPlusNormal"/>
              <w:jc w:val="right"/>
              <w:rPr>
                <w:rFonts w:ascii="Times New Roman" w:hAnsi="Times New Roman" w:cs="Times New Roman"/>
                <w:sz w:val="28"/>
                <w:szCs w:val="28"/>
              </w:rPr>
            </w:pPr>
          </w:p>
        </w:tc>
        <w:tc>
          <w:tcPr>
            <w:tcW w:w="1701" w:type="dxa"/>
          </w:tcPr>
          <w:p w:rsidR="006245D6" w:rsidRPr="00373A74" w:rsidRDefault="006245D6" w:rsidP="002506D6">
            <w:pPr>
              <w:pStyle w:val="ConsPlusNormal"/>
              <w:jc w:val="right"/>
              <w:rPr>
                <w:rFonts w:ascii="Times New Roman" w:hAnsi="Times New Roman" w:cs="Times New Roman"/>
                <w:sz w:val="28"/>
                <w:szCs w:val="28"/>
              </w:rPr>
            </w:pPr>
          </w:p>
        </w:tc>
      </w:tr>
      <w:tr w:rsidR="006245D6" w:rsidRPr="00373A74" w:rsidTr="002506D6">
        <w:tc>
          <w:tcPr>
            <w:tcW w:w="862" w:type="dxa"/>
          </w:tcPr>
          <w:p w:rsidR="006245D6" w:rsidRPr="00373A74" w:rsidRDefault="006245D6" w:rsidP="002506D6">
            <w:pPr>
              <w:pStyle w:val="ConsPlusNormal"/>
              <w:jc w:val="right"/>
              <w:rPr>
                <w:rFonts w:ascii="Times New Roman" w:hAnsi="Times New Roman" w:cs="Times New Roman"/>
                <w:sz w:val="28"/>
                <w:szCs w:val="28"/>
              </w:rPr>
            </w:pPr>
          </w:p>
        </w:tc>
        <w:tc>
          <w:tcPr>
            <w:tcW w:w="1366" w:type="dxa"/>
          </w:tcPr>
          <w:p w:rsidR="006245D6" w:rsidRPr="00373A74" w:rsidRDefault="006245D6" w:rsidP="002506D6">
            <w:pPr>
              <w:pStyle w:val="ConsPlusNormal"/>
              <w:jc w:val="right"/>
              <w:rPr>
                <w:rFonts w:ascii="Times New Roman" w:hAnsi="Times New Roman" w:cs="Times New Roman"/>
                <w:sz w:val="28"/>
                <w:szCs w:val="28"/>
              </w:rPr>
            </w:pPr>
          </w:p>
        </w:tc>
        <w:tc>
          <w:tcPr>
            <w:tcW w:w="2309" w:type="dxa"/>
          </w:tcPr>
          <w:p w:rsidR="006245D6" w:rsidRPr="00373A74" w:rsidRDefault="006245D6" w:rsidP="002506D6">
            <w:pPr>
              <w:pStyle w:val="ConsPlusNormal"/>
              <w:jc w:val="right"/>
              <w:rPr>
                <w:rFonts w:ascii="Times New Roman" w:hAnsi="Times New Roman" w:cs="Times New Roman"/>
                <w:sz w:val="28"/>
                <w:szCs w:val="28"/>
              </w:rPr>
            </w:pPr>
          </w:p>
        </w:tc>
        <w:tc>
          <w:tcPr>
            <w:tcW w:w="2551" w:type="dxa"/>
          </w:tcPr>
          <w:p w:rsidR="006245D6" w:rsidRPr="00373A74" w:rsidRDefault="006245D6" w:rsidP="002506D6">
            <w:pPr>
              <w:pStyle w:val="ConsPlusNormal"/>
              <w:jc w:val="right"/>
              <w:rPr>
                <w:rFonts w:ascii="Times New Roman" w:hAnsi="Times New Roman" w:cs="Times New Roman"/>
                <w:sz w:val="28"/>
                <w:szCs w:val="28"/>
              </w:rPr>
            </w:pPr>
          </w:p>
        </w:tc>
        <w:tc>
          <w:tcPr>
            <w:tcW w:w="1418" w:type="dxa"/>
          </w:tcPr>
          <w:p w:rsidR="006245D6" w:rsidRPr="00373A74" w:rsidRDefault="006245D6" w:rsidP="002506D6">
            <w:pPr>
              <w:pStyle w:val="ConsPlusNormal"/>
              <w:jc w:val="right"/>
              <w:rPr>
                <w:rFonts w:ascii="Times New Roman" w:hAnsi="Times New Roman" w:cs="Times New Roman"/>
                <w:sz w:val="28"/>
                <w:szCs w:val="28"/>
              </w:rPr>
            </w:pPr>
          </w:p>
        </w:tc>
        <w:tc>
          <w:tcPr>
            <w:tcW w:w="1701" w:type="dxa"/>
          </w:tcPr>
          <w:p w:rsidR="006245D6" w:rsidRPr="00373A74" w:rsidRDefault="006245D6" w:rsidP="002506D6">
            <w:pPr>
              <w:pStyle w:val="ConsPlusNormal"/>
              <w:jc w:val="right"/>
              <w:rPr>
                <w:rFonts w:ascii="Times New Roman" w:hAnsi="Times New Roman" w:cs="Times New Roman"/>
                <w:sz w:val="28"/>
                <w:szCs w:val="28"/>
              </w:rPr>
            </w:pPr>
          </w:p>
        </w:tc>
      </w:tr>
    </w:tbl>
    <w:p w:rsidR="006245D6" w:rsidRPr="008D5356" w:rsidRDefault="006245D6" w:rsidP="006245D6">
      <w:pPr>
        <w:pStyle w:val="ConsPlusNormal"/>
        <w:jc w:val="right"/>
        <w:rPr>
          <w:rFonts w:ascii="Times New Roman" w:hAnsi="Times New Roman" w:cs="Times New Roman"/>
          <w:sz w:val="28"/>
          <w:szCs w:val="28"/>
        </w:rPr>
      </w:pPr>
    </w:p>
    <w:p w:rsidR="006245D6" w:rsidRDefault="006245D6"/>
    <w:p w:rsidR="006245D6" w:rsidRPr="006245D6" w:rsidRDefault="006245D6" w:rsidP="006245D6"/>
    <w:p w:rsidR="006245D6" w:rsidRPr="006245D6" w:rsidRDefault="006245D6" w:rsidP="006245D6"/>
    <w:p w:rsidR="006245D6" w:rsidRPr="006245D6" w:rsidRDefault="006245D6" w:rsidP="006245D6"/>
    <w:p w:rsidR="006245D6" w:rsidRPr="006245D6" w:rsidRDefault="006245D6" w:rsidP="006245D6"/>
    <w:p w:rsidR="006245D6" w:rsidRPr="006245D6" w:rsidRDefault="006245D6" w:rsidP="006245D6"/>
    <w:p w:rsidR="006245D6" w:rsidRPr="006245D6" w:rsidRDefault="006245D6" w:rsidP="006245D6"/>
    <w:p w:rsidR="006245D6" w:rsidRPr="006245D6" w:rsidRDefault="006245D6" w:rsidP="006245D6"/>
    <w:p w:rsidR="006245D6" w:rsidRPr="006245D6" w:rsidRDefault="006245D6" w:rsidP="006245D6"/>
    <w:p w:rsidR="006245D6" w:rsidRPr="006245D6" w:rsidRDefault="006245D6" w:rsidP="006245D6"/>
    <w:p w:rsidR="006245D6" w:rsidRPr="006245D6" w:rsidRDefault="006245D6" w:rsidP="006245D6"/>
    <w:p w:rsidR="006245D6" w:rsidRPr="006245D6" w:rsidRDefault="006245D6" w:rsidP="006245D6"/>
    <w:p w:rsidR="006245D6" w:rsidRPr="006245D6" w:rsidRDefault="006245D6" w:rsidP="006245D6"/>
    <w:p w:rsidR="006245D6" w:rsidRPr="006245D6" w:rsidRDefault="006245D6" w:rsidP="006245D6"/>
    <w:p w:rsidR="006245D6" w:rsidRPr="006245D6" w:rsidRDefault="006245D6" w:rsidP="006245D6"/>
    <w:p w:rsidR="006245D6" w:rsidRPr="006245D6" w:rsidRDefault="006245D6" w:rsidP="006245D6"/>
    <w:p w:rsidR="006245D6" w:rsidRPr="006245D6" w:rsidRDefault="006245D6" w:rsidP="006245D6"/>
    <w:p w:rsidR="006245D6" w:rsidRPr="006245D6" w:rsidRDefault="006245D6" w:rsidP="006245D6"/>
    <w:p w:rsidR="006245D6" w:rsidRPr="006245D6" w:rsidRDefault="006245D6" w:rsidP="006245D6"/>
    <w:p w:rsidR="006245D6" w:rsidRPr="006245D6" w:rsidRDefault="006245D6" w:rsidP="006245D6"/>
    <w:p w:rsidR="006245D6" w:rsidRDefault="006245D6" w:rsidP="006245D6"/>
    <w:p w:rsidR="001013FF" w:rsidRDefault="006245D6" w:rsidP="006245D6">
      <w:pPr>
        <w:tabs>
          <w:tab w:val="left" w:pos="2130"/>
        </w:tabs>
      </w:pPr>
      <w:r>
        <w:tab/>
      </w:r>
    </w:p>
    <w:p w:rsidR="006245D6" w:rsidRDefault="006245D6" w:rsidP="006245D6">
      <w:pPr>
        <w:tabs>
          <w:tab w:val="left" w:pos="2130"/>
        </w:tabs>
      </w:pPr>
    </w:p>
    <w:p w:rsidR="006245D6" w:rsidRDefault="006245D6" w:rsidP="006245D6">
      <w:pPr>
        <w:tabs>
          <w:tab w:val="left" w:pos="2130"/>
        </w:tabs>
      </w:pPr>
    </w:p>
    <w:p w:rsidR="006245D6" w:rsidRPr="00451FC6" w:rsidRDefault="006245D6" w:rsidP="006245D6">
      <w:pPr>
        <w:spacing w:after="0" w:line="240" w:lineRule="auto"/>
        <w:jc w:val="right"/>
        <w:rPr>
          <w:rFonts w:ascii="Times New Roman" w:hAnsi="Times New Roman"/>
          <w:sz w:val="24"/>
          <w:szCs w:val="24"/>
        </w:rPr>
      </w:pPr>
      <w:r w:rsidRPr="00451FC6">
        <w:rPr>
          <w:rFonts w:ascii="Times New Roman" w:hAnsi="Times New Roman"/>
          <w:sz w:val="24"/>
          <w:szCs w:val="24"/>
        </w:rPr>
        <w:lastRenderedPageBreak/>
        <w:t>Приложение №</w:t>
      </w:r>
      <w:r>
        <w:rPr>
          <w:rFonts w:ascii="Times New Roman" w:hAnsi="Times New Roman"/>
          <w:sz w:val="24"/>
          <w:szCs w:val="24"/>
        </w:rPr>
        <w:t>16</w:t>
      </w:r>
    </w:p>
    <w:p w:rsidR="006245D6" w:rsidRDefault="006245D6" w:rsidP="006245D6">
      <w:pPr>
        <w:spacing w:after="0" w:line="240" w:lineRule="auto"/>
        <w:jc w:val="right"/>
        <w:rPr>
          <w:rFonts w:ascii="Times New Roman" w:hAnsi="Times New Roman"/>
          <w:sz w:val="24"/>
          <w:szCs w:val="24"/>
        </w:rPr>
      </w:pPr>
      <w:r w:rsidRPr="00451FC6">
        <w:rPr>
          <w:rFonts w:ascii="Times New Roman" w:hAnsi="Times New Roman"/>
          <w:sz w:val="24"/>
          <w:szCs w:val="24"/>
        </w:rPr>
        <w:t>к учетной политике</w:t>
      </w:r>
    </w:p>
    <w:p w:rsidR="006245D6" w:rsidRPr="00024027" w:rsidRDefault="006245D6" w:rsidP="006245D6">
      <w:pPr>
        <w:spacing w:after="0" w:line="240" w:lineRule="auto"/>
        <w:jc w:val="right"/>
        <w:rPr>
          <w:rFonts w:ascii="Times New Roman" w:hAnsi="Times New Roman"/>
          <w:sz w:val="28"/>
          <w:szCs w:val="28"/>
        </w:rPr>
      </w:pPr>
    </w:p>
    <w:p w:rsidR="006245D6" w:rsidRPr="00024027" w:rsidRDefault="006245D6" w:rsidP="006245D6">
      <w:pPr>
        <w:spacing w:after="0" w:line="240" w:lineRule="auto"/>
        <w:jc w:val="right"/>
        <w:rPr>
          <w:rFonts w:ascii="Times New Roman" w:hAnsi="Times New Roman"/>
          <w:sz w:val="28"/>
          <w:szCs w:val="28"/>
        </w:rPr>
      </w:pPr>
      <w:r w:rsidRPr="00024027">
        <w:rPr>
          <w:rFonts w:ascii="Times New Roman" w:hAnsi="Times New Roman"/>
          <w:sz w:val="28"/>
          <w:szCs w:val="28"/>
        </w:rPr>
        <w:t>Утверждаю</w:t>
      </w:r>
    </w:p>
    <w:p w:rsidR="006245D6" w:rsidRPr="00024027" w:rsidRDefault="006245D6" w:rsidP="006245D6">
      <w:pPr>
        <w:spacing w:after="0" w:line="240" w:lineRule="auto"/>
        <w:jc w:val="right"/>
        <w:rPr>
          <w:rFonts w:ascii="Times New Roman" w:hAnsi="Times New Roman"/>
          <w:sz w:val="28"/>
          <w:szCs w:val="28"/>
        </w:rPr>
      </w:pPr>
      <w:r w:rsidRPr="00024027">
        <w:rPr>
          <w:rFonts w:ascii="Times New Roman" w:hAnsi="Times New Roman"/>
          <w:sz w:val="28"/>
          <w:szCs w:val="28"/>
        </w:rPr>
        <w:t>Директор____________М.В. Важенина</w:t>
      </w:r>
    </w:p>
    <w:p w:rsidR="006245D6" w:rsidRPr="00451FC6" w:rsidRDefault="006245D6" w:rsidP="006245D6">
      <w:pPr>
        <w:spacing w:after="0" w:line="240" w:lineRule="auto"/>
        <w:jc w:val="right"/>
        <w:rPr>
          <w:rFonts w:ascii="Times New Roman" w:hAnsi="Times New Roman"/>
          <w:sz w:val="24"/>
          <w:szCs w:val="24"/>
        </w:rPr>
      </w:pPr>
    </w:p>
    <w:p w:rsidR="006245D6" w:rsidRPr="00451FC6" w:rsidRDefault="006245D6" w:rsidP="006245D6">
      <w:pPr>
        <w:spacing w:after="0"/>
        <w:ind w:firstLine="607"/>
        <w:jc w:val="center"/>
        <w:rPr>
          <w:rFonts w:ascii="Times New Roman" w:hAnsi="Times New Roman"/>
          <w:sz w:val="28"/>
          <w:szCs w:val="28"/>
        </w:rPr>
      </w:pPr>
      <w:r w:rsidRPr="00451FC6">
        <w:rPr>
          <w:rFonts w:ascii="Times New Roman" w:hAnsi="Times New Roman"/>
          <w:b/>
          <w:sz w:val="28"/>
          <w:szCs w:val="28"/>
        </w:rPr>
        <w:t>Положение</w:t>
      </w:r>
    </w:p>
    <w:p w:rsidR="006245D6" w:rsidRDefault="006245D6" w:rsidP="006245D6">
      <w:pPr>
        <w:spacing w:after="0"/>
        <w:ind w:firstLine="607"/>
        <w:jc w:val="center"/>
        <w:rPr>
          <w:rFonts w:ascii="Times New Roman" w:hAnsi="Times New Roman"/>
          <w:b/>
          <w:sz w:val="28"/>
          <w:szCs w:val="28"/>
        </w:rPr>
      </w:pPr>
      <w:r w:rsidRPr="00451FC6">
        <w:rPr>
          <w:rFonts w:ascii="Times New Roman" w:hAnsi="Times New Roman"/>
          <w:b/>
          <w:sz w:val="28"/>
          <w:szCs w:val="28"/>
        </w:rPr>
        <w:t>о служ</w:t>
      </w:r>
      <w:r>
        <w:rPr>
          <w:rFonts w:ascii="Times New Roman" w:hAnsi="Times New Roman"/>
          <w:b/>
          <w:sz w:val="28"/>
          <w:szCs w:val="28"/>
        </w:rPr>
        <w:t>ебных командировках ГБУСОН РО «</w:t>
      </w:r>
      <w:r w:rsidRPr="00451FC6">
        <w:rPr>
          <w:rFonts w:ascii="Times New Roman" w:hAnsi="Times New Roman"/>
          <w:b/>
          <w:sz w:val="28"/>
          <w:szCs w:val="28"/>
        </w:rPr>
        <w:t>Ц</w:t>
      </w:r>
      <w:r>
        <w:rPr>
          <w:rFonts w:ascii="Times New Roman" w:hAnsi="Times New Roman"/>
          <w:b/>
          <w:sz w:val="28"/>
          <w:szCs w:val="28"/>
        </w:rPr>
        <w:t>ентр реабилитации и абилитации</w:t>
      </w:r>
      <w:r w:rsidRPr="00451FC6">
        <w:rPr>
          <w:rFonts w:ascii="Times New Roman" w:hAnsi="Times New Roman"/>
          <w:b/>
          <w:sz w:val="28"/>
          <w:szCs w:val="28"/>
        </w:rPr>
        <w:t xml:space="preserve"> «Добродея»</w:t>
      </w:r>
    </w:p>
    <w:p w:rsidR="006245D6" w:rsidRDefault="006245D6" w:rsidP="006245D6">
      <w:pPr>
        <w:spacing w:after="0"/>
        <w:ind w:firstLine="607"/>
        <w:jc w:val="center"/>
        <w:rPr>
          <w:rFonts w:ascii="Times New Roman" w:hAnsi="Times New Roman"/>
          <w:b/>
          <w:sz w:val="28"/>
          <w:szCs w:val="28"/>
        </w:rPr>
      </w:pPr>
    </w:p>
    <w:p w:rsidR="006245D6" w:rsidRDefault="006245D6" w:rsidP="006245D6">
      <w:pPr>
        <w:spacing w:after="0"/>
        <w:ind w:firstLine="607"/>
        <w:jc w:val="center"/>
        <w:rPr>
          <w:rFonts w:ascii="Times New Roman" w:hAnsi="Times New Roman"/>
          <w:b/>
          <w:sz w:val="28"/>
          <w:szCs w:val="28"/>
        </w:rPr>
      </w:pPr>
      <w:r>
        <w:rPr>
          <w:rFonts w:ascii="Times New Roman" w:hAnsi="Times New Roman"/>
          <w:b/>
          <w:sz w:val="28"/>
          <w:szCs w:val="28"/>
        </w:rPr>
        <w:t>1. Общие положения</w:t>
      </w:r>
    </w:p>
    <w:p w:rsidR="006245D6" w:rsidRDefault="006245D6" w:rsidP="006245D6">
      <w:pPr>
        <w:autoSpaceDE w:val="0"/>
        <w:autoSpaceDN w:val="0"/>
        <w:adjustRightInd w:val="0"/>
        <w:spacing w:after="0" w:line="240" w:lineRule="auto"/>
        <w:ind w:firstLine="607"/>
        <w:jc w:val="both"/>
        <w:rPr>
          <w:rFonts w:ascii="Times New Roman" w:hAnsi="Times New Roman"/>
          <w:sz w:val="28"/>
          <w:szCs w:val="28"/>
        </w:rPr>
      </w:pPr>
      <w:bookmarkStart w:id="215" w:name="ZA00LVA2M9"/>
      <w:bookmarkEnd w:id="215"/>
      <w:r w:rsidRPr="00B83A97">
        <w:rPr>
          <w:rFonts w:ascii="Times New Roman" w:hAnsi="Times New Roman"/>
          <w:color w:val="000000"/>
          <w:sz w:val="28"/>
          <w:szCs w:val="28"/>
        </w:rPr>
        <w:t>1.</w:t>
      </w:r>
      <w:r>
        <w:rPr>
          <w:rFonts w:ascii="Times New Roman" w:hAnsi="Times New Roman"/>
          <w:color w:val="000000"/>
          <w:sz w:val="28"/>
          <w:szCs w:val="28"/>
        </w:rPr>
        <w:t>1.</w:t>
      </w:r>
      <w:r w:rsidRPr="00451FC6">
        <w:rPr>
          <w:color w:val="000000"/>
          <w:sz w:val="28"/>
          <w:szCs w:val="28"/>
        </w:rPr>
        <w:t xml:space="preserve"> </w:t>
      </w:r>
      <w:r>
        <w:rPr>
          <w:rFonts w:ascii="Times New Roman" w:hAnsi="Times New Roman"/>
          <w:sz w:val="28"/>
          <w:szCs w:val="28"/>
        </w:rPr>
        <w:t xml:space="preserve">Настоящее Положение определяет особенности порядка направления работников в служебные </w:t>
      </w:r>
      <w:proofErr w:type="gramStart"/>
      <w:r>
        <w:rPr>
          <w:rFonts w:ascii="Times New Roman" w:hAnsi="Times New Roman"/>
          <w:sz w:val="28"/>
          <w:szCs w:val="28"/>
        </w:rPr>
        <w:t>командировки</w:t>
      </w:r>
      <w:proofErr w:type="gramEnd"/>
      <w:r>
        <w:rPr>
          <w:rFonts w:ascii="Times New Roman" w:hAnsi="Times New Roman"/>
          <w:sz w:val="28"/>
          <w:szCs w:val="28"/>
        </w:rPr>
        <w:t xml:space="preserve"> как на территории Российской Федерации, так и на территории иностранных государств в соответствии со </w:t>
      </w:r>
      <w:hyperlink r:id="rId286" w:history="1">
        <w:r>
          <w:rPr>
            <w:rFonts w:ascii="Times New Roman" w:hAnsi="Times New Roman"/>
            <w:color w:val="0000FF"/>
            <w:sz w:val="28"/>
            <w:szCs w:val="28"/>
          </w:rPr>
          <w:t>ст. ст. 166</w:t>
        </w:r>
      </w:hyperlink>
      <w:r>
        <w:rPr>
          <w:rFonts w:ascii="Times New Roman" w:hAnsi="Times New Roman"/>
          <w:sz w:val="28"/>
          <w:szCs w:val="28"/>
        </w:rPr>
        <w:t xml:space="preserve"> - </w:t>
      </w:r>
      <w:hyperlink r:id="rId287" w:history="1">
        <w:r>
          <w:rPr>
            <w:rFonts w:ascii="Times New Roman" w:hAnsi="Times New Roman"/>
            <w:color w:val="0000FF"/>
            <w:sz w:val="28"/>
            <w:szCs w:val="28"/>
          </w:rPr>
          <w:t>168</w:t>
        </w:r>
      </w:hyperlink>
      <w:r>
        <w:rPr>
          <w:rFonts w:ascii="Times New Roman" w:hAnsi="Times New Roman"/>
          <w:sz w:val="28"/>
          <w:szCs w:val="28"/>
        </w:rPr>
        <w:t xml:space="preserve"> ТК РФ и </w:t>
      </w:r>
      <w:hyperlink r:id="rId288" w:history="1">
        <w:r>
          <w:rPr>
            <w:rFonts w:ascii="Times New Roman" w:hAnsi="Times New Roman"/>
            <w:color w:val="0000FF"/>
            <w:sz w:val="28"/>
            <w:szCs w:val="28"/>
          </w:rPr>
          <w:t>Постановлением</w:t>
        </w:r>
      </w:hyperlink>
      <w:r>
        <w:rPr>
          <w:rFonts w:ascii="Times New Roman" w:hAnsi="Times New Roman"/>
          <w:sz w:val="28"/>
          <w:szCs w:val="28"/>
        </w:rPr>
        <w:t xml:space="preserve"> Правительства РФ N 749.</w:t>
      </w:r>
    </w:p>
    <w:p w:rsidR="006245D6" w:rsidRDefault="006245D6" w:rsidP="006245D6">
      <w:pPr>
        <w:pStyle w:val="formattext"/>
        <w:spacing w:before="0" w:beforeAutospacing="0" w:after="0" w:afterAutospacing="0" w:line="276" w:lineRule="auto"/>
        <w:ind w:firstLine="607"/>
        <w:jc w:val="both"/>
        <w:rPr>
          <w:color w:val="000000"/>
          <w:sz w:val="28"/>
          <w:szCs w:val="28"/>
        </w:rPr>
      </w:pPr>
      <w:r>
        <w:rPr>
          <w:color w:val="000000"/>
          <w:sz w:val="28"/>
          <w:szCs w:val="28"/>
        </w:rPr>
        <w:t>1.</w:t>
      </w:r>
      <w:r w:rsidRPr="00451FC6">
        <w:rPr>
          <w:color w:val="000000"/>
          <w:sz w:val="28"/>
          <w:szCs w:val="28"/>
        </w:rPr>
        <w:t>2. В командировки направляются работники, состоящие в трудовых отношениях с работодателем.</w:t>
      </w:r>
    </w:p>
    <w:p w:rsidR="006245D6" w:rsidRDefault="006245D6" w:rsidP="006245D6">
      <w:pPr>
        <w:pStyle w:val="formattext"/>
        <w:spacing w:before="0" w:beforeAutospacing="0" w:after="0" w:afterAutospacing="0" w:line="276" w:lineRule="auto"/>
        <w:ind w:firstLine="607"/>
        <w:jc w:val="both"/>
        <w:rPr>
          <w:color w:val="000000"/>
          <w:sz w:val="28"/>
          <w:szCs w:val="28"/>
        </w:rPr>
      </w:pPr>
      <w:r>
        <w:rPr>
          <w:color w:val="000000"/>
          <w:sz w:val="28"/>
          <w:szCs w:val="28"/>
        </w:rPr>
        <w:t>1.</w:t>
      </w:r>
      <w:r w:rsidRPr="00451FC6">
        <w:rPr>
          <w:color w:val="000000"/>
          <w:sz w:val="28"/>
          <w:szCs w:val="28"/>
        </w:rPr>
        <w:t>3.Работники направляются в командировки по распоряжению работодателя на определенный срок для выполнения служебного поручения вне места постоянной работы. Служебные поездки работников, работа которых осуществляется в пути или имеет разъездной характер, командировками не признаются.</w:t>
      </w:r>
    </w:p>
    <w:p w:rsidR="006245D6" w:rsidRPr="00B83A97" w:rsidRDefault="006245D6" w:rsidP="006245D6">
      <w:pPr>
        <w:pStyle w:val="formattext"/>
        <w:spacing w:before="0" w:beforeAutospacing="0" w:after="0" w:afterAutospacing="0" w:line="276" w:lineRule="auto"/>
        <w:ind w:firstLine="607"/>
        <w:jc w:val="center"/>
        <w:rPr>
          <w:b/>
          <w:color w:val="000000"/>
          <w:sz w:val="28"/>
          <w:szCs w:val="28"/>
        </w:rPr>
      </w:pPr>
      <w:r w:rsidRPr="00B83A97">
        <w:rPr>
          <w:b/>
          <w:color w:val="000000"/>
          <w:sz w:val="28"/>
          <w:szCs w:val="28"/>
        </w:rPr>
        <w:t>2. Порядок оформления командировок</w:t>
      </w:r>
    </w:p>
    <w:p w:rsidR="006245D6" w:rsidRDefault="006245D6" w:rsidP="006245D6">
      <w:pPr>
        <w:pStyle w:val="formattext"/>
        <w:spacing w:before="0" w:beforeAutospacing="0" w:after="0" w:afterAutospacing="0" w:line="276" w:lineRule="auto"/>
        <w:ind w:firstLine="607"/>
        <w:jc w:val="both"/>
        <w:rPr>
          <w:color w:val="000000"/>
          <w:sz w:val="28"/>
          <w:szCs w:val="28"/>
        </w:rPr>
      </w:pPr>
      <w:r>
        <w:rPr>
          <w:color w:val="000000"/>
          <w:sz w:val="28"/>
          <w:szCs w:val="28"/>
        </w:rPr>
        <w:t>2.1</w:t>
      </w:r>
      <w:r w:rsidRPr="00451FC6">
        <w:rPr>
          <w:color w:val="000000"/>
          <w:sz w:val="28"/>
          <w:szCs w:val="28"/>
        </w:rPr>
        <w:t xml:space="preserve">. На основании решения работодателя </w:t>
      </w:r>
      <w:r>
        <w:rPr>
          <w:color w:val="000000"/>
          <w:sz w:val="28"/>
          <w:szCs w:val="28"/>
        </w:rPr>
        <w:t xml:space="preserve">на </w:t>
      </w:r>
      <w:r w:rsidRPr="00451FC6">
        <w:rPr>
          <w:color w:val="000000"/>
          <w:sz w:val="28"/>
          <w:szCs w:val="28"/>
        </w:rPr>
        <w:t>работник</w:t>
      </w:r>
      <w:r>
        <w:rPr>
          <w:color w:val="000000"/>
          <w:sz w:val="28"/>
          <w:szCs w:val="28"/>
        </w:rPr>
        <w:t>а</w:t>
      </w:r>
      <w:r w:rsidRPr="00451FC6">
        <w:rPr>
          <w:color w:val="000000"/>
          <w:sz w:val="28"/>
          <w:szCs w:val="28"/>
        </w:rPr>
        <w:t xml:space="preserve"> оформляется</w:t>
      </w:r>
      <w:r>
        <w:rPr>
          <w:color w:val="000000"/>
          <w:sz w:val="28"/>
          <w:szCs w:val="28"/>
        </w:rPr>
        <w:t xml:space="preserve"> приказ на командировку с указанием места направления</w:t>
      </w:r>
      <w:r w:rsidRPr="00451FC6">
        <w:rPr>
          <w:color w:val="000000"/>
          <w:sz w:val="28"/>
          <w:szCs w:val="28"/>
        </w:rPr>
        <w:t>.</w:t>
      </w:r>
    </w:p>
    <w:p w:rsidR="006245D6" w:rsidRDefault="006245D6" w:rsidP="006245D6">
      <w:pPr>
        <w:pStyle w:val="formattext"/>
        <w:spacing w:before="0" w:beforeAutospacing="0" w:after="0" w:afterAutospacing="0" w:line="276" w:lineRule="auto"/>
        <w:ind w:firstLine="607"/>
        <w:jc w:val="both"/>
        <w:rPr>
          <w:color w:val="000000"/>
          <w:sz w:val="28"/>
          <w:szCs w:val="28"/>
        </w:rPr>
      </w:pPr>
      <w:r>
        <w:rPr>
          <w:color w:val="000000"/>
          <w:sz w:val="28"/>
          <w:szCs w:val="28"/>
        </w:rPr>
        <w:t xml:space="preserve">2.2. </w:t>
      </w:r>
      <w:r w:rsidRPr="00451FC6">
        <w:rPr>
          <w:color w:val="000000"/>
          <w:sz w:val="28"/>
          <w:szCs w:val="28"/>
        </w:rPr>
        <w:t>Срок</w:t>
      </w:r>
      <w:r w:rsidRPr="00451FC6">
        <w:rPr>
          <w:rStyle w:val="apple-converted-space"/>
          <w:color w:val="000000"/>
          <w:sz w:val="28"/>
          <w:szCs w:val="28"/>
        </w:rPr>
        <w:t> </w:t>
      </w:r>
      <w:r w:rsidRPr="00451FC6">
        <w:rPr>
          <w:color w:val="000000"/>
          <w:sz w:val="28"/>
          <w:szCs w:val="28"/>
        </w:rPr>
        <w:t xml:space="preserve">командировки определяется работодателем с учетом объема, сложности и других особенностей служебного поручения. Днем выезда в командировку считается дата отправления поезда, самолета, автобуса или другого транспортного средства от места постоянной работы командированного, а днем приезда из командировки - дата прибытия указанного транспортного средства </w:t>
      </w:r>
      <w:proofErr w:type="gramStart"/>
      <w:r w:rsidRPr="00451FC6">
        <w:rPr>
          <w:color w:val="000000"/>
          <w:sz w:val="28"/>
          <w:szCs w:val="28"/>
        </w:rPr>
        <w:t>в место постоянной работы</w:t>
      </w:r>
      <w:proofErr w:type="gramEnd"/>
      <w:r w:rsidRPr="00451FC6">
        <w:rPr>
          <w:color w:val="000000"/>
          <w:sz w:val="28"/>
          <w:szCs w:val="28"/>
        </w:rPr>
        <w:t>. При отправлении транспортного средства до 24 часов включительно днем отъезда в командировку считаются текущие сутки, а с 00 часов и позднее - последующие сутки. Вопрос о явке работника на работу в день выезда в командировку и в день приезда из командировки решается по договоренности с работодателем.</w:t>
      </w:r>
    </w:p>
    <w:p w:rsidR="006245D6" w:rsidRDefault="006245D6" w:rsidP="006245D6">
      <w:pPr>
        <w:pStyle w:val="formattext"/>
        <w:spacing w:before="0" w:beforeAutospacing="0" w:after="0" w:afterAutospacing="0" w:line="276" w:lineRule="auto"/>
        <w:ind w:firstLine="607"/>
        <w:jc w:val="both"/>
        <w:rPr>
          <w:color w:val="000000"/>
          <w:sz w:val="28"/>
          <w:szCs w:val="28"/>
        </w:rPr>
      </w:pPr>
      <w:r>
        <w:rPr>
          <w:color w:val="000000"/>
          <w:sz w:val="28"/>
          <w:szCs w:val="28"/>
        </w:rPr>
        <w:t xml:space="preserve">2.3. </w:t>
      </w:r>
      <w:r w:rsidRPr="00451FC6">
        <w:rPr>
          <w:color w:val="000000"/>
          <w:sz w:val="28"/>
          <w:szCs w:val="28"/>
        </w:rPr>
        <w:t>Цель командировки работника определяется руководителем организации</w:t>
      </w:r>
      <w:r>
        <w:rPr>
          <w:color w:val="000000"/>
          <w:sz w:val="28"/>
          <w:szCs w:val="28"/>
        </w:rPr>
        <w:t>.</w:t>
      </w:r>
    </w:p>
    <w:p w:rsidR="006245D6" w:rsidRDefault="006245D6" w:rsidP="006245D6">
      <w:pPr>
        <w:pStyle w:val="formattext"/>
        <w:spacing w:before="0" w:beforeAutospacing="0" w:after="0" w:afterAutospacing="0" w:line="276" w:lineRule="auto"/>
        <w:ind w:firstLine="607"/>
        <w:jc w:val="both"/>
        <w:rPr>
          <w:color w:val="000000"/>
          <w:sz w:val="28"/>
          <w:szCs w:val="28"/>
        </w:rPr>
      </w:pPr>
      <w:r>
        <w:rPr>
          <w:color w:val="000000"/>
          <w:sz w:val="28"/>
          <w:szCs w:val="28"/>
        </w:rPr>
        <w:t>2.4</w:t>
      </w:r>
      <w:r w:rsidRPr="00451FC6">
        <w:rPr>
          <w:color w:val="000000"/>
          <w:sz w:val="28"/>
          <w:szCs w:val="28"/>
        </w:rPr>
        <w:t>. Оплата труда работника в случае привлечения его к работе в выходные или нерабочие праздничные дни производится в соответствии с трудовым законодательством Российской Федерации.</w:t>
      </w:r>
    </w:p>
    <w:p w:rsidR="006245D6" w:rsidRDefault="006245D6" w:rsidP="006245D6">
      <w:pPr>
        <w:pStyle w:val="formattext"/>
        <w:spacing w:before="0" w:beforeAutospacing="0" w:after="0" w:afterAutospacing="0" w:line="276" w:lineRule="auto"/>
        <w:ind w:firstLine="607"/>
        <w:jc w:val="both"/>
        <w:rPr>
          <w:color w:val="000000"/>
          <w:sz w:val="28"/>
          <w:szCs w:val="28"/>
        </w:rPr>
      </w:pPr>
      <w:r>
        <w:rPr>
          <w:color w:val="000000"/>
          <w:sz w:val="28"/>
          <w:szCs w:val="28"/>
        </w:rPr>
        <w:t>2.5</w:t>
      </w:r>
      <w:r w:rsidRPr="00451FC6">
        <w:rPr>
          <w:color w:val="000000"/>
          <w:sz w:val="28"/>
          <w:szCs w:val="28"/>
        </w:rPr>
        <w:t xml:space="preserve">. Средний заработок за период нахождения работника в командировке, а также за дни нахождения в пути, в том числе за время вынужденной остановки в пути, сохраняется за все дни работы по графику, установленному в командирующей организации. </w:t>
      </w:r>
    </w:p>
    <w:p w:rsidR="006245D6" w:rsidRPr="00B83A97" w:rsidRDefault="006245D6" w:rsidP="006245D6">
      <w:pPr>
        <w:pStyle w:val="formattext"/>
        <w:spacing w:before="0" w:beforeAutospacing="0" w:after="0" w:afterAutospacing="0" w:line="276" w:lineRule="auto"/>
        <w:ind w:firstLine="607"/>
        <w:jc w:val="both"/>
        <w:rPr>
          <w:color w:val="000000"/>
          <w:sz w:val="28"/>
          <w:szCs w:val="28"/>
        </w:rPr>
      </w:pPr>
      <w:r w:rsidRPr="00B83A97">
        <w:rPr>
          <w:color w:val="000000"/>
          <w:sz w:val="28"/>
          <w:szCs w:val="28"/>
        </w:rPr>
        <w:lastRenderedPageBreak/>
        <w:t>Работнику, работающему по совместительству, при командировании сохраняется средний заработок у того работодателя, который направил его в командировку. Для работников, работающих по совместительству, в случае направления в командировку другим работодателем учреждение предоставляет отпуск без сохранения заработной платы.</w:t>
      </w:r>
    </w:p>
    <w:p w:rsidR="006245D6" w:rsidRDefault="006245D6" w:rsidP="006245D6">
      <w:pPr>
        <w:pStyle w:val="formattext"/>
        <w:spacing w:before="0" w:beforeAutospacing="0" w:after="0" w:afterAutospacing="0" w:line="276" w:lineRule="auto"/>
        <w:ind w:firstLine="607"/>
        <w:jc w:val="both"/>
        <w:rPr>
          <w:color w:val="000000"/>
          <w:sz w:val="28"/>
          <w:szCs w:val="28"/>
        </w:rPr>
      </w:pPr>
      <w:r w:rsidRPr="00451FC6">
        <w:rPr>
          <w:color w:val="000000"/>
          <w:sz w:val="28"/>
          <w:szCs w:val="28"/>
        </w:rPr>
        <w:t>В случае направления такого работника в командировку одновременно по основной работе и работе, выполняемой на условиях совместительства, средний заработок сохраняется у обоих работодателей, а возмещаемые расходы по командировке распределяются между командирующими работодателями по соглашению между ними.</w:t>
      </w:r>
    </w:p>
    <w:p w:rsidR="006245D6" w:rsidRDefault="006245D6" w:rsidP="006245D6">
      <w:pPr>
        <w:pStyle w:val="formattext"/>
        <w:spacing w:before="0" w:beforeAutospacing="0" w:after="0" w:afterAutospacing="0" w:line="276" w:lineRule="auto"/>
        <w:ind w:firstLine="607"/>
        <w:jc w:val="center"/>
        <w:rPr>
          <w:b/>
          <w:color w:val="000000"/>
          <w:sz w:val="28"/>
          <w:szCs w:val="28"/>
        </w:rPr>
      </w:pPr>
      <w:r w:rsidRPr="00B83A97">
        <w:rPr>
          <w:b/>
          <w:color w:val="000000"/>
          <w:sz w:val="28"/>
          <w:szCs w:val="28"/>
        </w:rPr>
        <w:t>3. Расходы при командировании</w:t>
      </w:r>
    </w:p>
    <w:p w:rsidR="006245D6" w:rsidRDefault="006245D6" w:rsidP="006245D6">
      <w:pPr>
        <w:pStyle w:val="formattext"/>
        <w:spacing w:before="0" w:beforeAutospacing="0" w:after="0" w:afterAutospacing="0" w:line="276" w:lineRule="auto"/>
        <w:ind w:firstLine="607"/>
        <w:jc w:val="both"/>
        <w:rPr>
          <w:color w:val="000000"/>
          <w:sz w:val="28"/>
          <w:szCs w:val="28"/>
        </w:rPr>
      </w:pPr>
      <w:r w:rsidRPr="00743782">
        <w:rPr>
          <w:color w:val="000000"/>
          <w:sz w:val="28"/>
          <w:szCs w:val="28"/>
        </w:rPr>
        <w:t>3.1. Работнику при направлении его в командировку выдается денежный аванс</w:t>
      </w:r>
      <w:r>
        <w:rPr>
          <w:color w:val="000000"/>
          <w:sz w:val="28"/>
          <w:szCs w:val="28"/>
        </w:rPr>
        <w:t>, либо возмещаются расходы</w:t>
      </w:r>
      <w:r w:rsidRPr="00743782">
        <w:rPr>
          <w:color w:val="000000"/>
          <w:sz w:val="28"/>
          <w:szCs w:val="28"/>
        </w:rPr>
        <w:t xml:space="preserve"> на оплату расходов по проезду и найму жилого помещения и дополнительных расходов, связанных с проживанием вне места постоянного жительства (суточные). Размер суточных составляет 100 руб. за каждый день нахождения в командировке на территории РФ. Дополнительные расходы, связанные с проживанием вне места жительства (суточные), возмещаются работнику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 При командировках в местность, откуда работник </w:t>
      </w:r>
      <w:proofErr w:type="gramStart"/>
      <w:r w:rsidRPr="00743782">
        <w:rPr>
          <w:color w:val="000000"/>
          <w:sz w:val="28"/>
          <w:szCs w:val="28"/>
        </w:rPr>
        <w:t>исходя из условий транспортного сообщения и характера выполняемой в командировке работы имеет</w:t>
      </w:r>
      <w:proofErr w:type="gramEnd"/>
      <w:r w:rsidRPr="00743782">
        <w:rPr>
          <w:color w:val="000000"/>
          <w:sz w:val="28"/>
          <w:szCs w:val="28"/>
        </w:rPr>
        <w:t xml:space="preserve"> возможность ежедневно возвращаться к месту постоянного жительства, суточные не выплачиваются.</w:t>
      </w:r>
      <w:r>
        <w:rPr>
          <w:color w:val="000000"/>
          <w:sz w:val="28"/>
          <w:szCs w:val="28"/>
        </w:rPr>
        <w:t xml:space="preserve"> </w:t>
      </w:r>
      <w:r w:rsidRPr="00451FC6">
        <w:rPr>
          <w:color w:val="000000"/>
          <w:sz w:val="28"/>
          <w:szCs w:val="28"/>
        </w:rPr>
        <w:t>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руководителем организации с учетом дальности расстояния, условий транспортного сообщения, характера выполняемого задания, а также необходимости создания работнику условий для отдыха.</w:t>
      </w:r>
    </w:p>
    <w:p w:rsidR="006245D6" w:rsidRDefault="006245D6" w:rsidP="006245D6">
      <w:pPr>
        <w:autoSpaceDE w:val="0"/>
        <w:autoSpaceDN w:val="0"/>
        <w:adjustRightInd w:val="0"/>
        <w:spacing w:after="0"/>
        <w:ind w:firstLine="607"/>
        <w:jc w:val="both"/>
        <w:rPr>
          <w:rFonts w:ascii="Times New Roman" w:hAnsi="Times New Roman"/>
          <w:sz w:val="28"/>
          <w:szCs w:val="28"/>
        </w:rPr>
      </w:pPr>
      <w:r>
        <w:rPr>
          <w:rFonts w:ascii="Times New Roman" w:hAnsi="Times New Roman"/>
          <w:sz w:val="28"/>
          <w:szCs w:val="28"/>
        </w:rPr>
        <w:t>При направлении в однодневные командировки по территории РФ суточные не выплачиваются.</w:t>
      </w:r>
    </w:p>
    <w:p w:rsidR="006245D6" w:rsidRDefault="006245D6" w:rsidP="006245D6">
      <w:pPr>
        <w:pStyle w:val="formattext"/>
        <w:spacing w:before="0" w:beforeAutospacing="0" w:after="0" w:afterAutospacing="0" w:line="276" w:lineRule="auto"/>
        <w:ind w:firstLine="607"/>
        <w:jc w:val="both"/>
        <w:rPr>
          <w:color w:val="000000"/>
          <w:sz w:val="28"/>
          <w:szCs w:val="28"/>
        </w:rPr>
      </w:pPr>
      <w:r>
        <w:rPr>
          <w:color w:val="000000"/>
          <w:sz w:val="28"/>
          <w:szCs w:val="28"/>
        </w:rPr>
        <w:t>3.2</w:t>
      </w:r>
      <w:r w:rsidRPr="00451FC6">
        <w:rPr>
          <w:color w:val="000000"/>
          <w:sz w:val="28"/>
          <w:szCs w:val="28"/>
        </w:rPr>
        <w:t>. Работникам возмещаются расходы по проезду и найму жилого помещения, дополнительные расходы, произведенные работником с разрешения руководителя организации.</w:t>
      </w:r>
    </w:p>
    <w:p w:rsidR="006245D6" w:rsidRDefault="006245D6" w:rsidP="006245D6">
      <w:pPr>
        <w:pStyle w:val="formattext"/>
        <w:spacing w:before="0" w:beforeAutospacing="0" w:after="0" w:afterAutospacing="0" w:line="276" w:lineRule="auto"/>
        <w:ind w:firstLine="607"/>
        <w:jc w:val="both"/>
        <w:rPr>
          <w:color w:val="000000"/>
          <w:sz w:val="28"/>
          <w:szCs w:val="28"/>
        </w:rPr>
      </w:pPr>
      <w:proofErr w:type="gramStart"/>
      <w:r w:rsidRPr="00451FC6">
        <w:rPr>
          <w:color w:val="000000"/>
          <w:sz w:val="28"/>
          <w:szCs w:val="28"/>
        </w:rPr>
        <w:t>Расходы по проезду к месту командировки на территории Российской Федерации и обратно к месту постоянной работы и по проезду из одного населенного пункта в другой, если работник командирован в несколько организаций, расположенных в разных населенных пунктах, включают расходы по проезду транспортом общего пользования соответственно к станции, пристани, аэропорту и от станции, пристани, аэропорта, если они находятся за чертой населенного пункта</w:t>
      </w:r>
      <w:proofErr w:type="gramEnd"/>
      <w:r w:rsidRPr="00451FC6">
        <w:rPr>
          <w:color w:val="000000"/>
          <w:sz w:val="28"/>
          <w:szCs w:val="28"/>
        </w:rPr>
        <w:t xml:space="preserve">, при наличии документов (билетов), подтверждающих эти расходы, а также страховой взнос на обязательное личное страхование пассажиров </w:t>
      </w:r>
      <w:r w:rsidRPr="00451FC6">
        <w:rPr>
          <w:color w:val="000000"/>
          <w:sz w:val="28"/>
          <w:szCs w:val="28"/>
        </w:rPr>
        <w:lastRenderedPageBreak/>
        <w:t>на транспорте, оплату услуг по оформлению проездных документов и предоставлению в поездах постельных принадлежностей.</w:t>
      </w:r>
    </w:p>
    <w:p w:rsidR="006245D6" w:rsidRDefault="006245D6" w:rsidP="006245D6">
      <w:pPr>
        <w:pStyle w:val="formattext"/>
        <w:spacing w:before="0" w:beforeAutospacing="0" w:after="0" w:afterAutospacing="0" w:line="276" w:lineRule="auto"/>
        <w:ind w:firstLine="607"/>
        <w:jc w:val="both"/>
        <w:rPr>
          <w:color w:val="000000"/>
          <w:sz w:val="28"/>
          <w:szCs w:val="28"/>
        </w:rPr>
      </w:pPr>
      <w:r w:rsidRPr="00451FC6">
        <w:rPr>
          <w:color w:val="000000"/>
          <w:sz w:val="28"/>
          <w:szCs w:val="28"/>
        </w:rPr>
        <w:t>В случае вынужденной остановки в пути работнику возмещаются расходы по найму жилого помещения, подтвержденные соответствующими документами, в порядке и размерах, определяемых коллективным договором или локальным нормативным актом.</w:t>
      </w:r>
    </w:p>
    <w:p w:rsidR="006245D6" w:rsidRDefault="006245D6" w:rsidP="006245D6">
      <w:pPr>
        <w:pStyle w:val="formattext"/>
        <w:spacing w:before="0" w:beforeAutospacing="0" w:after="0" w:afterAutospacing="0" w:line="276" w:lineRule="auto"/>
        <w:ind w:firstLine="607"/>
        <w:jc w:val="both"/>
        <w:rPr>
          <w:color w:val="000000"/>
          <w:sz w:val="28"/>
          <w:szCs w:val="28"/>
        </w:rPr>
      </w:pPr>
      <w:r>
        <w:rPr>
          <w:color w:val="000000"/>
          <w:sz w:val="28"/>
          <w:szCs w:val="28"/>
        </w:rPr>
        <w:t>3.3</w:t>
      </w:r>
      <w:r w:rsidRPr="00451FC6">
        <w:rPr>
          <w:color w:val="000000"/>
          <w:sz w:val="28"/>
          <w:szCs w:val="28"/>
        </w:rPr>
        <w:t>. Расходы по бронированию и найму жилого помещения на территории Российской Федерации возмещаются работникам (кроме тех случаев, когда им предоставляется бесплатное жилое помещение) в порядке и размерах, определенных коллективными договорами или локальным нормативным актом.</w:t>
      </w:r>
    </w:p>
    <w:p w:rsidR="006245D6" w:rsidRDefault="006245D6" w:rsidP="006245D6">
      <w:pPr>
        <w:pStyle w:val="formattext"/>
        <w:spacing w:before="0" w:beforeAutospacing="0" w:after="0" w:afterAutospacing="0" w:line="276" w:lineRule="auto"/>
        <w:ind w:firstLine="607"/>
        <w:jc w:val="both"/>
        <w:rPr>
          <w:color w:val="000000"/>
          <w:sz w:val="28"/>
          <w:szCs w:val="28"/>
        </w:rPr>
      </w:pPr>
      <w:r>
        <w:rPr>
          <w:color w:val="000000"/>
          <w:sz w:val="28"/>
          <w:szCs w:val="28"/>
        </w:rPr>
        <w:t>3.4</w:t>
      </w:r>
      <w:r w:rsidRPr="00451FC6">
        <w:rPr>
          <w:color w:val="000000"/>
          <w:sz w:val="28"/>
          <w:szCs w:val="28"/>
        </w:rPr>
        <w:t>. Возмещение иных расходов, связанных с командировками в случаях, порядке и размерах, определяемых коллективным договором или локальным нормативным актом, осуществляется при представлении документов, подтверждающих эти расходы.</w:t>
      </w:r>
    </w:p>
    <w:p w:rsidR="006245D6" w:rsidRDefault="006245D6" w:rsidP="006245D6">
      <w:pPr>
        <w:pStyle w:val="formattext"/>
        <w:spacing w:before="0" w:beforeAutospacing="0" w:after="0" w:afterAutospacing="0" w:line="276" w:lineRule="auto"/>
        <w:ind w:firstLine="607"/>
        <w:jc w:val="both"/>
        <w:rPr>
          <w:color w:val="000000"/>
          <w:sz w:val="28"/>
          <w:szCs w:val="28"/>
        </w:rPr>
      </w:pPr>
      <w:r>
        <w:rPr>
          <w:color w:val="000000"/>
          <w:sz w:val="28"/>
          <w:szCs w:val="28"/>
        </w:rPr>
        <w:t>3.5</w:t>
      </w:r>
      <w:r w:rsidRPr="00451FC6">
        <w:rPr>
          <w:color w:val="000000"/>
          <w:sz w:val="28"/>
          <w:szCs w:val="28"/>
        </w:rPr>
        <w:t xml:space="preserve">. </w:t>
      </w:r>
      <w:proofErr w:type="gramStart"/>
      <w:r w:rsidRPr="00451FC6">
        <w:rPr>
          <w:color w:val="000000"/>
          <w:sz w:val="28"/>
          <w:szCs w:val="28"/>
        </w:rPr>
        <w:t>Работнику в случае его временной нетрудоспособности, удостоверенной в установленном порядке,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w:t>
      </w:r>
      <w:proofErr w:type="gramEnd"/>
    </w:p>
    <w:p w:rsidR="006245D6" w:rsidRDefault="006245D6" w:rsidP="006245D6">
      <w:pPr>
        <w:pStyle w:val="formattext"/>
        <w:spacing w:before="0" w:beforeAutospacing="0" w:after="0" w:afterAutospacing="0" w:line="276" w:lineRule="auto"/>
        <w:ind w:firstLine="607"/>
        <w:jc w:val="both"/>
        <w:rPr>
          <w:color w:val="000000"/>
          <w:sz w:val="28"/>
          <w:szCs w:val="28"/>
        </w:rPr>
      </w:pPr>
      <w:r w:rsidRPr="00451FC6">
        <w:rPr>
          <w:color w:val="000000"/>
          <w:sz w:val="28"/>
          <w:szCs w:val="28"/>
        </w:rPr>
        <w:t>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w:t>
      </w:r>
    </w:p>
    <w:p w:rsidR="006245D6" w:rsidRPr="001B1F80" w:rsidRDefault="006245D6" w:rsidP="006245D6">
      <w:pPr>
        <w:pStyle w:val="formattext"/>
        <w:spacing w:before="0" w:beforeAutospacing="0" w:after="0" w:afterAutospacing="0" w:line="276" w:lineRule="auto"/>
        <w:ind w:firstLine="607"/>
        <w:jc w:val="center"/>
        <w:rPr>
          <w:b/>
          <w:color w:val="000000"/>
          <w:sz w:val="28"/>
          <w:szCs w:val="28"/>
        </w:rPr>
      </w:pPr>
      <w:r>
        <w:rPr>
          <w:b/>
          <w:color w:val="000000"/>
          <w:sz w:val="28"/>
          <w:szCs w:val="28"/>
        </w:rPr>
        <w:t>4</w:t>
      </w:r>
      <w:r w:rsidRPr="001B1F80">
        <w:rPr>
          <w:b/>
          <w:color w:val="000000"/>
          <w:sz w:val="28"/>
          <w:szCs w:val="28"/>
        </w:rPr>
        <w:t>. Отчет по окончанию командировки</w:t>
      </w:r>
    </w:p>
    <w:p w:rsidR="006245D6" w:rsidRDefault="006245D6" w:rsidP="006245D6">
      <w:pPr>
        <w:pStyle w:val="formattext"/>
        <w:spacing w:before="0" w:beforeAutospacing="0" w:after="0" w:afterAutospacing="0" w:line="276" w:lineRule="auto"/>
        <w:ind w:firstLine="607"/>
        <w:jc w:val="both"/>
        <w:rPr>
          <w:color w:val="000000"/>
          <w:sz w:val="28"/>
          <w:szCs w:val="28"/>
        </w:rPr>
      </w:pPr>
      <w:r>
        <w:rPr>
          <w:color w:val="000000"/>
          <w:sz w:val="28"/>
          <w:szCs w:val="28"/>
        </w:rPr>
        <w:t>4.1</w:t>
      </w:r>
      <w:r w:rsidRPr="00451FC6">
        <w:rPr>
          <w:color w:val="000000"/>
          <w:sz w:val="28"/>
          <w:szCs w:val="28"/>
        </w:rPr>
        <w:t>. Работник по возвращении из командировки обязан представить работодателю в течение 3 рабочих дней:</w:t>
      </w:r>
    </w:p>
    <w:p w:rsidR="006245D6" w:rsidRDefault="006245D6" w:rsidP="006245D6">
      <w:pPr>
        <w:pStyle w:val="formattext"/>
        <w:spacing w:before="0" w:beforeAutospacing="0" w:after="0" w:afterAutospacing="0" w:line="276" w:lineRule="auto"/>
        <w:ind w:firstLine="607"/>
        <w:jc w:val="both"/>
        <w:rPr>
          <w:color w:val="000000"/>
          <w:sz w:val="28"/>
          <w:szCs w:val="28"/>
        </w:rPr>
      </w:pPr>
      <w:r>
        <w:rPr>
          <w:color w:val="000000"/>
          <w:sz w:val="28"/>
          <w:szCs w:val="28"/>
        </w:rPr>
        <w:t xml:space="preserve">- </w:t>
      </w:r>
      <w:r w:rsidRPr="00451FC6">
        <w:rPr>
          <w:color w:val="000000"/>
          <w:sz w:val="28"/>
          <w:szCs w:val="28"/>
        </w:rPr>
        <w:t>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w:t>
      </w:r>
    </w:p>
    <w:p w:rsidR="006245D6" w:rsidRDefault="006245D6" w:rsidP="006245D6">
      <w:pPr>
        <w:pStyle w:val="formattext"/>
        <w:spacing w:before="0" w:beforeAutospacing="0" w:after="0" w:afterAutospacing="0" w:line="276" w:lineRule="auto"/>
        <w:ind w:firstLine="607"/>
        <w:jc w:val="both"/>
        <w:rPr>
          <w:color w:val="000000"/>
          <w:sz w:val="28"/>
          <w:szCs w:val="28"/>
        </w:rPr>
      </w:pPr>
      <w:r>
        <w:rPr>
          <w:color w:val="000000"/>
          <w:sz w:val="28"/>
          <w:szCs w:val="28"/>
        </w:rPr>
        <w:t xml:space="preserve">4.2. </w:t>
      </w:r>
      <w:r w:rsidRPr="00451FC6">
        <w:rPr>
          <w:color w:val="000000"/>
          <w:sz w:val="28"/>
          <w:szCs w:val="28"/>
        </w:rPr>
        <w:t xml:space="preserve"> К авансовому отчету прилагаются</w:t>
      </w:r>
      <w:r>
        <w:rPr>
          <w:color w:val="000000"/>
          <w:sz w:val="28"/>
          <w:szCs w:val="28"/>
        </w:rPr>
        <w:t>:</w:t>
      </w:r>
    </w:p>
    <w:p w:rsidR="006245D6" w:rsidRPr="00451FC6" w:rsidRDefault="006245D6" w:rsidP="006245D6">
      <w:pPr>
        <w:pStyle w:val="formattext"/>
        <w:spacing w:before="0" w:beforeAutospacing="0" w:after="0" w:afterAutospacing="0" w:line="276" w:lineRule="auto"/>
        <w:ind w:firstLine="607"/>
        <w:jc w:val="both"/>
        <w:rPr>
          <w:sz w:val="28"/>
          <w:szCs w:val="28"/>
        </w:rPr>
      </w:pPr>
      <w:proofErr w:type="gramStart"/>
      <w:r>
        <w:rPr>
          <w:color w:val="000000"/>
          <w:sz w:val="28"/>
          <w:szCs w:val="28"/>
        </w:rPr>
        <w:t>-</w:t>
      </w:r>
      <w:r w:rsidRPr="00451FC6">
        <w:rPr>
          <w:color w:val="000000"/>
          <w:sz w:val="28"/>
          <w:szCs w:val="28"/>
        </w:rPr>
        <w:t xml:space="preserve"> документы о найме жилого помещения, фактических расходах по проезду (включая страховой взнос на обязательное личное страхование пассажиров на транспорте, оплату услуг по оформлению проездных документов и предоставлению в поездах постельных принадлежностей) и об иных расходах, связанных с командировкой;</w:t>
      </w:r>
      <w:r w:rsidRPr="00451FC6">
        <w:rPr>
          <w:color w:val="000000"/>
          <w:sz w:val="28"/>
          <w:szCs w:val="28"/>
        </w:rPr>
        <w:br/>
      </w:r>
      <w:r>
        <w:rPr>
          <w:color w:val="000000"/>
          <w:sz w:val="28"/>
          <w:szCs w:val="28"/>
        </w:rPr>
        <w:t xml:space="preserve">-  </w:t>
      </w:r>
      <w:r w:rsidRPr="00451FC6">
        <w:rPr>
          <w:color w:val="000000"/>
          <w:sz w:val="28"/>
          <w:szCs w:val="28"/>
        </w:rPr>
        <w:t>отчет о выполненной работе в командировке, согласованный с руководителем структурного подразделения работодателя, в письменной форме.</w:t>
      </w:r>
      <w:proofErr w:type="gramEnd"/>
    </w:p>
    <w:p w:rsidR="006245D6" w:rsidRDefault="006245D6" w:rsidP="006245D6">
      <w:pPr>
        <w:tabs>
          <w:tab w:val="left" w:pos="2130"/>
        </w:tabs>
      </w:pPr>
    </w:p>
    <w:p w:rsidR="006245D6" w:rsidRDefault="006245D6" w:rsidP="006245D6">
      <w:pPr>
        <w:tabs>
          <w:tab w:val="left" w:pos="2130"/>
        </w:tabs>
      </w:pPr>
    </w:p>
    <w:p w:rsidR="006245D6" w:rsidRDefault="006245D6" w:rsidP="006245D6">
      <w:pPr>
        <w:tabs>
          <w:tab w:val="left" w:pos="2130"/>
        </w:tabs>
      </w:pPr>
    </w:p>
    <w:p w:rsidR="006245D6" w:rsidRDefault="006245D6" w:rsidP="006245D6">
      <w:pPr>
        <w:pStyle w:val="afa"/>
        <w:spacing w:before="0" w:after="0"/>
        <w:jc w:val="right"/>
        <w:rPr>
          <w:rStyle w:val="a5"/>
          <w:b w:val="0"/>
          <w:sz w:val="28"/>
          <w:szCs w:val="28"/>
        </w:rPr>
      </w:pPr>
      <w:r>
        <w:rPr>
          <w:rStyle w:val="a5"/>
          <w:b w:val="0"/>
          <w:sz w:val="28"/>
          <w:szCs w:val="28"/>
        </w:rPr>
        <w:lastRenderedPageBreak/>
        <w:t>Приложение №17</w:t>
      </w:r>
    </w:p>
    <w:p w:rsidR="006245D6" w:rsidRDefault="006245D6" w:rsidP="006245D6">
      <w:pPr>
        <w:pStyle w:val="afa"/>
        <w:spacing w:before="0" w:after="0"/>
        <w:jc w:val="right"/>
        <w:rPr>
          <w:rStyle w:val="a5"/>
          <w:b w:val="0"/>
          <w:sz w:val="28"/>
          <w:szCs w:val="28"/>
        </w:rPr>
      </w:pPr>
    </w:p>
    <w:p w:rsidR="006245D6" w:rsidRDefault="006245D6" w:rsidP="006245D6">
      <w:pPr>
        <w:pStyle w:val="afa"/>
        <w:spacing w:before="0" w:after="0"/>
        <w:jc w:val="right"/>
        <w:rPr>
          <w:rStyle w:val="a5"/>
          <w:b w:val="0"/>
          <w:sz w:val="28"/>
          <w:szCs w:val="28"/>
        </w:rPr>
      </w:pPr>
      <w:r>
        <w:rPr>
          <w:rStyle w:val="a5"/>
          <w:b w:val="0"/>
          <w:sz w:val="28"/>
          <w:szCs w:val="28"/>
        </w:rPr>
        <w:t>Утверждаю</w:t>
      </w:r>
    </w:p>
    <w:p w:rsidR="006245D6" w:rsidRPr="008F75CB" w:rsidRDefault="006245D6" w:rsidP="006245D6">
      <w:pPr>
        <w:pStyle w:val="afa"/>
        <w:spacing w:before="0" w:after="0"/>
        <w:jc w:val="right"/>
        <w:rPr>
          <w:rStyle w:val="a5"/>
          <w:b w:val="0"/>
          <w:sz w:val="28"/>
          <w:szCs w:val="28"/>
        </w:rPr>
      </w:pPr>
      <w:r>
        <w:rPr>
          <w:rStyle w:val="a5"/>
          <w:b w:val="0"/>
          <w:sz w:val="28"/>
          <w:szCs w:val="28"/>
        </w:rPr>
        <w:t xml:space="preserve">Директор_________М.В. Важенина                                                                       </w:t>
      </w:r>
    </w:p>
    <w:p w:rsidR="006245D6" w:rsidRDefault="006245D6" w:rsidP="006245D6">
      <w:pPr>
        <w:pStyle w:val="afa"/>
        <w:jc w:val="center"/>
      </w:pPr>
    </w:p>
    <w:p w:rsidR="006245D6" w:rsidRDefault="006245D6" w:rsidP="006245D6">
      <w:pPr>
        <w:pStyle w:val="afa"/>
        <w:spacing w:before="0" w:after="0"/>
        <w:jc w:val="center"/>
        <w:rPr>
          <w:b/>
          <w:bCs/>
          <w:sz w:val="28"/>
          <w:szCs w:val="28"/>
        </w:rPr>
      </w:pPr>
      <w:r w:rsidRPr="002A4D2E">
        <w:rPr>
          <w:b/>
          <w:bCs/>
          <w:sz w:val="28"/>
          <w:szCs w:val="28"/>
        </w:rPr>
        <w:t>Положение по учету мягкого инвентаря</w:t>
      </w:r>
    </w:p>
    <w:p w:rsidR="006245D6" w:rsidRPr="00A61FC9" w:rsidRDefault="006245D6" w:rsidP="006245D6">
      <w:pPr>
        <w:pStyle w:val="afa"/>
        <w:spacing w:before="0" w:after="0"/>
        <w:jc w:val="center"/>
      </w:pPr>
      <w:r w:rsidRPr="00A61FC9">
        <w:rPr>
          <w:rStyle w:val="a5"/>
        </w:rPr>
        <w:t xml:space="preserve"> </w:t>
      </w:r>
      <w:r w:rsidRPr="00A61FC9">
        <w:rPr>
          <w:bCs/>
          <w:sz w:val="28"/>
          <w:szCs w:val="28"/>
        </w:rPr>
        <w:t xml:space="preserve">в </w:t>
      </w:r>
      <w:r w:rsidRPr="00A61FC9">
        <w:rPr>
          <w:sz w:val="28"/>
          <w:szCs w:val="28"/>
        </w:rPr>
        <w:t>ГБУСОН РО «Центр реабилитации и абилитации «Добродея»</w:t>
      </w:r>
    </w:p>
    <w:p w:rsidR="006245D6" w:rsidRPr="00BF00EB" w:rsidRDefault="006245D6" w:rsidP="006245D6">
      <w:pPr>
        <w:pStyle w:val="afa"/>
        <w:jc w:val="center"/>
        <w:rPr>
          <w:b/>
          <w:sz w:val="28"/>
          <w:szCs w:val="28"/>
        </w:rPr>
      </w:pPr>
      <w:r w:rsidRPr="00BF00EB">
        <w:rPr>
          <w:rStyle w:val="a5"/>
          <w:b w:val="0"/>
          <w:sz w:val="28"/>
          <w:szCs w:val="28"/>
        </w:rPr>
        <w:t>1. Общие положения</w:t>
      </w:r>
    </w:p>
    <w:p w:rsidR="006245D6" w:rsidRDefault="006245D6" w:rsidP="006245D6">
      <w:pPr>
        <w:pStyle w:val="afa"/>
        <w:spacing w:before="0" w:after="0"/>
        <w:ind w:firstLine="709"/>
        <w:jc w:val="both"/>
        <w:rPr>
          <w:sz w:val="28"/>
          <w:szCs w:val="28"/>
        </w:rPr>
      </w:pPr>
      <w:r w:rsidRPr="00BF00EB">
        <w:rPr>
          <w:sz w:val="28"/>
          <w:szCs w:val="28"/>
        </w:rPr>
        <w:t> </w:t>
      </w:r>
      <w:proofErr w:type="gramStart"/>
      <w:r w:rsidRPr="00BF00EB">
        <w:rPr>
          <w:rStyle w:val="a5"/>
          <w:b w:val="0"/>
          <w:sz w:val="28"/>
          <w:szCs w:val="28"/>
        </w:rPr>
        <w:t>1.1</w:t>
      </w:r>
      <w:r w:rsidRPr="001B40E8">
        <w:rPr>
          <w:sz w:val="28"/>
          <w:szCs w:val="28"/>
        </w:rPr>
        <w:t xml:space="preserve">  Настоящее положение разработано в соответствии с  </w:t>
      </w:r>
      <w:r w:rsidRPr="00D773AD">
        <w:rPr>
          <w:sz w:val="28"/>
          <w:szCs w:val="28"/>
        </w:rPr>
        <w:t>Приказ</w:t>
      </w:r>
      <w:r>
        <w:rPr>
          <w:sz w:val="28"/>
          <w:szCs w:val="28"/>
        </w:rPr>
        <w:t>ом</w:t>
      </w:r>
      <w:r w:rsidRPr="00D773AD">
        <w:rPr>
          <w:sz w:val="28"/>
          <w:szCs w:val="28"/>
        </w:rPr>
        <w:t xml:space="preserve"> Минфина России от 16.12.2010 N 174н (ред. от 30.10.2020) "Об утверждении Плана счетов бухгалтерского учета бюджетных учреждений и Инструкции по его применению"</w:t>
      </w:r>
      <w:r w:rsidRPr="001B40E8">
        <w:rPr>
          <w:sz w:val="28"/>
          <w:szCs w:val="28"/>
        </w:rPr>
        <w:t xml:space="preserve">, </w:t>
      </w:r>
      <w:r w:rsidRPr="00B709DC">
        <w:rPr>
          <w:sz w:val="28"/>
          <w:szCs w:val="28"/>
        </w:rPr>
        <w:t>Постановления  Правительства Ростовской области  от 10 декабря 2014 г. № 833 «Об утверждении отдельных нормативов и норм для организаций социального обслуживания Ростовской области»</w:t>
      </w:r>
      <w:r>
        <w:rPr>
          <w:sz w:val="28"/>
          <w:szCs w:val="28"/>
        </w:rPr>
        <w:t xml:space="preserve">. </w:t>
      </w:r>
      <w:proofErr w:type="gramEnd"/>
    </w:p>
    <w:p w:rsidR="006245D6" w:rsidRPr="001B40E8" w:rsidRDefault="006245D6" w:rsidP="006245D6">
      <w:pPr>
        <w:pStyle w:val="afa"/>
        <w:spacing w:before="0" w:after="0"/>
        <w:ind w:firstLine="709"/>
        <w:jc w:val="both"/>
        <w:rPr>
          <w:sz w:val="28"/>
          <w:szCs w:val="28"/>
        </w:rPr>
      </w:pPr>
      <w:r w:rsidRPr="001B40E8">
        <w:rPr>
          <w:sz w:val="28"/>
          <w:szCs w:val="28"/>
        </w:rPr>
        <w:t>На счете 010535000 «Мягкий инвентарь» учитываются следующие виды мягкого инвентаря:</w:t>
      </w:r>
    </w:p>
    <w:p w:rsidR="006245D6" w:rsidRPr="001B40E8" w:rsidRDefault="006245D6" w:rsidP="006245D6">
      <w:pPr>
        <w:pStyle w:val="afa"/>
        <w:spacing w:before="0" w:after="0"/>
        <w:ind w:firstLine="709"/>
        <w:jc w:val="both"/>
        <w:rPr>
          <w:sz w:val="28"/>
          <w:szCs w:val="28"/>
        </w:rPr>
      </w:pPr>
      <w:r w:rsidRPr="001B40E8">
        <w:rPr>
          <w:sz w:val="28"/>
          <w:szCs w:val="28"/>
        </w:rPr>
        <w:t>Постельное белье и принадлежности</w:t>
      </w:r>
      <w:r>
        <w:rPr>
          <w:sz w:val="28"/>
          <w:szCs w:val="28"/>
        </w:rPr>
        <w:t>, приобретаемые для нужд получателей социальных услуг, указанных в Приложениях №1, №2.</w:t>
      </w:r>
    </w:p>
    <w:p w:rsidR="006245D6" w:rsidRPr="001B40E8" w:rsidRDefault="006245D6" w:rsidP="006245D6">
      <w:pPr>
        <w:pStyle w:val="afa"/>
        <w:spacing w:before="0" w:after="0"/>
        <w:ind w:firstLine="709"/>
        <w:jc w:val="both"/>
        <w:rPr>
          <w:sz w:val="28"/>
          <w:szCs w:val="28"/>
        </w:rPr>
      </w:pPr>
      <w:r w:rsidRPr="00BF00EB">
        <w:rPr>
          <w:rStyle w:val="a5"/>
          <w:b w:val="0"/>
          <w:sz w:val="28"/>
          <w:szCs w:val="28"/>
        </w:rPr>
        <w:t>1.2</w:t>
      </w:r>
      <w:r w:rsidRPr="001B40E8">
        <w:rPr>
          <w:rStyle w:val="a5"/>
          <w:sz w:val="28"/>
          <w:szCs w:val="28"/>
        </w:rPr>
        <w:t xml:space="preserve"> </w:t>
      </w:r>
      <w:r w:rsidRPr="001B40E8">
        <w:rPr>
          <w:sz w:val="28"/>
          <w:szCs w:val="28"/>
        </w:rPr>
        <w:t>Ответственность за обеспечение сохранности</w:t>
      </w:r>
      <w:r>
        <w:rPr>
          <w:sz w:val="28"/>
          <w:szCs w:val="28"/>
        </w:rPr>
        <w:t>, учет</w:t>
      </w:r>
      <w:r w:rsidRPr="001B40E8">
        <w:rPr>
          <w:sz w:val="28"/>
          <w:szCs w:val="28"/>
        </w:rPr>
        <w:t xml:space="preserve"> и правильное использование мягкого инвентаря несет </w:t>
      </w:r>
      <w:r>
        <w:rPr>
          <w:sz w:val="28"/>
          <w:szCs w:val="28"/>
        </w:rPr>
        <w:t>кастелянша</w:t>
      </w:r>
      <w:r w:rsidRPr="001B40E8">
        <w:rPr>
          <w:sz w:val="28"/>
          <w:szCs w:val="28"/>
        </w:rPr>
        <w:t>, а за правильн</w:t>
      </w:r>
      <w:r>
        <w:rPr>
          <w:sz w:val="28"/>
          <w:szCs w:val="28"/>
        </w:rPr>
        <w:t>ое</w:t>
      </w:r>
      <w:r w:rsidRPr="001B40E8">
        <w:rPr>
          <w:sz w:val="28"/>
          <w:szCs w:val="28"/>
        </w:rPr>
        <w:t xml:space="preserve"> </w:t>
      </w:r>
      <w:r>
        <w:rPr>
          <w:sz w:val="28"/>
          <w:szCs w:val="28"/>
        </w:rPr>
        <w:t>ведение</w:t>
      </w:r>
      <w:r w:rsidRPr="001B40E8">
        <w:rPr>
          <w:sz w:val="28"/>
          <w:szCs w:val="28"/>
        </w:rPr>
        <w:t xml:space="preserve"> учета </w:t>
      </w:r>
      <w:r>
        <w:rPr>
          <w:sz w:val="28"/>
          <w:szCs w:val="28"/>
        </w:rPr>
        <w:t xml:space="preserve">- </w:t>
      </w:r>
      <w:r w:rsidRPr="001B40E8">
        <w:rPr>
          <w:sz w:val="28"/>
          <w:szCs w:val="28"/>
        </w:rPr>
        <w:t>бухгалтер.</w:t>
      </w:r>
    </w:p>
    <w:p w:rsidR="006245D6" w:rsidRPr="001B40E8" w:rsidRDefault="006245D6" w:rsidP="006245D6">
      <w:pPr>
        <w:pStyle w:val="afa"/>
        <w:spacing w:before="0" w:after="0"/>
        <w:ind w:firstLine="709"/>
        <w:jc w:val="both"/>
        <w:rPr>
          <w:sz w:val="28"/>
          <w:szCs w:val="28"/>
        </w:rPr>
      </w:pPr>
      <w:r w:rsidRPr="00BF00EB">
        <w:rPr>
          <w:rStyle w:val="a5"/>
          <w:b w:val="0"/>
          <w:sz w:val="28"/>
          <w:szCs w:val="28"/>
        </w:rPr>
        <w:t>1.3</w:t>
      </w:r>
      <w:r w:rsidRPr="001B40E8">
        <w:rPr>
          <w:rStyle w:val="a5"/>
          <w:sz w:val="28"/>
          <w:szCs w:val="28"/>
        </w:rPr>
        <w:t> </w:t>
      </w:r>
      <w:proofErr w:type="gramStart"/>
      <w:r w:rsidRPr="001B40E8">
        <w:rPr>
          <w:sz w:val="28"/>
          <w:szCs w:val="28"/>
        </w:rPr>
        <w:t>Новый мягкий инвентарь, приобретенный или  изготовленный   хозяйственным способом поступает</w:t>
      </w:r>
      <w:proofErr w:type="gramEnd"/>
      <w:r w:rsidRPr="001B40E8">
        <w:rPr>
          <w:sz w:val="28"/>
          <w:szCs w:val="28"/>
        </w:rPr>
        <w:t xml:space="preserve"> на склад и до передачи его в эксплуатацию хранится под ответственностью заведующего </w:t>
      </w:r>
      <w:r>
        <w:rPr>
          <w:sz w:val="28"/>
          <w:szCs w:val="28"/>
        </w:rPr>
        <w:t>складом</w:t>
      </w:r>
      <w:r w:rsidRPr="001B40E8">
        <w:rPr>
          <w:sz w:val="28"/>
          <w:szCs w:val="28"/>
        </w:rPr>
        <w:t xml:space="preserve">. Сдача поступающего нового мягкого инвентаря </w:t>
      </w:r>
      <w:r>
        <w:rPr>
          <w:sz w:val="28"/>
          <w:szCs w:val="28"/>
        </w:rPr>
        <w:t>кастелянше</w:t>
      </w:r>
      <w:r w:rsidRPr="001B40E8">
        <w:rPr>
          <w:sz w:val="28"/>
          <w:szCs w:val="28"/>
        </w:rPr>
        <w:t>, минуя склад, запрещается.</w:t>
      </w:r>
    </w:p>
    <w:p w:rsidR="006245D6" w:rsidRPr="001B40E8" w:rsidRDefault="006245D6" w:rsidP="006245D6">
      <w:pPr>
        <w:pStyle w:val="afa"/>
        <w:spacing w:before="0" w:after="0"/>
        <w:ind w:firstLine="709"/>
        <w:jc w:val="both"/>
        <w:rPr>
          <w:sz w:val="28"/>
          <w:szCs w:val="28"/>
        </w:rPr>
      </w:pPr>
      <w:r w:rsidRPr="00BF00EB">
        <w:rPr>
          <w:rStyle w:val="a5"/>
          <w:b w:val="0"/>
          <w:sz w:val="28"/>
          <w:szCs w:val="28"/>
        </w:rPr>
        <w:t>1.4</w:t>
      </w:r>
      <w:r w:rsidRPr="001B40E8">
        <w:rPr>
          <w:rStyle w:val="a5"/>
          <w:sz w:val="28"/>
          <w:szCs w:val="28"/>
        </w:rPr>
        <w:t> </w:t>
      </w:r>
      <w:r w:rsidRPr="001B40E8">
        <w:rPr>
          <w:sz w:val="28"/>
          <w:szCs w:val="28"/>
        </w:rPr>
        <w:t xml:space="preserve">Материальная ответственность за сохранность мягкого инвентаря, находящегося в эксплуатации, возлагается на </w:t>
      </w:r>
      <w:r>
        <w:rPr>
          <w:sz w:val="28"/>
          <w:szCs w:val="28"/>
        </w:rPr>
        <w:t>кастеляншу</w:t>
      </w:r>
      <w:r w:rsidRPr="001B40E8">
        <w:rPr>
          <w:sz w:val="28"/>
          <w:szCs w:val="28"/>
        </w:rPr>
        <w:t>  учреждения, с которой заключается договор о полной индивидуальной материальной ответственности.</w:t>
      </w:r>
    </w:p>
    <w:p w:rsidR="006245D6" w:rsidRPr="001B40E8" w:rsidRDefault="006245D6" w:rsidP="006245D6">
      <w:pPr>
        <w:pStyle w:val="afa"/>
        <w:spacing w:before="0" w:after="0"/>
        <w:jc w:val="both"/>
        <w:rPr>
          <w:sz w:val="28"/>
          <w:szCs w:val="28"/>
        </w:rPr>
      </w:pPr>
      <w:r w:rsidRPr="001B40E8">
        <w:rPr>
          <w:sz w:val="28"/>
          <w:szCs w:val="28"/>
        </w:rPr>
        <w:t>                                                                           </w:t>
      </w:r>
    </w:p>
    <w:p w:rsidR="006245D6" w:rsidRDefault="006245D6" w:rsidP="006245D6">
      <w:pPr>
        <w:pStyle w:val="afa"/>
        <w:spacing w:before="0" w:after="0"/>
        <w:jc w:val="center"/>
        <w:rPr>
          <w:rStyle w:val="a5"/>
          <w:b w:val="0"/>
          <w:sz w:val="28"/>
          <w:szCs w:val="28"/>
        </w:rPr>
      </w:pPr>
      <w:r w:rsidRPr="00BF00EB">
        <w:rPr>
          <w:rStyle w:val="a5"/>
          <w:b w:val="0"/>
          <w:sz w:val="28"/>
          <w:szCs w:val="28"/>
        </w:rPr>
        <w:t>2. Учет мягкого инвентаря на  складе и в бельевой кладовой</w:t>
      </w:r>
    </w:p>
    <w:p w:rsidR="006245D6" w:rsidRPr="00BF00EB" w:rsidRDefault="006245D6" w:rsidP="006245D6">
      <w:pPr>
        <w:pStyle w:val="afa"/>
        <w:spacing w:before="0" w:after="0"/>
        <w:jc w:val="center"/>
        <w:rPr>
          <w:b/>
          <w:sz w:val="28"/>
          <w:szCs w:val="28"/>
        </w:rPr>
      </w:pPr>
    </w:p>
    <w:p w:rsidR="006245D6" w:rsidRDefault="006245D6" w:rsidP="006245D6">
      <w:pPr>
        <w:pStyle w:val="afa"/>
        <w:spacing w:before="0" w:after="0"/>
        <w:ind w:firstLine="709"/>
        <w:jc w:val="both"/>
        <w:rPr>
          <w:sz w:val="28"/>
          <w:szCs w:val="28"/>
        </w:rPr>
      </w:pPr>
      <w:r w:rsidRPr="001B40E8">
        <w:rPr>
          <w:rStyle w:val="a5"/>
          <w:sz w:val="28"/>
          <w:szCs w:val="28"/>
        </w:rPr>
        <w:t>  </w:t>
      </w:r>
      <w:r w:rsidRPr="00BF00EB">
        <w:rPr>
          <w:rStyle w:val="a5"/>
          <w:b w:val="0"/>
          <w:sz w:val="28"/>
          <w:szCs w:val="28"/>
        </w:rPr>
        <w:t>2.1</w:t>
      </w:r>
      <w:r w:rsidRPr="001B40E8">
        <w:rPr>
          <w:rStyle w:val="a5"/>
          <w:sz w:val="28"/>
          <w:szCs w:val="28"/>
        </w:rPr>
        <w:t>  </w:t>
      </w:r>
      <w:r w:rsidRPr="001B40E8">
        <w:rPr>
          <w:sz w:val="28"/>
          <w:szCs w:val="28"/>
        </w:rPr>
        <w:t xml:space="preserve">Поступление нового мягкого инвентаря на склад оформляется документами поставщика и распиской заведующего </w:t>
      </w:r>
      <w:r>
        <w:rPr>
          <w:sz w:val="28"/>
          <w:szCs w:val="28"/>
        </w:rPr>
        <w:t>складом</w:t>
      </w:r>
      <w:r w:rsidRPr="001B40E8">
        <w:rPr>
          <w:sz w:val="28"/>
          <w:szCs w:val="28"/>
        </w:rPr>
        <w:t xml:space="preserve"> следующего содержания: </w:t>
      </w:r>
      <w:r w:rsidRPr="00754385">
        <w:rPr>
          <w:sz w:val="28"/>
          <w:szCs w:val="28"/>
        </w:rPr>
        <w:t>« Все ценности, перечисленные в настоящем документе, мною проверены и приняты полностью  на мое ответственное хранение (подпись и дата).</w:t>
      </w:r>
    </w:p>
    <w:p w:rsidR="006245D6" w:rsidRPr="001B40E8" w:rsidRDefault="006245D6" w:rsidP="006245D6">
      <w:pPr>
        <w:pStyle w:val="afa"/>
        <w:spacing w:before="0" w:after="0"/>
        <w:ind w:firstLine="709"/>
        <w:jc w:val="both"/>
        <w:rPr>
          <w:sz w:val="28"/>
          <w:szCs w:val="28"/>
        </w:rPr>
      </w:pPr>
      <w:r w:rsidRPr="001B40E8">
        <w:rPr>
          <w:sz w:val="28"/>
          <w:szCs w:val="28"/>
        </w:rPr>
        <w:t xml:space="preserve">При  приеме проверяется соответствие наименования, количества и качества предметов мягкого инвентаря, указанных в приходных документах. В тех случаях, когда имеются расхождения с данными документов поставщика, </w:t>
      </w:r>
      <w:r w:rsidRPr="005F6AB4">
        <w:rPr>
          <w:sz w:val="28"/>
          <w:szCs w:val="28"/>
        </w:rPr>
        <w:t>составляется Акт приема материалов (ф. 0504220)</w:t>
      </w:r>
      <w:r>
        <w:rPr>
          <w:sz w:val="28"/>
          <w:szCs w:val="28"/>
        </w:rPr>
        <w:t>.</w:t>
      </w:r>
    </w:p>
    <w:p w:rsidR="006245D6" w:rsidRPr="001B40E8" w:rsidRDefault="006245D6" w:rsidP="006245D6">
      <w:pPr>
        <w:pStyle w:val="afa"/>
        <w:spacing w:before="0" w:after="0"/>
        <w:ind w:firstLine="709"/>
        <w:jc w:val="both"/>
        <w:rPr>
          <w:sz w:val="28"/>
          <w:szCs w:val="28"/>
        </w:rPr>
      </w:pPr>
      <w:r w:rsidRPr="001B40E8">
        <w:rPr>
          <w:sz w:val="28"/>
          <w:szCs w:val="28"/>
        </w:rPr>
        <w:t>Предметы мягкого инвентаря одного наименования, близкие по размерам, качеству материала и цене могут  объединяться и учитыва</w:t>
      </w:r>
      <w:r>
        <w:rPr>
          <w:sz w:val="28"/>
          <w:szCs w:val="28"/>
        </w:rPr>
        <w:t>ютс</w:t>
      </w:r>
      <w:r w:rsidRPr="001B40E8">
        <w:rPr>
          <w:sz w:val="28"/>
          <w:szCs w:val="28"/>
        </w:rPr>
        <w:t xml:space="preserve">я в книге учета материальных ценностей </w:t>
      </w:r>
      <w:proofErr w:type="gramStart"/>
      <w:r w:rsidRPr="001B40E8">
        <w:rPr>
          <w:sz w:val="28"/>
          <w:szCs w:val="28"/>
        </w:rPr>
        <w:t xml:space="preserve">( </w:t>
      </w:r>
      <w:proofErr w:type="gramEnd"/>
      <w:r w:rsidRPr="001B40E8">
        <w:rPr>
          <w:sz w:val="28"/>
          <w:szCs w:val="28"/>
        </w:rPr>
        <w:t xml:space="preserve">ф. 0504042). В  книге до начала записей номеруются все страницы. На последней странице за подписью главного бухгалтера делается надпись: « В настоящей книге всего пронумеровано и прошнуровано </w:t>
      </w:r>
      <w:r>
        <w:rPr>
          <w:sz w:val="28"/>
          <w:szCs w:val="28"/>
        </w:rPr>
        <w:t>«…</w:t>
      </w:r>
      <w:r w:rsidRPr="001B40E8">
        <w:rPr>
          <w:sz w:val="28"/>
          <w:szCs w:val="28"/>
        </w:rPr>
        <w:t>страниц</w:t>
      </w:r>
      <w:r>
        <w:rPr>
          <w:sz w:val="28"/>
          <w:szCs w:val="28"/>
        </w:rPr>
        <w:t>»</w:t>
      </w:r>
      <w:r w:rsidRPr="001B40E8">
        <w:rPr>
          <w:sz w:val="28"/>
          <w:szCs w:val="28"/>
        </w:rPr>
        <w:t>.</w:t>
      </w:r>
    </w:p>
    <w:p w:rsidR="006245D6" w:rsidRDefault="006245D6" w:rsidP="006245D6">
      <w:pPr>
        <w:pStyle w:val="afa"/>
        <w:spacing w:before="0" w:after="0"/>
        <w:ind w:firstLine="709"/>
        <w:jc w:val="both"/>
        <w:rPr>
          <w:sz w:val="28"/>
          <w:szCs w:val="28"/>
        </w:rPr>
      </w:pPr>
      <w:r w:rsidRPr="00BF00EB">
        <w:rPr>
          <w:rStyle w:val="a5"/>
          <w:b w:val="0"/>
          <w:sz w:val="28"/>
          <w:szCs w:val="28"/>
        </w:rPr>
        <w:lastRenderedPageBreak/>
        <w:t>2.2</w:t>
      </w:r>
      <w:r w:rsidRPr="001B40E8">
        <w:rPr>
          <w:sz w:val="28"/>
          <w:szCs w:val="28"/>
        </w:rPr>
        <w:t xml:space="preserve"> Поступивший мягкий инвентарь немедленно после его приема на склад маркируется специальным штампом несмываемой краской без порчи внешнего вида предмета, с указанием наименования учреждения.</w:t>
      </w:r>
    </w:p>
    <w:p w:rsidR="006245D6" w:rsidRPr="001B40E8" w:rsidRDefault="006245D6" w:rsidP="006245D6">
      <w:pPr>
        <w:pStyle w:val="afa"/>
        <w:spacing w:before="0" w:after="0"/>
        <w:ind w:firstLine="709"/>
        <w:jc w:val="both"/>
        <w:rPr>
          <w:sz w:val="28"/>
          <w:szCs w:val="28"/>
        </w:rPr>
      </w:pPr>
      <w:r w:rsidRPr="001B40E8">
        <w:rPr>
          <w:sz w:val="28"/>
          <w:szCs w:val="28"/>
        </w:rPr>
        <w:t xml:space="preserve">Маркировка мягкого инвентаря производится заведующим </w:t>
      </w:r>
      <w:r>
        <w:rPr>
          <w:sz w:val="28"/>
          <w:szCs w:val="28"/>
        </w:rPr>
        <w:t>складом</w:t>
      </w:r>
      <w:r w:rsidRPr="001B40E8">
        <w:rPr>
          <w:sz w:val="28"/>
          <w:szCs w:val="28"/>
        </w:rPr>
        <w:t xml:space="preserve"> в присутствии руководителя учреждения, работника бухгалтерии, комиссии по приему МЗ. О произведенной маркировке делается отметка на приходном документе за подписью указанных лиц.</w:t>
      </w:r>
    </w:p>
    <w:p w:rsidR="006245D6" w:rsidRDefault="006245D6" w:rsidP="006245D6">
      <w:pPr>
        <w:pStyle w:val="afa"/>
        <w:spacing w:before="0" w:after="0"/>
        <w:ind w:firstLine="709"/>
        <w:jc w:val="both"/>
        <w:rPr>
          <w:sz w:val="28"/>
          <w:szCs w:val="28"/>
        </w:rPr>
      </w:pPr>
      <w:r w:rsidRPr="001B40E8">
        <w:rPr>
          <w:sz w:val="28"/>
          <w:szCs w:val="28"/>
        </w:rPr>
        <w:t xml:space="preserve">Маркировочный штамп с наименованием учреждения хранится у директора </w:t>
      </w:r>
      <w:r>
        <w:rPr>
          <w:sz w:val="28"/>
          <w:szCs w:val="28"/>
        </w:rPr>
        <w:t>учреждения</w:t>
      </w:r>
      <w:r w:rsidRPr="001B40E8">
        <w:rPr>
          <w:sz w:val="28"/>
          <w:szCs w:val="28"/>
        </w:rPr>
        <w:t xml:space="preserve">. Хранение маркировочного штампа у заведующего </w:t>
      </w:r>
      <w:r>
        <w:rPr>
          <w:sz w:val="28"/>
          <w:szCs w:val="28"/>
        </w:rPr>
        <w:t>складом</w:t>
      </w:r>
      <w:r w:rsidRPr="001B40E8">
        <w:rPr>
          <w:sz w:val="28"/>
          <w:szCs w:val="28"/>
        </w:rPr>
        <w:t xml:space="preserve">, </w:t>
      </w:r>
      <w:r>
        <w:rPr>
          <w:sz w:val="28"/>
          <w:szCs w:val="28"/>
        </w:rPr>
        <w:t>кастелянши</w:t>
      </w:r>
      <w:r w:rsidRPr="001B40E8">
        <w:rPr>
          <w:sz w:val="28"/>
          <w:szCs w:val="28"/>
        </w:rPr>
        <w:t xml:space="preserve"> запрещается.</w:t>
      </w:r>
    </w:p>
    <w:p w:rsidR="006245D6" w:rsidRDefault="006245D6" w:rsidP="006245D6">
      <w:pPr>
        <w:pStyle w:val="afa"/>
        <w:spacing w:before="0" w:after="0"/>
        <w:ind w:firstLine="709"/>
        <w:jc w:val="both"/>
        <w:rPr>
          <w:sz w:val="28"/>
          <w:szCs w:val="28"/>
        </w:rPr>
      </w:pPr>
      <w:r>
        <w:rPr>
          <w:sz w:val="28"/>
          <w:szCs w:val="28"/>
        </w:rPr>
        <w:t xml:space="preserve">На складе не должны </w:t>
      </w:r>
      <w:proofErr w:type="gramStart"/>
      <w:r>
        <w:rPr>
          <w:sz w:val="28"/>
          <w:szCs w:val="28"/>
        </w:rPr>
        <w:t>хранит</w:t>
      </w:r>
      <w:r w:rsidRPr="001B40E8">
        <w:rPr>
          <w:sz w:val="28"/>
          <w:szCs w:val="28"/>
        </w:rPr>
        <w:t>ся</w:t>
      </w:r>
      <w:proofErr w:type="gramEnd"/>
      <w:r w:rsidRPr="001B40E8">
        <w:rPr>
          <w:sz w:val="28"/>
          <w:szCs w:val="28"/>
        </w:rPr>
        <w:t xml:space="preserve"> предметы мягкого инвентаря без штампа учреждения или с неясным штампом.</w:t>
      </w:r>
      <w:r>
        <w:rPr>
          <w:sz w:val="28"/>
          <w:szCs w:val="28"/>
        </w:rPr>
        <w:t xml:space="preserve"> </w:t>
      </w:r>
      <w:r w:rsidRPr="001B40E8">
        <w:rPr>
          <w:sz w:val="28"/>
          <w:szCs w:val="28"/>
        </w:rPr>
        <w:t>Хранение мягког</w:t>
      </w:r>
      <w:r>
        <w:rPr>
          <w:sz w:val="28"/>
          <w:szCs w:val="28"/>
        </w:rPr>
        <w:t xml:space="preserve">о инвентаря   должно </w:t>
      </w:r>
      <w:proofErr w:type="gramStart"/>
      <w:r>
        <w:rPr>
          <w:sz w:val="28"/>
          <w:szCs w:val="28"/>
        </w:rPr>
        <w:t>производит</w:t>
      </w:r>
      <w:r w:rsidRPr="001B40E8">
        <w:rPr>
          <w:sz w:val="28"/>
          <w:szCs w:val="28"/>
        </w:rPr>
        <w:t>ся</w:t>
      </w:r>
      <w:proofErr w:type="gramEnd"/>
      <w:r w:rsidRPr="001B40E8">
        <w:rPr>
          <w:sz w:val="28"/>
          <w:szCs w:val="28"/>
        </w:rPr>
        <w:t xml:space="preserve"> в специально приспособленных помещениях. Порядок размещения мягкого инвентаря в складских помещениях должен обеспечивать быстроту операций по хранению и отпуск материальных ценностей возлагается на материально ответственных лиц, назначенных приказом руководителя учреждения.</w:t>
      </w:r>
    </w:p>
    <w:p w:rsidR="006245D6" w:rsidRDefault="006245D6" w:rsidP="006245D6">
      <w:pPr>
        <w:pStyle w:val="afa"/>
        <w:spacing w:before="0" w:after="0"/>
        <w:ind w:firstLine="709"/>
        <w:jc w:val="both"/>
        <w:rPr>
          <w:sz w:val="28"/>
          <w:szCs w:val="28"/>
        </w:rPr>
      </w:pPr>
      <w:r w:rsidRPr="001B40E8">
        <w:rPr>
          <w:sz w:val="28"/>
          <w:szCs w:val="28"/>
        </w:rPr>
        <w:t>При проведении проверок наличия мягкого инвентаря проверяется  сохранность их приемки, выдачи и проведени</w:t>
      </w:r>
      <w:r>
        <w:rPr>
          <w:sz w:val="28"/>
          <w:szCs w:val="28"/>
        </w:rPr>
        <w:t>е</w:t>
      </w:r>
      <w:r w:rsidRPr="001B40E8">
        <w:rPr>
          <w:sz w:val="28"/>
          <w:szCs w:val="28"/>
        </w:rPr>
        <w:t xml:space="preserve"> инвентаризации, а так же  ответс</w:t>
      </w:r>
      <w:r>
        <w:rPr>
          <w:sz w:val="28"/>
          <w:szCs w:val="28"/>
        </w:rPr>
        <w:t>твенность за приемку и наличие маркировки</w:t>
      </w:r>
      <w:r w:rsidRPr="001B40E8">
        <w:rPr>
          <w:sz w:val="28"/>
          <w:szCs w:val="28"/>
        </w:rPr>
        <w:t xml:space="preserve">. Если </w:t>
      </w:r>
      <w:r>
        <w:rPr>
          <w:sz w:val="28"/>
          <w:szCs w:val="28"/>
        </w:rPr>
        <w:t>штамп смыт  или  слабо обозначен</w:t>
      </w:r>
      <w:r w:rsidRPr="001B40E8">
        <w:rPr>
          <w:sz w:val="28"/>
          <w:szCs w:val="28"/>
        </w:rPr>
        <w:t xml:space="preserve">,  производится повторное </w:t>
      </w:r>
      <w:r>
        <w:rPr>
          <w:sz w:val="28"/>
          <w:szCs w:val="28"/>
        </w:rPr>
        <w:t>штампование</w:t>
      </w:r>
      <w:r w:rsidRPr="001B40E8">
        <w:rPr>
          <w:sz w:val="28"/>
          <w:szCs w:val="28"/>
        </w:rPr>
        <w:t>.</w:t>
      </w:r>
    </w:p>
    <w:p w:rsidR="006245D6" w:rsidRPr="001B40E8" w:rsidRDefault="006245D6" w:rsidP="006245D6">
      <w:pPr>
        <w:pStyle w:val="afa"/>
        <w:spacing w:before="0" w:after="0"/>
        <w:ind w:firstLine="709"/>
        <w:jc w:val="both"/>
        <w:rPr>
          <w:sz w:val="28"/>
          <w:szCs w:val="28"/>
        </w:rPr>
      </w:pPr>
      <w:r w:rsidRPr="001B40E8">
        <w:rPr>
          <w:sz w:val="28"/>
          <w:szCs w:val="28"/>
        </w:rPr>
        <w:t>При установлении подобных фактов  </w:t>
      </w:r>
      <w:r>
        <w:rPr>
          <w:sz w:val="28"/>
          <w:szCs w:val="28"/>
        </w:rPr>
        <w:t>кастелянша</w:t>
      </w:r>
      <w:r w:rsidRPr="001B40E8">
        <w:rPr>
          <w:sz w:val="28"/>
          <w:szCs w:val="28"/>
        </w:rPr>
        <w:t xml:space="preserve"> обязана довести данный факт  до сведения </w:t>
      </w:r>
      <w:r>
        <w:rPr>
          <w:sz w:val="28"/>
          <w:szCs w:val="28"/>
        </w:rPr>
        <w:t>заместителя директора по административно-хозяйственной деятельности, в подчинении которого она находится,</w:t>
      </w:r>
      <w:r w:rsidRPr="001B40E8">
        <w:rPr>
          <w:sz w:val="28"/>
          <w:szCs w:val="28"/>
        </w:rPr>
        <w:t xml:space="preserve"> до  начала проведения инвентаризации, и получить разрешение  руководителя учреждения для проведения  повторного </w:t>
      </w:r>
      <w:r>
        <w:rPr>
          <w:sz w:val="28"/>
          <w:szCs w:val="28"/>
        </w:rPr>
        <w:t>штампования</w:t>
      </w:r>
      <w:r w:rsidRPr="001B40E8">
        <w:rPr>
          <w:sz w:val="28"/>
          <w:szCs w:val="28"/>
        </w:rPr>
        <w:t>.</w:t>
      </w:r>
    </w:p>
    <w:p w:rsidR="006245D6" w:rsidRDefault="006245D6" w:rsidP="006245D6">
      <w:pPr>
        <w:pStyle w:val="afa"/>
        <w:spacing w:before="0" w:after="0"/>
        <w:ind w:firstLine="709"/>
        <w:jc w:val="both"/>
        <w:rPr>
          <w:sz w:val="28"/>
          <w:szCs w:val="28"/>
        </w:rPr>
      </w:pPr>
      <w:r>
        <w:rPr>
          <w:sz w:val="28"/>
          <w:szCs w:val="28"/>
        </w:rPr>
        <w:t>2.3</w:t>
      </w:r>
      <w:proofErr w:type="gramStart"/>
      <w:r>
        <w:rPr>
          <w:sz w:val="28"/>
          <w:szCs w:val="28"/>
        </w:rPr>
        <w:t> </w:t>
      </w:r>
      <w:r w:rsidRPr="001B40E8">
        <w:rPr>
          <w:sz w:val="28"/>
          <w:szCs w:val="28"/>
        </w:rPr>
        <w:t>Д</w:t>
      </w:r>
      <w:proofErr w:type="gramEnd"/>
      <w:r w:rsidRPr="001B40E8">
        <w:rPr>
          <w:sz w:val="28"/>
          <w:szCs w:val="28"/>
        </w:rPr>
        <w:t>ля получения со с</w:t>
      </w:r>
      <w:r>
        <w:rPr>
          <w:sz w:val="28"/>
          <w:szCs w:val="28"/>
        </w:rPr>
        <w:t>клада нового мягкого инвентаря д</w:t>
      </w:r>
      <w:r w:rsidRPr="001B40E8">
        <w:rPr>
          <w:sz w:val="28"/>
          <w:szCs w:val="28"/>
        </w:rPr>
        <w:t>ля замены  изношенн</w:t>
      </w:r>
      <w:r>
        <w:rPr>
          <w:sz w:val="28"/>
          <w:szCs w:val="28"/>
        </w:rPr>
        <w:t>ого</w:t>
      </w:r>
      <w:r w:rsidRPr="001B40E8">
        <w:rPr>
          <w:sz w:val="28"/>
          <w:szCs w:val="28"/>
        </w:rPr>
        <w:t xml:space="preserve">, </w:t>
      </w:r>
      <w:r>
        <w:rPr>
          <w:sz w:val="28"/>
          <w:szCs w:val="28"/>
        </w:rPr>
        <w:t>кастеляншей</w:t>
      </w:r>
      <w:r w:rsidRPr="001B40E8">
        <w:rPr>
          <w:sz w:val="28"/>
          <w:szCs w:val="28"/>
        </w:rPr>
        <w:t xml:space="preserve"> составляется </w:t>
      </w:r>
      <w:r>
        <w:rPr>
          <w:sz w:val="28"/>
          <w:szCs w:val="28"/>
        </w:rPr>
        <w:t>заявка</w:t>
      </w:r>
      <w:r w:rsidRPr="001B40E8">
        <w:rPr>
          <w:sz w:val="28"/>
          <w:szCs w:val="28"/>
        </w:rPr>
        <w:t xml:space="preserve"> с  указанием </w:t>
      </w:r>
      <w:r>
        <w:rPr>
          <w:sz w:val="28"/>
          <w:szCs w:val="28"/>
        </w:rPr>
        <w:t xml:space="preserve">наименования мягкого инвентаря </w:t>
      </w:r>
      <w:r w:rsidRPr="001B40E8">
        <w:rPr>
          <w:sz w:val="28"/>
          <w:szCs w:val="28"/>
        </w:rPr>
        <w:t>подлежащ</w:t>
      </w:r>
      <w:r>
        <w:rPr>
          <w:sz w:val="28"/>
          <w:szCs w:val="28"/>
        </w:rPr>
        <w:t>его</w:t>
      </w:r>
      <w:r w:rsidRPr="001B40E8">
        <w:rPr>
          <w:sz w:val="28"/>
          <w:szCs w:val="28"/>
        </w:rPr>
        <w:t xml:space="preserve"> выдаче</w:t>
      </w:r>
      <w:r>
        <w:rPr>
          <w:sz w:val="28"/>
          <w:szCs w:val="28"/>
        </w:rPr>
        <w:t xml:space="preserve"> и фамилия</w:t>
      </w:r>
      <w:r w:rsidRPr="001B40E8">
        <w:rPr>
          <w:sz w:val="28"/>
          <w:szCs w:val="28"/>
        </w:rPr>
        <w:t>,</w:t>
      </w:r>
      <w:r>
        <w:rPr>
          <w:sz w:val="28"/>
          <w:szCs w:val="28"/>
        </w:rPr>
        <w:t xml:space="preserve"> имя обеспечиваемого</w:t>
      </w:r>
      <w:r w:rsidRPr="001B40E8">
        <w:rPr>
          <w:sz w:val="28"/>
          <w:szCs w:val="28"/>
        </w:rPr>
        <w:t>.</w:t>
      </w:r>
      <w:r>
        <w:rPr>
          <w:sz w:val="28"/>
          <w:szCs w:val="28"/>
        </w:rPr>
        <w:t xml:space="preserve"> Заявка</w:t>
      </w:r>
      <w:r w:rsidRPr="001B40E8">
        <w:rPr>
          <w:sz w:val="28"/>
          <w:szCs w:val="28"/>
        </w:rPr>
        <w:t xml:space="preserve"> утверждается руководителем учреждения  и передается в бухгалтерию для выписки требования-накладной (ф.0315006)</w:t>
      </w:r>
      <w:r>
        <w:rPr>
          <w:sz w:val="28"/>
          <w:szCs w:val="28"/>
        </w:rPr>
        <w:t>.</w:t>
      </w:r>
    </w:p>
    <w:p w:rsidR="006245D6" w:rsidRDefault="006245D6" w:rsidP="006245D6">
      <w:pPr>
        <w:pStyle w:val="afa"/>
        <w:spacing w:before="0" w:after="0"/>
        <w:ind w:firstLine="709"/>
        <w:jc w:val="both"/>
        <w:rPr>
          <w:sz w:val="28"/>
          <w:szCs w:val="28"/>
        </w:rPr>
      </w:pPr>
      <w:r w:rsidRPr="001B40E8">
        <w:rPr>
          <w:sz w:val="28"/>
          <w:szCs w:val="28"/>
        </w:rPr>
        <w:t xml:space="preserve">Требование-накладная выписывается в трех экземплярах, из которых первый передается в бухгалтерию для списания мягкого инвентаря с заведующего складом и оприходования его за </w:t>
      </w:r>
      <w:r>
        <w:rPr>
          <w:sz w:val="28"/>
          <w:szCs w:val="28"/>
        </w:rPr>
        <w:t>кастеляншей</w:t>
      </w:r>
      <w:r w:rsidRPr="001B40E8">
        <w:rPr>
          <w:sz w:val="28"/>
          <w:szCs w:val="28"/>
        </w:rPr>
        <w:t>.</w:t>
      </w:r>
    </w:p>
    <w:p w:rsidR="006245D6" w:rsidRDefault="006245D6" w:rsidP="006245D6">
      <w:pPr>
        <w:pStyle w:val="afa"/>
        <w:spacing w:before="0" w:after="0"/>
        <w:ind w:firstLine="709"/>
        <w:jc w:val="both"/>
        <w:rPr>
          <w:sz w:val="28"/>
          <w:szCs w:val="28"/>
        </w:rPr>
      </w:pPr>
      <w:r w:rsidRPr="001B40E8">
        <w:rPr>
          <w:sz w:val="28"/>
          <w:szCs w:val="28"/>
        </w:rPr>
        <w:t>Требование подписывается руководителем и</w:t>
      </w:r>
      <w:r>
        <w:rPr>
          <w:sz w:val="28"/>
          <w:szCs w:val="28"/>
        </w:rPr>
        <w:t xml:space="preserve"> главным бухгалтером учреждения.</w:t>
      </w:r>
      <w:r w:rsidRPr="001B40E8">
        <w:rPr>
          <w:sz w:val="28"/>
          <w:szCs w:val="28"/>
        </w:rPr>
        <w:t xml:space="preserve"> </w:t>
      </w:r>
      <w:r>
        <w:rPr>
          <w:sz w:val="28"/>
          <w:szCs w:val="28"/>
        </w:rPr>
        <w:t>З</w:t>
      </w:r>
      <w:r w:rsidRPr="001B40E8">
        <w:rPr>
          <w:sz w:val="28"/>
          <w:szCs w:val="28"/>
        </w:rPr>
        <w:t xml:space="preserve">аведующий </w:t>
      </w:r>
      <w:r>
        <w:rPr>
          <w:sz w:val="28"/>
          <w:szCs w:val="28"/>
        </w:rPr>
        <w:t>складом</w:t>
      </w:r>
      <w:r w:rsidRPr="001B40E8">
        <w:rPr>
          <w:sz w:val="28"/>
          <w:szCs w:val="28"/>
        </w:rPr>
        <w:t xml:space="preserve"> и </w:t>
      </w:r>
      <w:r>
        <w:rPr>
          <w:sz w:val="28"/>
          <w:szCs w:val="28"/>
        </w:rPr>
        <w:t>кастелянша</w:t>
      </w:r>
      <w:r w:rsidRPr="001B40E8">
        <w:rPr>
          <w:sz w:val="28"/>
          <w:szCs w:val="28"/>
        </w:rPr>
        <w:t xml:space="preserve"> расписываются на нем в выдаче и получении </w:t>
      </w:r>
      <w:r>
        <w:rPr>
          <w:sz w:val="28"/>
          <w:szCs w:val="28"/>
        </w:rPr>
        <w:t>мягкого инвентаря</w:t>
      </w:r>
      <w:r w:rsidRPr="001B40E8">
        <w:rPr>
          <w:sz w:val="28"/>
          <w:szCs w:val="28"/>
        </w:rPr>
        <w:t>.</w:t>
      </w:r>
    </w:p>
    <w:p w:rsidR="006245D6" w:rsidRPr="001B40E8" w:rsidRDefault="006245D6" w:rsidP="006245D6">
      <w:pPr>
        <w:pStyle w:val="afa"/>
        <w:spacing w:before="0" w:after="0"/>
        <w:ind w:firstLine="709"/>
        <w:jc w:val="both"/>
        <w:rPr>
          <w:sz w:val="28"/>
          <w:szCs w:val="28"/>
        </w:rPr>
      </w:pPr>
      <w:r w:rsidRPr="001B40E8">
        <w:rPr>
          <w:sz w:val="28"/>
          <w:szCs w:val="28"/>
        </w:rPr>
        <w:t xml:space="preserve">Второй экземпляр остается на складе как основание для списания по книге складского учета ф. 0504042, а третий вручается </w:t>
      </w:r>
      <w:r>
        <w:rPr>
          <w:sz w:val="28"/>
          <w:szCs w:val="28"/>
        </w:rPr>
        <w:t>кастелянше</w:t>
      </w:r>
      <w:r w:rsidRPr="001B40E8">
        <w:rPr>
          <w:sz w:val="28"/>
          <w:szCs w:val="28"/>
        </w:rPr>
        <w:t xml:space="preserve"> для оприходования по книге учета ф. 0504042</w:t>
      </w:r>
      <w:r>
        <w:rPr>
          <w:sz w:val="28"/>
          <w:szCs w:val="28"/>
        </w:rPr>
        <w:t xml:space="preserve"> </w:t>
      </w:r>
      <w:r w:rsidRPr="001B40E8">
        <w:rPr>
          <w:sz w:val="28"/>
          <w:szCs w:val="28"/>
        </w:rPr>
        <w:t>бельевой кладовой.</w:t>
      </w:r>
    </w:p>
    <w:p w:rsidR="006245D6" w:rsidRDefault="006245D6" w:rsidP="006245D6">
      <w:pPr>
        <w:pStyle w:val="afa"/>
        <w:spacing w:before="0" w:after="0"/>
        <w:ind w:firstLine="709"/>
        <w:jc w:val="both"/>
        <w:rPr>
          <w:sz w:val="28"/>
          <w:szCs w:val="28"/>
        </w:rPr>
      </w:pPr>
      <w:r w:rsidRPr="00D52F2F">
        <w:rPr>
          <w:rStyle w:val="a5"/>
          <w:b w:val="0"/>
          <w:sz w:val="28"/>
          <w:szCs w:val="28"/>
        </w:rPr>
        <w:t>2.4</w:t>
      </w:r>
      <w:proofErr w:type="gramStart"/>
      <w:r w:rsidRPr="001B40E8">
        <w:rPr>
          <w:sz w:val="28"/>
          <w:szCs w:val="28"/>
        </w:rPr>
        <w:t>  П</w:t>
      </w:r>
      <w:proofErr w:type="gramEnd"/>
      <w:r w:rsidRPr="001B40E8">
        <w:rPr>
          <w:sz w:val="28"/>
          <w:szCs w:val="28"/>
        </w:rPr>
        <w:t>ри выдаче предметов мягкого инвентаря  со склада в эксплуатацию на нем рядом со штампом учреждения   производится также несмываемой краской дополнительная маркировка с указанием года и месяца выдачи их со склада.</w:t>
      </w:r>
      <w:r>
        <w:rPr>
          <w:sz w:val="28"/>
          <w:szCs w:val="28"/>
        </w:rPr>
        <w:t xml:space="preserve"> </w:t>
      </w:r>
    </w:p>
    <w:p w:rsidR="006245D6" w:rsidRPr="001B40E8" w:rsidRDefault="006245D6" w:rsidP="006245D6">
      <w:pPr>
        <w:pStyle w:val="afa"/>
        <w:spacing w:before="0" w:after="0"/>
        <w:ind w:firstLine="709"/>
        <w:jc w:val="both"/>
        <w:rPr>
          <w:sz w:val="28"/>
          <w:szCs w:val="28"/>
        </w:rPr>
      </w:pPr>
      <w:r w:rsidRPr="001B40E8">
        <w:rPr>
          <w:sz w:val="28"/>
          <w:szCs w:val="28"/>
        </w:rPr>
        <w:t xml:space="preserve">Штамп даты выдачи мягкого инвентаря в эксплуатацию проставляется </w:t>
      </w:r>
      <w:r>
        <w:rPr>
          <w:sz w:val="28"/>
          <w:szCs w:val="28"/>
        </w:rPr>
        <w:t>кастеляншей</w:t>
      </w:r>
      <w:r w:rsidRPr="001B40E8">
        <w:rPr>
          <w:sz w:val="28"/>
          <w:szCs w:val="28"/>
        </w:rPr>
        <w:t xml:space="preserve"> в присутствии комиссии.  Штамп  о выдаче в эксплуатацию</w:t>
      </w:r>
      <w:r>
        <w:rPr>
          <w:sz w:val="28"/>
          <w:szCs w:val="28"/>
        </w:rPr>
        <w:t xml:space="preserve"> -</w:t>
      </w:r>
      <w:r w:rsidRPr="001B40E8">
        <w:rPr>
          <w:sz w:val="28"/>
          <w:szCs w:val="28"/>
        </w:rPr>
        <w:t xml:space="preserve"> месяц, год. О проставлении штампа делается отметка на первом экземпляре требования-накладной за подписью указанных лиц.</w:t>
      </w:r>
      <w:r>
        <w:rPr>
          <w:sz w:val="28"/>
          <w:szCs w:val="28"/>
        </w:rPr>
        <w:t xml:space="preserve"> </w:t>
      </w:r>
      <w:r w:rsidRPr="001B40E8">
        <w:rPr>
          <w:sz w:val="28"/>
          <w:szCs w:val="28"/>
        </w:rPr>
        <w:t xml:space="preserve">Штамп </w:t>
      </w:r>
      <w:r>
        <w:rPr>
          <w:sz w:val="28"/>
          <w:szCs w:val="28"/>
        </w:rPr>
        <w:t>хранится</w:t>
      </w:r>
      <w:r w:rsidRPr="001B40E8">
        <w:rPr>
          <w:sz w:val="28"/>
          <w:szCs w:val="28"/>
        </w:rPr>
        <w:t xml:space="preserve"> у руководителя учреждения</w:t>
      </w:r>
      <w:r>
        <w:rPr>
          <w:sz w:val="28"/>
          <w:szCs w:val="28"/>
        </w:rPr>
        <w:t>.</w:t>
      </w:r>
      <w:r w:rsidRPr="001B40E8">
        <w:rPr>
          <w:sz w:val="28"/>
          <w:szCs w:val="28"/>
        </w:rPr>
        <w:t xml:space="preserve"> </w:t>
      </w:r>
    </w:p>
    <w:p w:rsidR="006245D6" w:rsidRDefault="006245D6" w:rsidP="006245D6">
      <w:pPr>
        <w:pStyle w:val="afa"/>
        <w:spacing w:before="0" w:after="0"/>
        <w:ind w:firstLine="709"/>
        <w:jc w:val="both"/>
        <w:rPr>
          <w:sz w:val="28"/>
          <w:szCs w:val="28"/>
        </w:rPr>
      </w:pPr>
      <w:r w:rsidRPr="00D52F2F">
        <w:rPr>
          <w:rStyle w:val="a5"/>
          <w:b w:val="0"/>
          <w:sz w:val="28"/>
          <w:szCs w:val="28"/>
        </w:rPr>
        <w:lastRenderedPageBreak/>
        <w:t>2.5</w:t>
      </w:r>
      <w:proofErr w:type="gramStart"/>
      <w:r w:rsidRPr="001B40E8">
        <w:rPr>
          <w:sz w:val="28"/>
          <w:szCs w:val="28"/>
        </w:rPr>
        <w:t xml:space="preserve"> В</w:t>
      </w:r>
      <w:proofErr w:type="gramEnd"/>
      <w:r w:rsidRPr="001B40E8">
        <w:rPr>
          <w:sz w:val="28"/>
          <w:szCs w:val="28"/>
        </w:rPr>
        <w:t xml:space="preserve"> учреждение выдача обеспечив</w:t>
      </w:r>
      <w:r>
        <w:rPr>
          <w:sz w:val="28"/>
          <w:szCs w:val="28"/>
        </w:rPr>
        <w:t xml:space="preserve">аемым нового мягкого инвентаря </w:t>
      </w:r>
      <w:r w:rsidRPr="001B40E8">
        <w:rPr>
          <w:sz w:val="28"/>
          <w:szCs w:val="28"/>
        </w:rPr>
        <w:t xml:space="preserve">производится в соответствии с установленными нормами и с учетом сроков </w:t>
      </w:r>
      <w:r>
        <w:rPr>
          <w:sz w:val="28"/>
          <w:szCs w:val="28"/>
        </w:rPr>
        <w:t>эксплуатации</w:t>
      </w:r>
      <w:r w:rsidRPr="001B40E8">
        <w:rPr>
          <w:sz w:val="28"/>
          <w:szCs w:val="28"/>
        </w:rPr>
        <w:t xml:space="preserve"> (приложени</w:t>
      </w:r>
      <w:r>
        <w:rPr>
          <w:sz w:val="28"/>
          <w:szCs w:val="28"/>
        </w:rPr>
        <w:t>е</w:t>
      </w:r>
      <w:r w:rsidRPr="001B40E8">
        <w:rPr>
          <w:sz w:val="28"/>
          <w:szCs w:val="28"/>
        </w:rPr>
        <w:t xml:space="preserve"> № 1)</w:t>
      </w:r>
      <w:r>
        <w:rPr>
          <w:sz w:val="28"/>
          <w:szCs w:val="28"/>
        </w:rPr>
        <w:t>.</w:t>
      </w:r>
    </w:p>
    <w:p w:rsidR="006245D6" w:rsidRDefault="006245D6" w:rsidP="006245D6">
      <w:pPr>
        <w:ind w:firstLine="709"/>
        <w:jc w:val="both"/>
        <w:rPr>
          <w:szCs w:val="28"/>
        </w:rPr>
      </w:pPr>
      <w:r w:rsidRPr="00717719">
        <w:rPr>
          <w:szCs w:val="28"/>
        </w:rPr>
        <w:t xml:space="preserve">В связи с отсутствием утвержденных нормативов для функционирования </w:t>
      </w:r>
      <w:r>
        <w:rPr>
          <w:szCs w:val="28"/>
        </w:rPr>
        <w:t xml:space="preserve">реабилитационного </w:t>
      </w:r>
      <w:r w:rsidRPr="00717719">
        <w:rPr>
          <w:szCs w:val="28"/>
        </w:rPr>
        <w:t>центра</w:t>
      </w:r>
      <w:r>
        <w:rPr>
          <w:szCs w:val="28"/>
        </w:rPr>
        <w:t xml:space="preserve">, в котором </w:t>
      </w:r>
      <w:r w:rsidRPr="00717719">
        <w:rPr>
          <w:szCs w:val="28"/>
        </w:rPr>
        <w:t xml:space="preserve"> </w:t>
      </w:r>
      <w:r>
        <w:rPr>
          <w:szCs w:val="28"/>
        </w:rPr>
        <w:t xml:space="preserve">имеется потребность в мягком инвентаре для физиокабинета, водолечебницы, бассейна, массажа </w:t>
      </w:r>
      <w:r w:rsidRPr="00717719">
        <w:rPr>
          <w:szCs w:val="28"/>
        </w:rPr>
        <w:t>и</w:t>
      </w:r>
      <w:r>
        <w:rPr>
          <w:szCs w:val="28"/>
        </w:rPr>
        <w:t xml:space="preserve"> изолятора </w:t>
      </w:r>
      <w:r w:rsidRPr="00717719">
        <w:rPr>
          <w:szCs w:val="28"/>
        </w:rPr>
        <w:t>(в соответствии с СанПин)</w:t>
      </w:r>
      <w:r>
        <w:rPr>
          <w:szCs w:val="28"/>
        </w:rPr>
        <w:t xml:space="preserve"> для</w:t>
      </w:r>
      <w:r w:rsidRPr="00717719">
        <w:rPr>
          <w:szCs w:val="28"/>
        </w:rPr>
        <w:t xml:space="preserve"> оказания качественных услуг  в полном объеме </w:t>
      </w:r>
      <w:proofErr w:type="gramStart"/>
      <w:r w:rsidRPr="00717719">
        <w:rPr>
          <w:szCs w:val="28"/>
        </w:rPr>
        <w:t xml:space="preserve">( </w:t>
      </w:r>
      <w:proofErr w:type="gramEnd"/>
      <w:r w:rsidRPr="00717719">
        <w:rPr>
          <w:szCs w:val="28"/>
        </w:rPr>
        <w:t xml:space="preserve">в том числе </w:t>
      </w:r>
      <w:r>
        <w:rPr>
          <w:szCs w:val="28"/>
        </w:rPr>
        <w:t xml:space="preserve">в </w:t>
      </w:r>
      <w:r w:rsidRPr="00717719">
        <w:rPr>
          <w:szCs w:val="28"/>
        </w:rPr>
        <w:t>отд</w:t>
      </w:r>
      <w:r>
        <w:rPr>
          <w:szCs w:val="28"/>
        </w:rPr>
        <w:t>елении</w:t>
      </w:r>
      <w:r w:rsidRPr="00717719">
        <w:rPr>
          <w:szCs w:val="28"/>
        </w:rPr>
        <w:t xml:space="preserve"> дневного пребывания), при предоставлении социально-медицинских услуг, утвердить дополнительны</w:t>
      </w:r>
      <w:r>
        <w:rPr>
          <w:szCs w:val="28"/>
        </w:rPr>
        <w:t>й норматив на мягкий инвентарь. Мягкий инвентарь,</w:t>
      </w:r>
      <w:r w:rsidRPr="00717719">
        <w:rPr>
          <w:szCs w:val="28"/>
        </w:rPr>
        <w:t xml:space="preserve"> подлежащий списанию по основному нормативу</w:t>
      </w:r>
      <w:r>
        <w:rPr>
          <w:szCs w:val="28"/>
        </w:rPr>
        <w:t xml:space="preserve"> (Приложение №1)</w:t>
      </w:r>
      <w:r w:rsidRPr="00717719">
        <w:rPr>
          <w:szCs w:val="28"/>
        </w:rPr>
        <w:t xml:space="preserve">, </w:t>
      </w:r>
      <w:proofErr w:type="gramStart"/>
      <w:r w:rsidRPr="00717719">
        <w:rPr>
          <w:szCs w:val="28"/>
        </w:rPr>
        <w:t>согласно Постановления</w:t>
      </w:r>
      <w:proofErr w:type="gramEnd"/>
      <w:r w:rsidRPr="00717719">
        <w:rPr>
          <w:szCs w:val="28"/>
        </w:rPr>
        <w:t xml:space="preserve">  Правительства Ростовской области  от 10 декабря 2014 г. № 833, но имеющий хороший внешний вид</w:t>
      </w:r>
      <w:r>
        <w:rPr>
          <w:szCs w:val="28"/>
        </w:rPr>
        <w:t xml:space="preserve"> и может использоваться в дальнейшем выдается по дополнительному нормативу (Приложение №2) для использования в физиокабинете, водолечебнице, бассейне, массаже и изоляторе. </w:t>
      </w:r>
      <w:r w:rsidRPr="00717719">
        <w:rPr>
          <w:szCs w:val="28"/>
        </w:rPr>
        <w:t xml:space="preserve">  </w:t>
      </w:r>
    </w:p>
    <w:p w:rsidR="006245D6" w:rsidRPr="00717719" w:rsidRDefault="006245D6" w:rsidP="006245D6">
      <w:pPr>
        <w:ind w:firstLine="709"/>
        <w:jc w:val="both"/>
        <w:rPr>
          <w:szCs w:val="28"/>
        </w:rPr>
      </w:pPr>
      <w:r>
        <w:rPr>
          <w:szCs w:val="28"/>
        </w:rPr>
        <w:t>В связи со спецификой</w:t>
      </w:r>
      <w:r w:rsidRPr="00717719">
        <w:rPr>
          <w:szCs w:val="28"/>
        </w:rPr>
        <w:t xml:space="preserve"> деятельности учреждения </w:t>
      </w:r>
      <w:r>
        <w:rPr>
          <w:szCs w:val="28"/>
        </w:rPr>
        <w:t xml:space="preserve">обеспечивается </w:t>
      </w:r>
      <w:r w:rsidRPr="00717719">
        <w:rPr>
          <w:szCs w:val="28"/>
        </w:rPr>
        <w:t xml:space="preserve">наличие в запасе мягкого инвентаря для замены </w:t>
      </w:r>
      <w:r>
        <w:rPr>
          <w:szCs w:val="28"/>
        </w:rPr>
        <w:t>по</w:t>
      </w:r>
      <w:r w:rsidRPr="00717719">
        <w:rPr>
          <w:szCs w:val="28"/>
        </w:rPr>
        <w:t xml:space="preserve"> необходимости </w:t>
      </w:r>
      <w:r>
        <w:rPr>
          <w:szCs w:val="28"/>
        </w:rPr>
        <w:t>в физиокабинете</w:t>
      </w:r>
      <w:r w:rsidRPr="00717719">
        <w:rPr>
          <w:szCs w:val="28"/>
        </w:rPr>
        <w:t>, водолечебнице</w:t>
      </w:r>
      <w:r>
        <w:rPr>
          <w:szCs w:val="28"/>
        </w:rPr>
        <w:t xml:space="preserve">, </w:t>
      </w:r>
      <w:r w:rsidRPr="00717719">
        <w:rPr>
          <w:szCs w:val="28"/>
        </w:rPr>
        <w:t>массаже</w:t>
      </w:r>
      <w:r>
        <w:rPr>
          <w:szCs w:val="28"/>
        </w:rPr>
        <w:t>,</w:t>
      </w:r>
      <w:r w:rsidRPr="00717719">
        <w:rPr>
          <w:szCs w:val="28"/>
        </w:rPr>
        <w:t xml:space="preserve"> бассейне,</w:t>
      </w:r>
      <w:r>
        <w:rPr>
          <w:szCs w:val="28"/>
        </w:rPr>
        <w:t xml:space="preserve"> </w:t>
      </w:r>
      <w:r w:rsidRPr="00717719">
        <w:rPr>
          <w:szCs w:val="28"/>
        </w:rPr>
        <w:t>изоляторе, достаточн</w:t>
      </w:r>
      <w:r>
        <w:rPr>
          <w:szCs w:val="28"/>
        </w:rPr>
        <w:t>ого</w:t>
      </w:r>
      <w:r w:rsidRPr="00717719">
        <w:rPr>
          <w:szCs w:val="28"/>
        </w:rPr>
        <w:t xml:space="preserve"> для нормального функционирования учреждения</w:t>
      </w:r>
      <w:r>
        <w:rPr>
          <w:szCs w:val="28"/>
        </w:rPr>
        <w:t xml:space="preserve"> и оказания социально-медицинских услуг.</w:t>
      </w:r>
    </w:p>
    <w:p w:rsidR="006245D6" w:rsidRDefault="006245D6" w:rsidP="006245D6">
      <w:pPr>
        <w:pStyle w:val="afa"/>
        <w:spacing w:before="0" w:after="0"/>
        <w:ind w:firstLine="709"/>
        <w:jc w:val="both"/>
        <w:rPr>
          <w:sz w:val="28"/>
          <w:szCs w:val="28"/>
        </w:rPr>
      </w:pPr>
      <w:r w:rsidRPr="001B40E8">
        <w:rPr>
          <w:sz w:val="28"/>
          <w:szCs w:val="28"/>
        </w:rPr>
        <w:t xml:space="preserve">Если мягкий инвентарь изношен  ранее установленных сроков носки или непригоден для дальнейшей носки по другим причинам, он заменяется в каждом отдельном случае </w:t>
      </w:r>
      <w:r>
        <w:rPr>
          <w:sz w:val="28"/>
          <w:szCs w:val="28"/>
        </w:rPr>
        <w:t>с</w:t>
      </w:r>
      <w:r w:rsidRPr="001B40E8">
        <w:rPr>
          <w:sz w:val="28"/>
          <w:szCs w:val="28"/>
        </w:rPr>
        <w:t xml:space="preserve"> раз</w:t>
      </w:r>
      <w:r>
        <w:rPr>
          <w:sz w:val="28"/>
          <w:szCs w:val="28"/>
        </w:rPr>
        <w:t>решения руководителя учреждения после обследования комиссией.</w:t>
      </w:r>
    </w:p>
    <w:p w:rsidR="006245D6" w:rsidRDefault="006245D6" w:rsidP="006245D6">
      <w:pPr>
        <w:pStyle w:val="afa"/>
        <w:spacing w:before="0" w:after="0"/>
        <w:ind w:firstLine="709"/>
        <w:jc w:val="both"/>
        <w:rPr>
          <w:sz w:val="28"/>
          <w:szCs w:val="28"/>
        </w:rPr>
      </w:pPr>
      <w:r w:rsidRPr="001B40E8">
        <w:rPr>
          <w:sz w:val="28"/>
          <w:szCs w:val="28"/>
        </w:rPr>
        <w:t xml:space="preserve">При очередной смене мягкого инвентаря, взамен сданного в стирку или в ремонт, </w:t>
      </w:r>
      <w:r>
        <w:rPr>
          <w:sz w:val="28"/>
          <w:szCs w:val="28"/>
        </w:rPr>
        <w:t>получателю социальных услуг</w:t>
      </w:r>
      <w:r w:rsidRPr="001B40E8">
        <w:rPr>
          <w:sz w:val="28"/>
          <w:szCs w:val="28"/>
        </w:rPr>
        <w:t xml:space="preserve"> выдается такое же колич</w:t>
      </w:r>
      <w:r>
        <w:rPr>
          <w:sz w:val="28"/>
          <w:szCs w:val="28"/>
        </w:rPr>
        <w:t>ество чистого мягкого инвентаря.</w:t>
      </w:r>
    </w:p>
    <w:p w:rsidR="006245D6" w:rsidRDefault="006245D6" w:rsidP="006245D6">
      <w:pPr>
        <w:pStyle w:val="afa"/>
        <w:spacing w:before="0" w:after="0"/>
        <w:ind w:firstLine="709"/>
        <w:jc w:val="both"/>
        <w:rPr>
          <w:sz w:val="28"/>
          <w:szCs w:val="28"/>
        </w:rPr>
      </w:pPr>
      <w:r w:rsidRPr="001B40E8">
        <w:rPr>
          <w:sz w:val="28"/>
          <w:szCs w:val="28"/>
        </w:rPr>
        <w:t>Для смены мягкого инвентаря</w:t>
      </w:r>
      <w:r>
        <w:rPr>
          <w:sz w:val="28"/>
          <w:szCs w:val="28"/>
        </w:rPr>
        <w:t xml:space="preserve"> </w:t>
      </w:r>
      <w:r w:rsidRPr="001B40E8">
        <w:rPr>
          <w:sz w:val="28"/>
          <w:szCs w:val="28"/>
        </w:rPr>
        <w:t xml:space="preserve">в кладовой </w:t>
      </w:r>
      <w:r>
        <w:rPr>
          <w:sz w:val="28"/>
          <w:szCs w:val="28"/>
        </w:rPr>
        <w:t>кастелянши</w:t>
      </w:r>
      <w:r w:rsidRPr="001B40E8">
        <w:rPr>
          <w:sz w:val="28"/>
          <w:szCs w:val="28"/>
        </w:rPr>
        <w:t xml:space="preserve"> должен иметься обменный фонд.</w:t>
      </w:r>
      <w:r>
        <w:rPr>
          <w:sz w:val="28"/>
          <w:szCs w:val="28"/>
        </w:rPr>
        <w:t xml:space="preserve"> </w:t>
      </w:r>
    </w:p>
    <w:p w:rsidR="006245D6" w:rsidRPr="001B40E8" w:rsidRDefault="006245D6" w:rsidP="006245D6">
      <w:pPr>
        <w:pStyle w:val="afa"/>
        <w:spacing w:before="0" w:after="0"/>
        <w:ind w:firstLine="709"/>
        <w:jc w:val="both"/>
        <w:rPr>
          <w:sz w:val="28"/>
          <w:szCs w:val="28"/>
        </w:rPr>
      </w:pPr>
      <w:r>
        <w:rPr>
          <w:sz w:val="28"/>
          <w:szCs w:val="28"/>
        </w:rPr>
        <w:t>2.</w:t>
      </w:r>
      <w:r w:rsidRPr="00D52F2F">
        <w:rPr>
          <w:rStyle w:val="a5"/>
          <w:b w:val="0"/>
          <w:sz w:val="28"/>
          <w:szCs w:val="28"/>
        </w:rPr>
        <w:t>6</w:t>
      </w:r>
      <w:proofErr w:type="gramStart"/>
      <w:r w:rsidRPr="001B40E8">
        <w:rPr>
          <w:sz w:val="28"/>
          <w:szCs w:val="28"/>
        </w:rPr>
        <w:t xml:space="preserve"> В</w:t>
      </w:r>
      <w:proofErr w:type="gramEnd"/>
      <w:r w:rsidRPr="001B40E8">
        <w:rPr>
          <w:sz w:val="28"/>
          <w:szCs w:val="28"/>
        </w:rPr>
        <w:t xml:space="preserve"> учреждении выдача мягкого инвентаря производится с записью в арматурную карточку, заводимую на каждого </w:t>
      </w:r>
      <w:r>
        <w:rPr>
          <w:sz w:val="28"/>
          <w:szCs w:val="28"/>
        </w:rPr>
        <w:t>получателя социальных услуг в стационарной форме.</w:t>
      </w:r>
    </w:p>
    <w:p w:rsidR="006245D6" w:rsidRDefault="006245D6" w:rsidP="006245D6">
      <w:pPr>
        <w:pStyle w:val="afa"/>
        <w:spacing w:before="0" w:after="0"/>
        <w:ind w:firstLine="709"/>
        <w:jc w:val="both"/>
        <w:rPr>
          <w:sz w:val="28"/>
          <w:szCs w:val="28"/>
        </w:rPr>
      </w:pPr>
      <w:r w:rsidRPr="00D52F2F">
        <w:rPr>
          <w:rStyle w:val="a5"/>
          <w:b w:val="0"/>
          <w:sz w:val="28"/>
          <w:szCs w:val="28"/>
        </w:rPr>
        <w:t>2.7</w:t>
      </w:r>
      <w:r w:rsidRPr="001B40E8">
        <w:rPr>
          <w:sz w:val="28"/>
          <w:szCs w:val="28"/>
        </w:rPr>
        <w:t xml:space="preserve"> Бланки арматурных карточек хранятся в бухгалтерии учреждения. </w:t>
      </w:r>
      <w:r>
        <w:rPr>
          <w:sz w:val="28"/>
          <w:szCs w:val="28"/>
        </w:rPr>
        <w:t>Арматурная карточка выдается кастелянше за подписью бухгалтера</w:t>
      </w:r>
      <w:r w:rsidRPr="001B40E8">
        <w:rPr>
          <w:sz w:val="28"/>
          <w:szCs w:val="28"/>
        </w:rPr>
        <w:t>. В случае  необходимости, в  таком же  порядке выписывается продолжение  арматурной карточки, которое хранится вместе с первой карточкой.</w:t>
      </w:r>
      <w:r>
        <w:rPr>
          <w:sz w:val="28"/>
          <w:szCs w:val="28"/>
        </w:rPr>
        <w:t xml:space="preserve"> </w:t>
      </w:r>
    </w:p>
    <w:p w:rsidR="006245D6" w:rsidRDefault="006245D6" w:rsidP="006245D6">
      <w:pPr>
        <w:pStyle w:val="afa"/>
        <w:spacing w:before="0" w:after="0"/>
        <w:ind w:firstLine="709"/>
        <w:jc w:val="both"/>
        <w:rPr>
          <w:sz w:val="28"/>
          <w:szCs w:val="28"/>
        </w:rPr>
      </w:pPr>
      <w:r w:rsidRPr="001B40E8">
        <w:rPr>
          <w:sz w:val="28"/>
          <w:szCs w:val="28"/>
        </w:rPr>
        <w:t xml:space="preserve">Арматурные карточки хранятся у </w:t>
      </w:r>
      <w:r>
        <w:rPr>
          <w:sz w:val="28"/>
          <w:szCs w:val="28"/>
        </w:rPr>
        <w:t>кастелянши</w:t>
      </w:r>
      <w:r w:rsidRPr="001B40E8">
        <w:rPr>
          <w:sz w:val="28"/>
          <w:szCs w:val="28"/>
        </w:rPr>
        <w:t xml:space="preserve"> и служат для учета вещей, находящихся у </w:t>
      </w:r>
      <w:r>
        <w:rPr>
          <w:sz w:val="28"/>
          <w:szCs w:val="28"/>
        </w:rPr>
        <w:t xml:space="preserve">получателей социальных услуг. </w:t>
      </w:r>
    </w:p>
    <w:p w:rsidR="006245D6" w:rsidRDefault="006245D6" w:rsidP="006245D6">
      <w:pPr>
        <w:pStyle w:val="afa"/>
        <w:spacing w:before="0" w:after="0"/>
        <w:ind w:firstLine="709"/>
        <w:jc w:val="both"/>
        <w:rPr>
          <w:sz w:val="28"/>
          <w:szCs w:val="28"/>
        </w:rPr>
      </w:pPr>
      <w:r>
        <w:rPr>
          <w:sz w:val="28"/>
          <w:szCs w:val="28"/>
        </w:rPr>
        <w:t>З</w:t>
      </w:r>
      <w:r w:rsidRPr="001B40E8">
        <w:rPr>
          <w:sz w:val="28"/>
          <w:szCs w:val="28"/>
        </w:rPr>
        <w:t xml:space="preserve">акрытые арматурные карточки </w:t>
      </w:r>
      <w:r>
        <w:rPr>
          <w:sz w:val="28"/>
          <w:szCs w:val="28"/>
        </w:rPr>
        <w:t>на</w:t>
      </w:r>
      <w:r w:rsidRPr="001B40E8">
        <w:rPr>
          <w:sz w:val="28"/>
          <w:szCs w:val="28"/>
        </w:rPr>
        <w:t xml:space="preserve"> выбывших </w:t>
      </w:r>
      <w:r>
        <w:rPr>
          <w:sz w:val="28"/>
          <w:szCs w:val="28"/>
        </w:rPr>
        <w:t>получателей социальных услуг</w:t>
      </w:r>
      <w:r w:rsidRPr="001B40E8">
        <w:rPr>
          <w:sz w:val="28"/>
          <w:szCs w:val="28"/>
        </w:rPr>
        <w:t xml:space="preserve"> сдаются в бухгалтерию учреждения, где хранятся </w:t>
      </w:r>
      <w:r>
        <w:rPr>
          <w:sz w:val="28"/>
          <w:szCs w:val="28"/>
        </w:rPr>
        <w:t>5 лет</w:t>
      </w:r>
      <w:r w:rsidRPr="001B40E8">
        <w:rPr>
          <w:sz w:val="28"/>
          <w:szCs w:val="28"/>
        </w:rPr>
        <w:t>.</w:t>
      </w:r>
    </w:p>
    <w:p w:rsidR="006245D6" w:rsidRPr="001B40E8" w:rsidRDefault="006245D6" w:rsidP="006245D6">
      <w:pPr>
        <w:pStyle w:val="afa"/>
        <w:spacing w:before="0" w:after="0"/>
        <w:ind w:firstLine="709"/>
        <w:jc w:val="both"/>
        <w:rPr>
          <w:sz w:val="28"/>
          <w:szCs w:val="28"/>
        </w:rPr>
      </w:pPr>
      <w:r w:rsidRPr="001B40E8">
        <w:rPr>
          <w:sz w:val="28"/>
          <w:szCs w:val="28"/>
        </w:rPr>
        <w:t xml:space="preserve">Выдача мягкого инвентаря производится через </w:t>
      </w:r>
      <w:r>
        <w:rPr>
          <w:sz w:val="28"/>
          <w:szCs w:val="28"/>
        </w:rPr>
        <w:t>помощников воспитателя (санитарок)</w:t>
      </w:r>
      <w:r w:rsidRPr="001B40E8">
        <w:rPr>
          <w:sz w:val="28"/>
          <w:szCs w:val="28"/>
        </w:rPr>
        <w:t>, которые подтверждают своей подписью в арматурной карточке выдачу или возврат предметов мягкого инвентаря.</w:t>
      </w:r>
    </w:p>
    <w:p w:rsidR="006245D6" w:rsidRPr="001B40E8" w:rsidRDefault="006245D6" w:rsidP="006245D6">
      <w:pPr>
        <w:pStyle w:val="afa"/>
        <w:spacing w:before="0" w:after="0"/>
        <w:ind w:firstLine="709"/>
        <w:jc w:val="both"/>
        <w:rPr>
          <w:sz w:val="28"/>
          <w:szCs w:val="28"/>
        </w:rPr>
      </w:pPr>
      <w:r>
        <w:rPr>
          <w:sz w:val="28"/>
          <w:szCs w:val="28"/>
        </w:rPr>
        <w:t>2.8</w:t>
      </w:r>
      <w:r w:rsidRPr="001B40E8">
        <w:rPr>
          <w:sz w:val="28"/>
          <w:szCs w:val="28"/>
        </w:rPr>
        <w:t xml:space="preserve">  Мягкий инвентарь, выданный </w:t>
      </w:r>
      <w:r>
        <w:rPr>
          <w:sz w:val="28"/>
          <w:szCs w:val="28"/>
        </w:rPr>
        <w:t>в физиокабинет</w:t>
      </w:r>
      <w:r w:rsidRPr="00717719">
        <w:rPr>
          <w:sz w:val="28"/>
          <w:szCs w:val="28"/>
        </w:rPr>
        <w:t>, водолечебниц</w:t>
      </w:r>
      <w:r>
        <w:rPr>
          <w:sz w:val="28"/>
          <w:szCs w:val="28"/>
        </w:rPr>
        <w:t>у</w:t>
      </w:r>
      <w:r w:rsidRPr="007F63E3">
        <w:rPr>
          <w:sz w:val="28"/>
          <w:szCs w:val="28"/>
        </w:rPr>
        <w:t xml:space="preserve">, </w:t>
      </w:r>
      <w:r w:rsidRPr="00717719">
        <w:rPr>
          <w:sz w:val="28"/>
          <w:szCs w:val="28"/>
        </w:rPr>
        <w:t>массаж</w:t>
      </w:r>
      <w:r w:rsidRPr="007F63E3">
        <w:rPr>
          <w:sz w:val="28"/>
          <w:szCs w:val="28"/>
        </w:rPr>
        <w:t>,</w:t>
      </w:r>
      <w:r w:rsidRPr="00717719">
        <w:rPr>
          <w:sz w:val="28"/>
          <w:szCs w:val="28"/>
        </w:rPr>
        <w:t xml:space="preserve"> бассейн</w:t>
      </w:r>
      <w:r w:rsidRPr="001B40E8">
        <w:rPr>
          <w:sz w:val="28"/>
          <w:szCs w:val="28"/>
        </w:rPr>
        <w:t xml:space="preserve">, </w:t>
      </w:r>
      <w:r>
        <w:rPr>
          <w:sz w:val="28"/>
          <w:szCs w:val="28"/>
        </w:rPr>
        <w:t>учитывается</w:t>
      </w:r>
      <w:r w:rsidRPr="001B40E8">
        <w:rPr>
          <w:sz w:val="28"/>
          <w:szCs w:val="28"/>
        </w:rPr>
        <w:t xml:space="preserve"> </w:t>
      </w:r>
      <w:r>
        <w:rPr>
          <w:sz w:val="28"/>
          <w:szCs w:val="28"/>
        </w:rPr>
        <w:t>кастеляншей</w:t>
      </w:r>
      <w:r w:rsidRPr="001B40E8">
        <w:rPr>
          <w:sz w:val="28"/>
          <w:szCs w:val="28"/>
        </w:rPr>
        <w:t xml:space="preserve"> за соответствующими должностными лицами,  которы</w:t>
      </w:r>
      <w:r>
        <w:rPr>
          <w:sz w:val="28"/>
          <w:szCs w:val="28"/>
        </w:rPr>
        <w:t>е</w:t>
      </w:r>
      <w:r w:rsidRPr="001B40E8">
        <w:rPr>
          <w:sz w:val="28"/>
          <w:szCs w:val="28"/>
        </w:rPr>
        <w:t xml:space="preserve"> </w:t>
      </w:r>
      <w:r>
        <w:rPr>
          <w:sz w:val="28"/>
          <w:szCs w:val="28"/>
        </w:rPr>
        <w:t>расписываются в получении мягкого инвентаря на кабинет.</w:t>
      </w:r>
    </w:p>
    <w:p w:rsidR="006245D6" w:rsidRDefault="006245D6" w:rsidP="006245D6">
      <w:pPr>
        <w:pStyle w:val="afa"/>
        <w:spacing w:before="0" w:after="0"/>
        <w:ind w:firstLine="709"/>
        <w:jc w:val="both"/>
        <w:rPr>
          <w:sz w:val="28"/>
          <w:szCs w:val="28"/>
        </w:rPr>
      </w:pPr>
      <w:r>
        <w:rPr>
          <w:sz w:val="28"/>
          <w:szCs w:val="28"/>
        </w:rPr>
        <w:t>Список должностей ответственных за эксплуатацию:</w:t>
      </w:r>
    </w:p>
    <w:p w:rsidR="006245D6" w:rsidRDefault="006245D6" w:rsidP="006245D6">
      <w:pPr>
        <w:pStyle w:val="afa"/>
        <w:spacing w:before="0" w:after="0"/>
        <w:ind w:firstLine="709"/>
        <w:jc w:val="both"/>
        <w:rPr>
          <w:sz w:val="28"/>
          <w:szCs w:val="28"/>
        </w:rPr>
      </w:pPr>
      <w:r>
        <w:rPr>
          <w:sz w:val="28"/>
          <w:szCs w:val="28"/>
        </w:rPr>
        <w:t>Физиокабинет – медицинская сестра физиотерапевтическая;</w:t>
      </w:r>
    </w:p>
    <w:p w:rsidR="006245D6" w:rsidRDefault="006245D6" w:rsidP="006245D6">
      <w:pPr>
        <w:pStyle w:val="afa"/>
        <w:spacing w:before="0" w:after="0"/>
        <w:ind w:firstLine="709"/>
        <w:jc w:val="both"/>
        <w:rPr>
          <w:sz w:val="28"/>
          <w:szCs w:val="28"/>
        </w:rPr>
      </w:pPr>
      <w:r>
        <w:rPr>
          <w:sz w:val="28"/>
          <w:szCs w:val="28"/>
        </w:rPr>
        <w:t>Водолечебница – медицинская сестра;</w:t>
      </w:r>
    </w:p>
    <w:p w:rsidR="006245D6" w:rsidRDefault="006245D6" w:rsidP="006245D6">
      <w:pPr>
        <w:pStyle w:val="afa"/>
        <w:spacing w:before="0" w:after="0"/>
        <w:ind w:firstLine="709"/>
        <w:jc w:val="both"/>
        <w:rPr>
          <w:sz w:val="28"/>
          <w:szCs w:val="28"/>
        </w:rPr>
      </w:pPr>
      <w:r>
        <w:rPr>
          <w:sz w:val="28"/>
          <w:szCs w:val="28"/>
        </w:rPr>
        <w:t>Кабинет массажа – медицинская сестра по массажу;</w:t>
      </w:r>
    </w:p>
    <w:p w:rsidR="006245D6" w:rsidRDefault="006245D6" w:rsidP="006245D6">
      <w:pPr>
        <w:pStyle w:val="afa"/>
        <w:spacing w:before="0" w:after="0"/>
        <w:ind w:firstLine="709"/>
        <w:jc w:val="both"/>
        <w:rPr>
          <w:sz w:val="28"/>
          <w:szCs w:val="28"/>
        </w:rPr>
      </w:pPr>
      <w:r>
        <w:rPr>
          <w:sz w:val="28"/>
          <w:szCs w:val="28"/>
        </w:rPr>
        <w:t>Бассейн – инструктор по лечебной физкультуре.</w:t>
      </w:r>
    </w:p>
    <w:p w:rsidR="006245D6" w:rsidRDefault="006245D6" w:rsidP="006245D6">
      <w:pPr>
        <w:pStyle w:val="afa"/>
        <w:spacing w:before="0" w:after="0"/>
        <w:ind w:firstLine="709"/>
        <w:jc w:val="both"/>
        <w:rPr>
          <w:sz w:val="28"/>
          <w:szCs w:val="28"/>
        </w:rPr>
      </w:pPr>
      <w:r>
        <w:rPr>
          <w:sz w:val="28"/>
          <w:szCs w:val="28"/>
        </w:rPr>
        <w:lastRenderedPageBreak/>
        <w:t xml:space="preserve">2.9. На каждой группе – младшая, средняя, старшая ведутся приемо-сдаточные ведомости для передачи между помощниками воспитателя (санитарками) учета мягкого инвентаря. </w:t>
      </w:r>
    </w:p>
    <w:p w:rsidR="006245D6" w:rsidRDefault="006245D6" w:rsidP="006245D6">
      <w:pPr>
        <w:pStyle w:val="afa"/>
        <w:spacing w:before="0" w:after="0"/>
        <w:ind w:firstLine="709"/>
        <w:jc w:val="both"/>
        <w:rPr>
          <w:sz w:val="28"/>
          <w:szCs w:val="28"/>
        </w:rPr>
      </w:pPr>
      <w:r>
        <w:rPr>
          <w:sz w:val="28"/>
          <w:szCs w:val="28"/>
        </w:rPr>
        <w:t xml:space="preserve">2.10 </w:t>
      </w:r>
      <w:r w:rsidRPr="001B40E8">
        <w:rPr>
          <w:sz w:val="28"/>
          <w:szCs w:val="28"/>
        </w:rPr>
        <w:t xml:space="preserve">Мягкий инвентарь сдается в стирку </w:t>
      </w:r>
      <w:r>
        <w:rPr>
          <w:sz w:val="28"/>
          <w:szCs w:val="28"/>
        </w:rPr>
        <w:t>кастеляншей</w:t>
      </w:r>
      <w:r w:rsidRPr="001B40E8">
        <w:rPr>
          <w:sz w:val="28"/>
          <w:szCs w:val="28"/>
        </w:rPr>
        <w:t xml:space="preserve"> по списку. Список составляется в  2-х экземплярах, из которых первый остается у </w:t>
      </w:r>
      <w:r>
        <w:rPr>
          <w:sz w:val="28"/>
          <w:szCs w:val="28"/>
        </w:rPr>
        <w:t>кастелянши</w:t>
      </w:r>
      <w:r w:rsidRPr="001B40E8">
        <w:rPr>
          <w:sz w:val="28"/>
          <w:szCs w:val="28"/>
        </w:rPr>
        <w:t xml:space="preserve">, а второй в прачечной. На первом экземпляре списка </w:t>
      </w:r>
      <w:r>
        <w:rPr>
          <w:sz w:val="28"/>
          <w:szCs w:val="28"/>
        </w:rPr>
        <w:t>кастелянша</w:t>
      </w:r>
      <w:r w:rsidRPr="001B40E8">
        <w:rPr>
          <w:sz w:val="28"/>
          <w:szCs w:val="28"/>
        </w:rPr>
        <w:t xml:space="preserve"> расписывается в сдаче и </w:t>
      </w:r>
      <w:r>
        <w:rPr>
          <w:sz w:val="28"/>
          <w:szCs w:val="28"/>
        </w:rPr>
        <w:t>машинист по стирке и ремонту спецодежды</w:t>
      </w:r>
      <w:r w:rsidRPr="001B40E8">
        <w:rPr>
          <w:sz w:val="28"/>
          <w:szCs w:val="28"/>
        </w:rPr>
        <w:t xml:space="preserve"> в приеме грязного мягкого инвентаря с указанием веса мягкого инвентаря. На втором экземпляре </w:t>
      </w:r>
      <w:r>
        <w:rPr>
          <w:sz w:val="28"/>
          <w:szCs w:val="28"/>
        </w:rPr>
        <w:t>кастелянша</w:t>
      </w:r>
      <w:r w:rsidRPr="001B40E8">
        <w:rPr>
          <w:sz w:val="28"/>
          <w:szCs w:val="28"/>
        </w:rPr>
        <w:t xml:space="preserve"> расписывается в приеме, а </w:t>
      </w:r>
      <w:r>
        <w:rPr>
          <w:sz w:val="28"/>
          <w:szCs w:val="28"/>
        </w:rPr>
        <w:t>машинист по стирке и ремонту спецодежды</w:t>
      </w:r>
      <w:r w:rsidRPr="001B40E8">
        <w:rPr>
          <w:sz w:val="28"/>
          <w:szCs w:val="28"/>
        </w:rPr>
        <w:t xml:space="preserve"> в сдаче чистого мягкого инвентаря.</w:t>
      </w:r>
      <w:r>
        <w:rPr>
          <w:sz w:val="28"/>
          <w:szCs w:val="28"/>
        </w:rPr>
        <w:t xml:space="preserve"> </w:t>
      </w:r>
    </w:p>
    <w:p w:rsidR="006245D6" w:rsidRDefault="006245D6" w:rsidP="006245D6">
      <w:pPr>
        <w:pStyle w:val="afa"/>
        <w:spacing w:before="0" w:after="0"/>
        <w:ind w:firstLine="709"/>
        <w:jc w:val="both"/>
        <w:rPr>
          <w:sz w:val="28"/>
          <w:szCs w:val="28"/>
        </w:rPr>
      </w:pPr>
      <w:r w:rsidRPr="001B40E8">
        <w:rPr>
          <w:sz w:val="28"/>
          <w:szCs w:val="28"/>
        </w:rPr>
        <w:t xml:space="preserve">При сдаче мягкого инвентаря в стирку и приеме из стирки мягкий инвентарь пересчитывается, проверяется наличие на нем штампа учреждения. Грязный мягкий инвентарь без наличия штампа в стирку не принимается. Не принимается из стирки мягкий инвентарь, не имеющий установленного штампа. Если после стирки мягкого инвентаря штампы на нем станут не ясными, </w:t>
      </w:r>
      <w:r>
        <w:rPr>
          <w:sz w:val="28"/>
          <w:szCs w:val="28"/>
        </w:rPr>
        <w:t>машинист по стирке и ремонту спецодежды</w:t>
      </w:r>
      <w:r w:rsidRPr="001B40E8">
        <w:rPr>
          <w:sz w:val="28"/>
          <w:szCs w:val="28"/>
        </w:rPr>
        <w:t xml:space="preserve"> и </w:t>
      </w:r>
      <w:r>
        <w:rPr>
          <w:sz w:val="28"/>
          <w:szCs w:val="28"/>
        </w:rPr>
        <w:t>кастелянша</w:t>
      </w:r>
      <w:r w:rsidRPr="001B40E8">
        <w:rPr>
          <w:sz w:val="28"/>
          <w:szCs w:val="28"/>
        </w:rPr>
        <w:t xml:space="preserve"> сообщают об этом руководству  учреждения для повторного клеймения в соответствии с настоящим положением.</w:t>
      </w:r>
    </w:p>
    <w:p w:rsidR="006245D6" w:rsidRPr="001B40E8" w:rsidRDefault="006245D6" w:rsidP="006245D6">
      <w:pPr>
        <w:pStyle w:val="afa"/>
        <w:spacing w:before="0" w:after="0"/>
        <w:ind w:firstLine="709"/>
        <w:jc w:val="both"/>
        <w:rPr>
          <w:sz w:val="28"/>
          <w:szCs w:val="28"/>
        </w:rPr>
      </w:pPr>
      <w:r>
        <w:rPr>
          <w:sz w:val="28"/>
          <w:szCs w:val="28"/>
        </w:rPr>
        <w:t>2.</w:t>
      </w:r>
      <w:r w:rsidRPr="001B40E8">
        <w:rPr>
          <w:sz w:val="28"/>
          <w:szCs w:val="28"/>
        </w:rPr>
        <w:t>1</w:t>
      </w:r>
      <w:r>
        <w:rPr>
          <w:sz w:val="28"/>
          <w:szCs w:val="28"/>
        </w:rPr>
        <w:t>1</w:t>
      </w:r>
      <w:proofErr w:type="gramStart"/>
      <w:r w:rsidRPr="001B40E8">
        <w:rPr>
          <w:sz w:val="28"/>
          <w:szCs w:val="28"/>
        </w:rPr>
        <w:t xml:space="preserve"> С</w:t>
      </w:r>
      <w:proofErr w:type="gramEnd"/>
      <w:r w:rsidRPr="001B40E8">
        <w:rPr>
          <w:sz w:val="28"/>
          <w:szCs w:val="28"/>
        </w:rPr>
        <w:t xml:space="preserve"> целью поддержания мягкого инвентаря в годном состоянии на более длительный срок, он подвергается необходимому  ремонту. Сдача мягкого инвентаря в ремонт оформляется в таком же порядке, как и при стирке по спискам на сданные в ремонт и принятые из ремонта вещи.</w:t>
      </w:r>
    </w:p>
    <w:p w:rsidR="006245D6" w:rsidRPr="001B40E8" w:rsidRDefault="006245D6" w:rsidP="006245D6">
      <w:pPr>
        <w:pStyle w:val="afa"/>
        <w:spacing w:before="0" w:after="0"/>
        <w:ind w:firstLine="709"/>
        <w:jc w:val="both"/>
        <w:rPr>
          <w:sz w:val="28"/>
          <w:szCs w:val="28"/>
        </w:rPr>
      </w:pPr>
      <w:r>
        <w:rPr>
          <w:sz w:val="28"/>
          <w:szCs w:val="28"/>
        </w:rPr>
        <w:t>2.</w:t>
      </w:r>
      <w:r w:rsidRPr="001B40E8">
        <w:rPr>
          <w:sz w:val="28"/>
          <w:szCs w:val="28"/>
        </w:rPr>
        <w:t>1</w:t>
      </w:r>
      <w:r>
        <w:rPr>
          <w:sz w:val="28"/>
          <w:szCs w:val="28"/>
        </w:rPr>
        <w:t>2</w:t>
      </w:r>
      <w:r w:rsidRPr="001B40E8">
        <w:rPr>
          <w:sz w:val="28"/>
          <w:szCs w:val="28"/>
        </w:rPr>
        <w:t xml:space="preserve"> Учет мягкого инвентаря на складе ведется материально ответственным лицом в книге   учета материальных ценностей по наименованию и количеству.</w:t>
      </w:r>
    </w:p>
    <w:p w:rsidR="006245D6" w:rsidRPr="001B40E8" w:rsidRDefault="006245D6" w:rsidP="006245D6">
      <w:pPr>
        <w:pStyle w:val="afa"/>
        <w:spacing w:before="0" w:after="0"/>
        <w:ind w:firstLine="709"/>
        <w:jc w:val="both"/>
        <w:rPr>
          <w:sz w:val="28"/>
          <w:szCs w:val="28"/>
        </w:rPr>
      </w:pPr>
      <w:r>
        <w:rPr>
          <w:sz w:val="28"/>
          <w:szCs w:val="28"/>
        </w:rPr>
        <w:t>2.</w:t>
      </w:r>
      <w:r w:rsidRPr="001B40E8">
        <w:rPr>
          <w:sz w:val="28"/>
          <w:szCs w:val="28"/>
        </w:rPr>
        <w:t>1</w:t>
      </w:r>
      <w:r>
        <w:rPr>
          <w:sz w:val="28"/>
          <w:szCs w:val="28"/>
        </w:rPr>
        <w:t>3</w:t>
      </w:r>
      <w:r w:rsidRPr="001B40E8">
        <w:rPr>
          <w:sz w:val="28"/>
          <w:szCs w:val="28"/>
        </w:rPr>
        <w:t xml:space="preserve"> Учет мягкого инвентаря, находящегося в эксплуатации, ведет </w:t>
      </w:r>
      <w:r>
        <w:rPr>
          <w:sz w:val="28"/>
          <w:szCs w:val="28"/>
        </w:rPr>
        <w:t>кастелянша</w:t>
      </w:r>
      <w:r w:rsidRPr="001B40E8">
        <w:rPr>
          <w:sz w:val="28"/>
          <w:szCs w:val="28"/>
        </w:rPr>
        <w:t xml:space="preserve"> в книге учета материальных ценностей по наименованию и количеству.</w:t>
      </w:r>
    </w:p>
    <w:p w:rsidR="006245D6" w:rsidRDefault="006245D6" w:rsidP="006245D6">
      <w:pPr>
        <w:pStyle w:val="afa"/>
        <w:spacing w:before="0" w:after="0"/>
        <w:ind w:firstLine="709"/>
        <w:jc w:val="center"/>
        <w:rPr>
          <w:rStyle w:val="a5"/>
          <w:b w:val="0"/>
          <w:sz w:val="28"/>
          <w:szCs w:val="28"/>
        </w:rPr>
      </w:pPr>
    </w:p>
    <w:p w:rsidR="006245D6" w:rsidRDefault="006245D6" w:rsidP="006245D6">
      <w:pPr>
        <w:pStyle w:val="afa"/>
        <w:spacing w:before="0" w:after="0"/>
        <w:ind w:firstLine="709"/>
        <w:jc w:val="center"/>
        <w:rPr>
          <w:rStyle w:val="a5"/>
          <w:b w:val="0"/>
          <w:sz w:val="28"/>
          <w:szCs w:val="28"/>
        </w:rPr>
      </w:pPr>
      <w:r w:rsidRPr="0041312D">
        <w:rPr>
          <w:rStyle w:val="a5"/>
          <w:b w:val="0"/>
          <w:sz w:val="28"/>
          <w:szCs w:val="28"/>
        </w:rPr>
        <w:t>3. Списание мягкого инвентаря</w:t>
      </w:r>
    </w:p>
    <w:p w:rsidR="006245D6" w:rsidRDefault="006245D6" w:rsidP="006245D6">
      <w:pPr>
        <w:pStyle w:val="afa"/>
        <w:spacing w:before="0" w:after="0"/>
        <w:ind w:firstLine="709"/>
        <w:jc w:val="center"/>
        <w:rPr>
          <w:rStyle w:val="a5"/>
          <w:b w:val="0"/>
          <w:sz w:val="28"/>
          <w:szCs w:val="28"/>
        </w:rPr>
      </w:pPr>
    </w:p>
    <w:p w:rsidR="006245D6" w:rsidRPr="006F2B28" w:rsidRDefault="006245D6" w:rsidP="006245D6">
      <w:pPr>
        <w:pStyle w:val="afa"/>
        <w:spacing w:before="0" w:after="0"/>
        <w:ind w:firstLine="709"/>
        <w:jc w:val="both"/>
        <w:rPr>
          <w:bCs/>
          <w:sz w:val="28"/>
          <w:szCs w:val="28"/>
        </w:rPr>
      </w:pPr>
      <w:r>
        <w:rPr>
          <w:sz w:val="28"/>
          <w:szCs w:val="28"/>
        </w:rPr>
        <w:t>3.1</w:t>
      </w:r>
      <w:proofErr w:type="gramStart"/>
      <w:r w:rsidRPr="001B40E8">
        <w:rPr>
          <w:sz w:val="28"/>
          <w:szCs w:val="28"/>
        </w:rPr>
        <w:t xml:space="preserve"> В</w:t>
      </w:r>
      <w:proofErr w:type="gramEnd"/>
      <w:r w:rsidRPr="001B40E8">
        <w:rPr>
          <w:sz w:val="28"/>
          <w:szCs w:val="28"/>
        </w:rPr>
        <w:t xml:space="preserve"> процессе работы </w:t>
      </w:r>
      <w:r>
        <w:rPr>
          <w:sz w:val="28"/>
          <w:szCs w:val="28"/>
        </w:rPr>
        <w:t>кастелянша</w:t>
      </w:r>
      <w:r w:rsidRPr="001B40E8">
        <w:rPr>
          <w:sz w:val="28"/>
          <w:szCs w:val="28"/>
        </w:rPr>
        <w:t xml:space="preserve"> выявляет и отбирает мягкий инвентарь, пришедший в негодность, подготавливает и предъявляет его постоянно действующей комиссии, назначенной приказом руководителя учреждения, с участием представителя бухгалтерии.</w:t>
      </w:r>
    </w:p>
    <w:p w:rsidR="006245D6" w:rsidRDefault="006245D6" w:rsidP="006245D6">
      <w:pPr>
        <w:pStyle w:val="afa"/>
        <w:spacing w:before="0" w:after="0"/>
        <w:ind w:firstLine="709"/>
        <w:jc w:val="both"/>
        <w:rPr>
          <w:sz w:val="28"/>
          <w:szCs w:val="28"/>
        </w:rPr>
      </w:pPr>
      <w:r w:rsidRPr="001B40E8">
        <w:rPr>
          <w:sz w:val="28"/>
          <w:szCs w:val="28"/>
        </w:rPr>
        <w:t>   Комиссия тщательно осматривает и проверяет все предъявленные к списанию предметы мягкого инвентаря, устанавливает фактический износ вещей, сопоставляет фактический срок носки с установленными нормами.</w:t>
      </w:r>
      <w:r>
        <w:rPr>
          <w:sz w:val="28"/>
          <w:szCs w:val="28"/>
        </w:rPr>
        <w:t xml:space="preserve"> </w:t>
      </w:r>
    </w:p>
    <w:p w:rsidR="006245D6" w:rsidRDefault="006245D6" w:rsidP="006245D6">
      <w:pPr>
        <w:pStyle w:val="afa"/>
        <w:spacing w:before="0" w:after="0"/>
        <w:ind w:firstLine="709"/>
        <w:jc w:val="both"/>
        <w:rPr>
          <w:sz w:val="28"/>
          <w:szCs w:val="28"/>
        </w:rPr>
      </w:pPr>
      <w:r w:rsidRPr="001B40E8">
        <w:rPr>
          <w:sz w:val="28"/>
          <w:szCs w:val="28"/>
        </w:rPr>
        <w:t>В случае установления фактов преждевременного износа предъявляемых к списанию предметов мягкого инвентаря комиссия принимает меры к установлению причин и виновных лиц. Допускается уменьшение сроков носки (службы) для лиц у которых в силу физического и психического состояния изнашиваются до истечения срока износа. Данное решение оформляется а</w:t>
      </w:r>
      <w:r>
        <w:rPr>
          <w:sz w:val="28"/>
          <w:szCs w:val="28"/>
        </w:rPr>
        <w:t>к</w:t>
      </w:r>
      <w:r w:rsidRPr="001B40E8">
        <w:rPr>
          <w:sz w:val="28"/>
          <w:szCs w:val="28"/>
        </w:rPr>
        <w:t>том о списании материальных запасов с приложением акта комиссии</w:t>
      </w:r>
      <w:r>
        <w:rPr>
          <w:sz w:val="28"/>
          <w:szCs w:val="28"/>
        </w:rPr>
        <w:t>.</w:t>
      </w:r>
    </w:p>
    <w:p w:rsidR="006245D6" w:rsidRPr="001B40E8" w:rsidRDefault="006245D6" w:rsidP="006245D6">
      <w:pPr>
        <w:pStyle w:val="afa"/>
        <w:spacing w:before="0" w:after="0"/>
        <w:ind w:firstLine="709"/>
        <w:jc w:val="both"/>
        <w:rPr>
          <w:sz w:val="28"/>
          <w:szCs w:val="28"/>
        </w:rPr>
      </w:pPr>
      <w:r w:rsidRPr="001B40E8">
        <w:rPr>
          <w:sz w:val="28"/>
          <w:szCs w:val="28"/>
        </w:rPr>
        <w:t>К снятию с учета принимаются лишь предметы, имеющие установленное клеймо.</w:t>
      </w:r>
    </w:p>
    <w:p w:rsidR="006245D6" w:rsidRPr="001B40E8" w:rsidRDefault="006245D6" w:rsidP="006245D6">
      <w:pPr>
        <w:pStyle w:val="afa"/>
        <w:spacing w:before="0" w:after="0"/>
        <w:ind w:firstLine="709"/>
        <w:jc w:val="both"/>
        <w:rPr>
          <w:sz w:val="28"/>
          <w:szCs w:val="28"/>
        </w:rPr>
      </w:pPr>
      <w:r w:rsidRPr="001B40E8">
        <w:rPr>
          <w:sz w:val="28"/>
          <w:szCs w:val="28"/>
        </w:rPr>
        <w:t> Категорически запрещается списывать с  баланса  и ликвидировать те предметы, которые могут быть  отремонтированы и</w:t>
      </w:r>
      <w:r>
        <w:rPr>
          <w:sz w:val="28"/>
          <w:szCs w:val="28"/>
        </w:rPr>
        <w:t xml:space="preserve"> </w:t>
      </w:r>
      <w:r w:rsidRPr="001B40E8">
        <w:rPr>
          <w:sz w:val="28"/>
          <w:szCs w:val="28"/>
        </w:rPr>
        <w:t xml:space="preserve">использованы </w:t>
      </w:r>
      <w:r>
        <w:rPr>
          <w:sz w:val="28"/>
          <w:szCs w:val="28"/>
        </w:rPr>
        <w:t>в дальнейшем</w:t>
      </w:r>
      <w:r w:rsidRPr="001B40E8">
        <w:rPr>
          <w:sz w:val="28"/>
          <w:szCs w:val="28"/>
        </w:rPr>
        <w:t>.             </w:t>
      </w:r>
    </w:p>
    <w:p w:rsidR="006245D6" w:rsidRDefault="006245D6" w:rsidP="006245D6">
      <w:pPr>
        <w:pStyle w:val="afa"/>
        <w:spacing w:before="0" w:after="0"/>
        <w:ind w:firstLine="709"/>
        <w:jc w:val="both"/>
        <w:rPr>
          <w:sz w:val="28"/>
          <w:szCs w:val="28"/>
        </w:rPr>
      </w:pPr>
      <w:r>
        <w:rPr>
          <w:sz w:val="28"/>
          <w:szCs w:val="28"/>
        </w:rPr>
        <w:lastRenderedPageBreak/>
        <w:t>3.2</w:t>
      </w:r>
      <w:r w:rsidRPr="001B40E8">
        <w:rPr>
          <w:sz w:val="28"/>
          <w:szCs w:val="28"/>
        </w:rPr>
        <w:t xml:space="preserve"> Списание мягкого инвентаря оформляется актом</w:t>
      </w:r>
      <w:r>
        <w:rPr>
          <w:sz w:val="28"/>
          <w:szCs w:val="28"/>
        </w:rPr>
        <w:t xml:space="preserve"> (ф.0504143)</w:t>
      </w:r>
      <w:r w:rsidRPr="001B40E8">
        <w:rPr>
          <w:sz w:val="28"/>
          <w:szCs w:val="28"/>
        </w:rPr>
        <w:t xml:space="preserve">. Акт применяется для списания  мягкого инвентаря, независимо от стоимости, составляется комиссией  назначенной приказом, и утверждается руководителем учреждения. Списание производится при полной изношенности предметов, с указанием причин списания. </w:t>
      </w:r>
    </w:p>
    <w:p w:rsidR="006245D6" w:rsidRDefault="006245D6" w:rsidP="006245D6">
      <w:pPr>
        <w:pStyle w:val="afa"/>
        <w:spacing w:before="0" w:after="0"/>
        <w:ind w:firstLine="709"/>
        <w:jc w:val="both"/>
        <w:rPr>
          <w:sz w:val="28"/>
          <w:szCs w:val="28"/>
        </w:rPr>
      </w:pPr>
      <w:r w:rsidRPr="001B40E8">
        <w:rPr>
          <w:sz w:val="28"/>
          <w:szCs w:val="28"/>
        </w:rPr>
        <w:t xml:space="preserve">По получении разрешения на списание перечисленных в акте ветхих и негодных предметов мягкого  инвентаря </w:t>
      </w:r>
      <w:r>
        <w:rPr>
          <w:sz w:val="28"/>
          <w:szCs w:val="28"/>
        </w:rPr>
        <w:t>кастелянша</w:t>
      </w:r>
      <w:r w:rsidRPr="001B40E8">
        <w:rPr>
          <w:sz w:val="28"/>
          <w:szCs w:val="28"/>
        </w:rPr>
        <w:t xml:space="preserve"> в присутствии ко</w:t>
      </w:r>
      <w:r>
        <w:rPr>
          <w:sz w:val="28"/>
          <w:szCs w:val="28"/>
        </w:rPr>
        <w:t>миссии составившей акт,</w:t>
      </w:r>
      <w:r w:rsidRPr="001B40E8">
        <w:rPr>
          <w:sz w:val="28"/>
          <w:szCs w:val="28"/>
        </w:rPr>
        <w:t xml:space="preserve"> отбирает и взвешивает ветошь, которая может быть использована для хозяйственных целей. Об этом на акте делается отметка за подписями членов комиссии. </w:t>
      </w:r>
    </w:p>
    <w:p w:rsidR="006245D6" w:rsidRPr="001B40E8" w:rsidRDefault="006245D6" w:rsidP="006245D6">
      <w:pPr>
        <w:pStyle w:val="afa"/>
        <w:spacing w:before="0" w:after="0"/>
        <w:ind w:firstLine="709"/>
        <w:jc w:val="both"/>
        <w:rPr>
          <w:sz w:val="28"/>
          <w:szCs w:val="28"/>
        </w:rPr>
      </w:pPr>
      <w:r w:rsidRPr="001B40E8">
        <w:rPr>
          <w:sz w:val="28"/>
          <w:szCs w:val="28"/>
        </w:rPr>
        <w:t>На основании акта бухгалтерия списывает с баланса мягкий инвентарь и приходуется полученна</w:t>
      </w:r>
      <w:r>
        <w:rPr>
          <w:sz w:val="28"/>
          <w:szCs w:val="28"/>
        </w:rPr>
        <w:t>я ветошь. Ветошь</w:t>
      </w:r>
      <w:r w:rsidRPr="001B40E8">
        <w:rPr>
          <w:sz w:val="28"/>
          <w:szCs w:val="28"/>
        </w:rPr>
        <w:t xml:space="preserve"> </w:t>
      </w:r>
      <w:r>
        <w:rPr>
          <w:sz w:val="28"/>
          <w:szCs w:val="28"/>
        </w:rPr>
        <w:t>оприходуется на основании</w:t>
      </w:r>
      <w:r w:rsidRPr="001B40E8">
        <w:rPr>
          <w:sz w:val="28"/>
          <w:szCs w:val="28"/>
        </w:rPr>
        <w:t xml:space="preserve"> акта на хозяйственный скла</w:t>
      </w:r>
      <w:r>
        <w:rPr>
          <w:sz w:val="28"/>
          <w:szCs w:val="28"/>
        </w:rPr>
        <w:t xml:space="preserve">д </w:t>
      </w:r>
      <w:r w:rsidRPr="001B40E8">
        <w:rPr>
          <w:sz w:val="28"/>
          <w:szCs w:val="28"/>
        </w:rPr>
        <w:t>по стоимости 1</w:t>
      </w:r>
      <w:r>
        <w:rPr>
          <w:sz w:val="28"/>
          <w:szCs w:val="28"/>
        </w:rPr>
        <w:t>0</w:t>
      </w:r>
      <w:r w:rsidRPr="001B40E8">
        <w:rPr>
          <w:sz w:val="28"/>
          <w:szCs w:val="28"/>
        </w:rPr>
        <w:t xml:space="preserve"> рубл</w:t>
      </w:r>
      <w:r>
        <w:rPr>
          <w:sz w:val="28"/>
          <w:szCs w:val="28"/>
        </w:rPr>
        <w:t>ей</w:t>
      </w:r>
      <w:r w:rsidRPr="001B40E8">
        <w:rPr>
          <w:sz w:val="28"/>
          <w:szCs w:val="28"/>
        </w:rPr>
        <w:t xml:space="preserve"> за </w:t>
      </w:r>
      <w:proofErr w:type="gramStart"/>
      <w:r w:rsidRPr="001B40E8">
        <w:rPr>
          <w:sz w:val="28"/>
          <w:szCs w:val="28"/>
        </w:rPr>
        <w:t>кг</w:t>
      </w:r>
      <w:proofErr w:type="gramEnd"/>
      <w:r w:rsidRPr="001B40E8">
        <w:rPr>
          <w:sz w:val="28"/>
          <w:szCs w:val="28"/>
        </w:rPr>
        <w:t>.</w:t>
      </w:r>
    </w:p>
    <w:p w:rsidR="006245D6" w:rsidRDefault="006245D6" w:rsidP="006245D6">
      <w:pPr>
        <w:pStyle w:val="afa"/>
        <w:spacing w:before="0" w:after="0"/>
        <w:ind w:firstLine="709"/>
        <w:jc w:val="center"/>
        <w:rPr>
          <w:rStyle w:val="a5"/>
          <w:sz w:val="28"/>
          <w:szCs w:val="28"/>
        </w:rPr>
      </w:pPr>
    </w:p>
    <w:p w:rsidR="006245D6" w:rsidRPr="006F2B28" w:rsidRDefault="006245D6" w:rsidP="006245D6">
      <w:pPr>
        <w:pStyle w:val="afa"/>
        <w:spacing w:before="0" w:after="0"/>
        <w:ind w:firstLine="709"/>
        <w:jc w:val="center"/>
        <w:rPr>
          <w:rStyle w:val="a5"/>
          <w:b w:val="0"/>
          <w:sz w:val="28"/>
          <w:szCs w:val="28"/>
        </w:rPr>
      </w:pPr>
      <w:r w:rsidRPr="006F2B28">
        <w:rPr>
          <w:rStyle w:val="a5"/>
          <w:b w:val="0"/>
          <w:sz w:val="28"/>
          <w:szCs w:val="28"/>
        </w:rPr>
        <w:t>4. Учет мягкого инвентаря в бухгалтерии учреждения</w:t>
      </w:r>
    </w:p>
    <w:p w:rsidR="006245D6" w:rsidRPr="001B40E8" w:rsidRDefault="006245D6" w:rsidP="006245D6">
      <w:pPr>
        <w:pStyle w:val="afa"/>
        <w:spacing w:before="0" w:after="0"/>
        <w:ind w:firstLine="709"/>
        <w:jc w:val="center"/>
        <w:rPr>
          <w:sz w:val="28"/>
          <w:szCs w:val="28"/>
        </w:rPr>
      </w:pPr>
    </w:p>
    <w:p w:rsidR="006245D6" w:rsidRDefault="006245D6" w:rsidP="006245D6">
      <w:pPr>
        <w:pStyle w:val="afa"/>
        <w:spacing w:before="0" w:after="0"/>
        <w:ind w:firstLine="709"/>
        <w:jc w:val="both"/>
        <w:rPr>
          <w:sz w:val="28"/>
          <w:szCs w:val="28"/>
        </w:rPr>
      </w:pPr>
      <w:r w:rsidRPr="001B40E8">
        <w:rPr>
          <w:rStyle w:val="a5"/>
          <w:sz w:val="28"/>
          <w:szCs w:val="28"/>
        </w:rPr>
        <w:t> </w:t>
      </w:r>
      <w:r w:rsidRPr="00D52F2F">
        <w:rPr>
          <w:rStyle w:val="a5"/>
          <w:b w:val="0"/>
          <w:sz w:val="28"/>
          <w:szCs w:val="28"/>
        </w:rPr>
        <w:t>4.</w:t>
      </w:r>
      <w:r w:rsidRPr="00D52F2F">
        <w:rPr>
          <w:sz w:val="28"/>
          <w:szCs w:val="28"/>
        </w:rPr>
        <w:t>1</w:t>
      </w:r>
      <w:r w:rsidRPr="001B40E8">
        <w:rPr>
          <w:sz w:val="28"/>
          <w:szCs w:val="28"/>
        </w:rPr>
        <w:t xml:space="preserve"> Материальные запасы принимаются к бухгалтерскому учету по фактической  стоимости</w:t>
      </w:r>
      <w:r>
        <w:rPr>
          <w:sz w:val="28"/>
          <w:szCs w:val="28"/>
        </w:rPr>
        <w:t xml:space="preserve"> на основании товарных накладных.</w:t>
      </w:r>
    </w:p>
    <w:p w:rsidR="006245D6" w:rsidRPr="001B40E8" w:rsidRDefault="006245D6" w:rsidP="006245D6">
      <w:pPr>
        <w:pStyle w:val="afa"/>
        <w:spacing w:before="0" w:after="0"/>
        <w:ind w:firstLine="709"/>
        <w:jc w:val="both"/>
        <w:rPr>
          <w:sz w:val="28"/>
          <w:szCs w:val="28"/>
        </w:rPr>
      </w:pPr>
      <w:r w:rsidRPr="001B40E8">
        <w:rPr>
          <w:sz w:val="28"/>
          <w:szCs w:val="28"/>
        </w:rPr>
        <w:t>Аналитический учет материальных запасов ведется по количеству и стоимости на Карточках количественно-суммового учета материальных ценностей.</w:t>
      </w:r>
    </w:p>
    <w:p w:rsidR="006245D6" w:rsidRPr="001B40E8" w:rsidRDefault="006245D6" w:rsidP="006245D6">
      <w:pPr>
        <w:pStyle w:val="afa"/>
        <w:spacing w:before="0" w:after="0"/>
        <w:ind w:firstLine="709"/>
        <w:jc w:val="both"/>
        <w:rPr>
          <w:sz w:val="28"/>
          <w:szCs w:val="28"/>
        </w:rPr>
      </w:pPr>
      <w:r w:rsidRPr="001B40E8">
        <w:rPr>
          <w:sz w:val="28"/>
          <w:szCs w:val="28"/>
        </w:rPr>
        <w:t>Оприходование материальных запасов отражается в регистрах б</w:t>
      </w:r>
      <w:r>
        <w:rPr>
          <w:sz w:val="28"/>
          <w:szCs w:val="28"/>
        </w:rPr>
        <w:t>ухгалтерского</w:t>
      </w:r>
      <w:r w:rsidRPr="001B40E8">
        <w:rPr>
          <w:sz w:val="28"/>
          <w:szCs w:val="28"/>
        </w:rPr>
        <w:t xml:space="preserve"> учета на  основании первичных учетных документов.</w:t>
      </w:r>
    </w:p>
    <w:p w:rsidR="006245D6" w:rsidRDefault="006245D6" w:rsidP="006245D6">
      <w:pPr>
        <w:pStyle w:val="afa"/>
        <w:spacing w:before="0" w:after="0"/>
        <w:ind w:firstLine="709"/>
        <w:jc w:val="both"/>
        <w:rPr>
          <w:sz w:val="28"/>
          <w:szCs w:val="28"/>
        </w:rPr>
      </w:pPr>
      <w:r>
        <w:rPr>
          <w:sz w:val="28"/>
          <w:szCs w:val="28"/>
        </w:rPr>
        <w:t>4.2</w:t>
      </w:r>
      <w:r w:rsidRPr="001B40E8">
        <w:rPr>
          <w:sz w:val="28"/>
          <w:szCs w:val="28"/>
        </w:rPr>
        <w:t xml:space="preserve"> Бухгалтерия систематически осуществляет </w:t>
      </w:r>
      <w:proofErr w:type="gramStart"/>
      <w:r w:rsidRPr="001B40E8">
        <w:rPr>
          <w:sz w:val="28"/>
          <w:szCs w:val="28"/>
        </w:rPr>
        <w:t>контроль за</w:t>
      </w:r>
      <w:proofErr w:type="gramEnd"/>
      <w:r w:rsidRPr="001B40E8">
        <w:rPr>
          <w:sz w:val="28"/>
          <w:szCs w:val="28"/>
        </w:rPr>
        <w:t xml:space="preserve"> поступлением и расходованием материальных ценностей, находящихся на складе</w:t>
      </w:r>
      <w:r>
        <w:rPr>
          <w:sz w:val="28"/>
          <w:szCs w:val="28"/>
        </w:rPr>
        <w:t xml:space="preserve"> и в эксплуатации</w:t>
      </w:r>
      <w:r w:rsidRPr="001B40E8">
        <w:rPr>
          <w:sz w:val="28"/>
          <w:szCs w:val="28"/>
        </w:rPr>
        <w:t>, а также  производит сверку данных по учету материалов с записями, ведущимися на складе</w:t>
      </w:r>
      <w:r>
        <w:rPr>
          <w:sz w:val="28"/>
          <w:szCs w:val="28"/>
        </w:rPr>
        <w:t xml:space="preserve"> и в эксплуатации</w:t>
      </w:r>
      <w:r w:rsidRPr="001B40E8">
        <w:rPr>
          <w:sz w:val="28"/>
          <w:szCs w:val="28"/>
        </w:rPr>
        <w:t>.</w:t>
      </w:r>
      <w:r>
        <w:rPr>
          <w:sz w:val="28"/>
          <w:szCs w:val="28"/>
        </w:rPr>
        <w:t xml:space="preserve"> </w:t>
      </w:r>
    </w:p>
    <w:p w:rsidR="006245D6" w:rsidRPr="001B40E8" w:rsidRDefault="006245D6" w:rsidP="006245D6">
      <w:pPr>
        <w:pStyle w:val="afa"/>
        <w:spacing w:before="0" w:after="0"/>
        <w:ind w:firstLine="709"/>
        <w:jc w:val="both"/>
        <w:rPr>
          <w:sz w:val="28"/>
          <w:szCs w:val="28"/>
        </w:rPr>
      </w:pPr>
      <w:r w:rsidRPr="001B40E8">
        <w:rPr>
          <w:sz w:val="28"/>
          <w:szCs w:val="28"/>
        </w:rPr>
        <w:t xml:space="preserve">Периодически </w:t>
      </w:r>
      <w:r>
        <w:rPr>
          <w:sz w:val="28"/>
          <w:szCs w:val="28"/>
        </w:rPr>
        <w:t>проводится</w:t>
      </w:r>
      <w:r w:rsidRPr="001B40E8">
        <w:rPr>
          <w:sz w:val="28"/>
          <w:szCs w:val="28"/>
        </w:rPr>
        <w:t xml:space="preserve"> внезапная выборочная проверка наличия предметов </w:t>
      </w:r>
      <w:r>
        <w:rPr>
          <w:sz w:val="28"/>
          <w:szCs w:val="28"/>
        </w:rPr>
        <w:t>мягкого инвентаря</w:t>
      </w:r>
      <w:r w:rsidRPr="001B40E8">
        <w:rPr>
          <w:sz w:val="28"/>
          <w:szCs w:val="28"/>
        </w:rPr>
        <w:t>, находящихся на складе и в эксплуатации.</w:t>
      </w:r>
    </w:p>
    <w:p w:rsidR="006245D6" w:rsidRPr="001B40E8" w:rsidRDefault="006245D6" w:rsidP="006245D6">
      <w:pPr>
        <w:pStyle w:val="afa"/>
        <w:spacing w:before="0" w:after="0"/>
        <w:ind w:firstLine="709"/>
        <w:jc w:val="both"/>
        <w:rPr>
          <w:sz w:val="28"/>
          <w:szCs w:val="28"/>
        </w:rPr>
      </w:pPr>
      <w:r>
        <w:rPr>
          <w:sz w:val="28"/>
          <w:szCs w:val="28"/>
        </w:rPr>
        <w:t>4.3</w:t>
      </w:r>
      <w:r w:rsidRPr="001B40E8">
        <w:rPr>
          <w:sz w:val="28"/>
          <w:szCs w:val="28"/>
        </w:rPr>
        <w:t xml:space="preserve"> Ежегодно, в </w:t>
      </w:r>
      <w:proofErr w:type="gramStart"/>
      <w:r w:rsidRPr="001B40E8">
        <w:rPr>
          <w:sz w:val="28"/>
          <w:szCs w:val="28"/>
        </w:rPr>
        <w:t>сроки, устанавливаемые  организацией проводится</w:t>
      </w:r>
      <w:proofErr w:type="gramEnd"/>
      <w:r w:rsidRPr="001B40E8">
        <w:rPr>
          <w:sz w:val="28"/>
          <w:szCs w:val="28"/>
        </w:rPr>
        <w:t xml:space="preserve"> сплошная инвентаризация мягкого инвентаря во всех местах его нахождения.</w:t>
      </w:r>
    </w:p>
    <w:p w:rsidR="006245D6" w:rsidRDefault="006245D6" w:rsidP="006245D6">
      <w:pPr>
        <w:pStyle w:val="afa"/>
        <w:spacing w:before="0" w:after="0"/>
        <w:ind w:firstLine="709"/>
        <w:jc w:val="both"/>
        <w:rPr>
          <w:sz w:val="28"/>
          <w:szCs w:val="28"/>
        </w:rPr>
      </w:pPr>
      <w:r>
        <w:rPr>
          <w:sz w:val="28"/>
          <w:szCs w:val="28"/>
        </w:rPr>
        <w:t> </w:t>
      </w:r>
      <w:r w:rsidRPr="001B40E8">
        <w:rPr>
          <w:sz w:val="28"/>
          <w:szCs w:val="28"/>
        </w:rPr>
        <w:t>Пров</w:t>
      </w:r>
      <w:r>
        <w:rPr>
          <w:sz w:val="28"/>
          <w:szCs w:val="28"/>
        </w:rPr>
        <w:t xml:space="preserve">ерку наличия мягкого инвентаря </w:t>
      </w:r>
      <w:r w:rsidRPr="001B40E8">
        <w:rPr>
          <w:sz w:val="28"/>
          <w:szCs w:val="28"/>
        </w:rPr>
        <w:t>следует производить по всем местам его хранения одновременно во избежание позаимствования в целях сокрытия недостачи.</w:t>
      </w:r>
      <w:r>
        <w:rPr>
          <w:sz w:val="28"/>
          <w:szCs w:val="28"/>
        </w:rPr>
        <w:t xml:space="preserve"> </w:t>
      </w:r>
    </w:p>
    <w:p w:rsidR="006245D6" w:rsidRDefault="006245D6" w:rsidP="006245D6">
      <w:pPr>
        <w:pStyle w:val="afa"/>
        <w:spacing w:before="0" w:after="0"/>
        <w:ind w:firstLine="709"/>
        <w:jc w:val="both"/>
        <w:rPr>
          <w:sz w:val="28"/>
          <w:szCs w:val="28"/>
        </w:rPr>
      </w:pPr>
      <w:r w:rsidRPr="001B40E8">
        <w:rPr>
          <w:sz w:val="28"/>
          <w:szCs w:val="28"/>
        </w:rPr>
        <w:t>При инвентаризации белья проверяется наличие маркировочных  штампов, при выявлении предметов белья без маркировочных штампов устанавливаются причины этого.</w:t>
      </w:r>
      <w:r>
        <w:rPr>
          <w:sz w:val="28"/>
          <w:szCs w:val="28"/>
        </w:rPr>
        <w:t xml:space="preserve"> </w:t>
      </w:r>
    </w:p>
    <w:p w:rsidR="006245D6" w:rsidRDefault="006245D6" w:rsidP="006245D6">
      <w:pPr>
        <w:pStyle w:val="afa"/>
        <w:spacing w:before="0" w:after="0"/>
        <w:ind w:firstLine="709"/>
        <w:jc w:val="both"/>
        <w:rPr>
          <w:sz w:val="28"/>
          <w:szCs w:val="28"/>
        </w:rPr>
      </w:pPr>
      <w:r w:rsidRPr="001B40E8">
        <w:rPr>
          <w:sz w:val="28"/>
          <w:szCs w:val="28"/>
        </w:rPr>
        <w:t>По результатам произведенных инвентаризаций руководитель учреждения принимает меры по улучшению состояния бельевого хозяйства и учета белья.</w:t>
      </w:r>
      <w:r>
        <w:rPr>
          <w:sz w:val="28"/>
          <w:szCs w:val="28"/>
        </w:rPr>
        <w:t xml:space="preserve"> </w:t>
      </w:r>
    </w:p>
    <w:p w:rsidR="006245D6" w:rsidRPr="001B40E8" w:rsidRDefault="006245D6" w:rsidP="006245D6">
      <w:pPr>
        <w:pStyle w:val="afa"/>
        <w:spacing w:before="0" w:after="0"/>
        <w:ind w:firstLine="709"/>
        <w:jc w:val="both"/>
        <w:rPr>
          <w:sz w:val="28"/>
          <w:szCs w:val="28"/>
        </w:rPr>
      </w:pPr>
      <w:r w:rsidRPr="001B40E8">
        <w:rPr>
          <w:sz w:val="28"/>
          <w:szCs w:val="28"/>
        </w:rPr>
        <w:t>В случае установления недостачи стоимость мягкого инвентаря, обуви взыскивается с виновных лиц в установленном законом порядке.</w:t>
      </w:r>
    </w:p>
    <w:p w:rsidR="006245D6" w:rsidRDefault="006245D6" w:rsidP="006245D6">
      <w:pPr>
        <w:ind w:firstLine="709"/>
        <w:jc w:val="both"/>
        <w:rPr>
          <w:szCs w:val="28"/>
        </w:rPr>
      </w:pPr>
    </w:p>
    <w:p w:rsidR="006245D6" w:rsidRDefault="006245D6" w:rsidP="006245D6">
      <w:pPr>
        <w:ind w:firstLine="709"/>
        <w:jc w:val="both"/>
        <w:rPr>
          <w:szCs w:val="28"/>
        </w:rPr>
      </w:pPr>
    </w:p>
    <w:p w:rsidR="006245D6" w:rsidRDefault="006245D6" w:rsidP="006245D6">
      <w:pPr>
        <w:ind w:firstLine="709"/>
        <w:jc w:val="both"/>
        <w:rPr>
          <w:szCs w:val="28"/>
        </w:rPr>
      </w:pPr>
    </w:p>
    <w:p w:rsidR="006245D6" w:rsidRDefault="006245D6" w:rsidP="006245D6">
      <w:pPr>
        <w:ind w:firstLine="709"/>
        <w:jc w:val="both"/>
        <w:rPr>
          <w:szCs w:val="28"/>
        </w:rPr>
      </w:pPr>
    </w:p>
    <w:p w:rsidR="006245D6" w:rsidRDefault="006245D6" w:rsidP="006245D6">
      <w:pPr>
        <w:ind w:firstLine="709"/>
        <w:jc w:val="both"/>
        <w:rPr>
          <w:szCs w:val="28"/>
        </w:rPr>
      </w:pPr>
    </w:p>
    <w:p w:rsidR="006245D6" w:rsidRDefault="006245D6" w:rsidP="006245D6">
      <w:pPr>
        <w:ind w:firstLine="709"/>
        <w:jc w:val="both"/>
        <w:rPr>
          <w:szCs w:val="28"/>
        </w:rPr>
      </w:pPr>
    </w:p>
    <w:p w:rsidR="006245D6" w:rsidRDefault="006245D6" w:rsidP="006245D6">
      <w:pPr>
        <w:ind w:firstLine="709"/>
        <w:jc w:val="right"/>
        <w:rPr>
          <w:szCs w:val="28"/>
        </w:rPr>
      </w:pPr>
      <w:r>
        <w:rPr>
          <w:szCs w:val="28"/>
        </w:rPr>
        <w:t>Приложение №1</w:t>
      </w:r>
    </w:p>
    <w:p w:rsidR="006245D6" w:rsidRDefault="006245D6" w:rsidP="006245D6">
      <w:pPr>
        <w:ind w:firstLine="709"/>
        <w:jc w:val="right"/>
        <w:rPr>
          <w:szCs w:val="28"/>
        </w:rPr>
      </w:pPr>
    </w:p>
    <w:p w:rsidR="006245D6" w:rsidRDefault="006245D6" w:rsidP="006245D6">
      <w:pPr>
        <w:ind w:firstLine="709"/>
        <w:jc w:val="right"/>
        <w:rPr>
          <w:szCs w:val="28"/>
        </w:rPr>
      </w:pPr>
    </w:p>
    <w:tbl>
      <w:tblPr>
        <w:tblW w:w="0" w:type="auto"/>
        <w:tblInd w:w="62" w:type="dxa"/>
        <w:tblLayout w:type="fixed"/>
        <w:tblCellMar>
          <w:top w:w="102" w:type="dxa"/>
          <w:left w:w="62" w:type="dxa"/>
          <w:bottom w:w="102" w:type="dxa"/>
          <w:right w:w="62" w:type="dxa"/>
        </w:tblCellMar>
        <w:tblLook w:val="0000"/>
      </w:tblPr>
      <w:tblGrid>
        <w:gridCol w:w="604"/>
        <w:gridCol w:w="4016"/>
        <w:gridCol w:w="1334"/>
        <w:gridCol w:w="1241"/>
        <w:gridCol w:w="1573"/>
        <w:gridCol w:w="1155"/>
      </w:tblGrid>
      <w:tr w:rsidR="006245D6" w:rsidTr="002506D6">
        <w:trPr>
          <w:cantSplit/>
          <w:trHeight w:val="454"/>
        </w:trPr>
        <w:tc>
          <w:tcPr>
            <w:tcW w:w="604" w:type="dxa"/>
            <w:vMerge w:val="restart"/>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jc w:val="center"/>
            </w:pPr>
            <w:r>
              <w:t xml:space="preserve">N </w:t>
            </w:r>
            <w:proofErr w:type="gramStart"/>
            <w:r>
              <w:t>п</w:t>
            </w:r>
            <w:proofErr w:type="gramEnd"/>
            <w:r>
              <w:t>/п</w:t>
            </w:r>
          </w:p>
        </w:tc>
        <w:tc>
          <w:tcPr>
            <w:tcW w:w="4016" w:type="dxa"/>
            <w:vMerge w:val="restart"/>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jc w:val="center"/>
            </w:pPr>
            <w:r>
              <w:t>Наименование</w:t>
            </w:r>
          </w:p>
          <w:p w:rsidR="006245D6" w:rsidRDefault="006245D6" w:rsidP="002506D6">
            <w:pPr>
              <w:pStyle w:val="ConsPlusNormal"/>
              <w:jc w:val="center"/>
            </w:pPr>
            <w:r>
              <w:t>мягкого инвентаря</w:t>
            </w:r>
          </w:p>
        </w:tc>
        <w:tc>
          <w:tcPr>
            <w:tcW w:w="5303" w:type="dxa"/>
            <w:gridSpan w:val="4"/>
            <w:tcBorders>
              <w:top w:val="single" w:sz="4" w:space="0" w:color="000000"/>
              <w:left w:val="single" w:sz="4" w:space="0" w:color="000000"/>
              <w:bottom w:val="single" w:sz="4" w:space="0" w:color="000000"/>
              <w:right w:val="single" w:sz="4" w:space="0" w:color="000000"/>
            </w:tcBorders>
            <w:shd w:val="clear" w:color="auto" w:fill="auto"/>
          </w:tcPr>
          <w:p w:rsidR="006245D6" w:rsidRDefault="006245D6" w:rsidP="002506D6">
            <w:pPr>
              <w:pStyle w:val="ConsPlusNormal"/>
              <w:jc w:val="center"/>
            </w:pPr>
            <w:r>
              <w:t>На одного воспитанника,</w:t>
            </w:r>
          </w:p>
          <w:p w:rsidR="006245D6" w:rsidRDefault="006245D6" w:rsidP="002506D6">
            <w:pPr>
              <w:pStyle w:val="ConsPlusNormal"/>
              <w:jc w:val="center"/>
            </w:pPr>
            <w:r>
              <w:t>возраст воспитанников</w:t>
            </w:r>
          </w:p>
        </w:tc>
      </w:tr>
      <w:tr w:rsidR="006245D6" w:rsidTr="002506D6">
        <w:trPr>
          <w:cantSplit/>
        </w:trPr>
        <w:tc>
          <w:tcPr>
            <w:tcW w:w="604" w:type="dxa"/>
            <w:vMerge/>
            <w:tcBorders>
              <w:top w:val="single" w:sz="4" w:space="0" w:color="000000"/>
              <w:left w:val="single" w:sz="4" w:space="0" w:color="000000"/>
              <w:bottom w:val="single" w:sz="4" w:space="0" w:color="000000"/>
            </w:tcBorders>
            <w:shd w:val="clear" w:color="auto" w:fill="auto"/>
          </w:tcPr>
          <w:p w:rsidR="006245D6" w:rsidRDefault="006245D6" w:rsidP="002506D6">
            <w:pPr>
              <w:autoSpaceDE w:val="0"/>
              <w:snapToGrid w:val="0"/>
            </w:pPr>
          </w:p>
        </w:tc>
        <w:tc>
          <w:tcPr>
            <w:tcW w:w="4016" w:type="dxa"/>
            <w:vMerge/>
            <w:tcBorders>
              <w:top w:val="single" w:sz="4" w:space="0" w:color="000000"/>
              <w:left w:val="single" w:sz="4" w:space="0" w:color="000000"/>
              <w:bottom w:val="single" w:sz="4" w:space="0" w:color="000000"/>
            </w:tcBorders>
            <w:shd w:val="clear" w:color="auto" w:fill="auto"/>
          </w:tcPr>
          <w:p w:rsidR="006245D6" w:rsidRDefault="006245D6" w:rsidP="002506D6">
            <w:pPr>
              <w:autoSpaceDE w:val="0"/>
              <w:snapToGrid w:val="0"/>
            </w:pPr>
          </w:p>
        </w:tc>
        <w:tc>
          <w:tcPr>
            <w:tcW w:w="2575" w:type="dxa"/>
            <w:gridSpan w:val="2"/>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jc w:val="center"/>
            </w:pPr>
            <w:r>
              <w:t>от 7 лет и старше</w:t>
            </w:r>
          </w:p>
        </w:tc>
        <w:tc>
          <w:tcPr>
            <w:tcW w:w="2728" w:type="dxa"/>
            <w:gridSpan w:val="2"/>
            <w:tcBorders>
              <w:top w:val="single" w:sz="4" w:space="0" w:color="000000"/>
              <w:left w:val="single" w:sz="4" w:space="0" w:color="000000"/>
              <w:bottom w:val="single" w:sz="4" w:space="0" w:color="000000"/>
              <w:right w:val="single" w:sz="4" w:space="0" w:color="000000"/>
            </w:tcBorders>
            <w:shd w:val="clear" w:color="auto" w:fill="auto"/>
          </w:tcPr>
          <w:p w:rsidR="006245D6" w:rsidRDefault="006245D6" w:rsidP="002506D6">
            <w:pPr>
              <w:pStyle w:val="ConsPlusNormal"/>
              <w:jc w:val="center"/>
            </w:pPr>
            <w:r>
              <w:t>от 3 до 6 лет включительно</w:t>
            </w:r>
          </w:p>
        </w:tc>
      </w:tr>
      <w:tr w:rsidR="006245D6" w:rsidTr="002506D6">
        <w:trPr>
          <w:cantSplit/>
          <w:trHeight w:val="541"/>
        </w:trPr>
        <w:tc>
          <w:tcPr>
            <w:tcW w:w="604" w:type="dxa"/>
            <w:vMerge/>
            <w:tcBorders>
              <w:top w:val="single" w:sz="4" w:space="0" w:color="000000"/>
              <w:left w:val="single" w:sz="4" w:space="0" w:color="000000"/>
              <w:bottom w:val="single" w:sz="4" w:space="0" w:color="000000"/>
            </w:tcBorders>
            <w:shd w:val="clear" w:color="auto" w:fill="auto"/>
          </w:tcPr>
          <w:p w:rsidR="006245D6" w:rsidRDefault="006245D6" w:rsidP="002506D6">
            <w:pPr>
              <w:autoSpaceDE w:val="0"/>
              <w:snapToGrid w:val="0"/>
            </w:pPr>
          </w:p>
        </w:tc>
        <w:tc>
          <w:tcPr>
            <w:tcW w:w="4016" w:type="dxa"/>
            <w:vMerge/>
            <w:tcBorders>
              <w:top w:val="single" w:sz="4" w:space="0" w:color="000000"/>
              <w:left w:val="single" w:sz="4" w:space="0" w:color="000000"/>
              <w:bottom w:val="single" w:sz="4" w:space="0" w:color="000000"/>
            </w:tcBorders>
            <w:shd w:val="clear" w:color="auto" w:fill="auto"/>
          </w:tcPr>
          <w:p w:rsidR="006245D6" w:rsidRDefault="006245D6" w:rsidP="002506D6">
            <w:pPr>
              <w:autoSpaceDE w:val="0"/>
              <w:snapToGrid w:val="0"/>
            </w:pPr>
          </w:p>
        </w:tc>
        <w:tc>
          <w:tcPr>
            <w:tcW w:w="1334"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jc w:val="center"/>
            </w:pPr>
            <w:r>
              <w:t>количество (штук)</w:t>
            </w:r>
          </w:p>
        </w:tc>
        <w:tc>
          <w:tcPr>
            <w:tcW w:w="1241"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jc w:val="center"/>
            </w:pPr>
            <w:r>
              <w:t>срок носки</w:t>
            </w:r>
          </w:p>
          <w:p w:rsidR="006245D6" w:rsidRDefault="006245D6" w:rsidP="002506D6">
            <w:pPr>
              <w:pStyle w:val="ConsPlusNormal"/>
              <w:jc w:val="center"/>
            </w:pPr>
            <w:r>
              <w:t>(лет)</w:t>
            </w:r>
          </w:p>
        </w:tc>
        <w:tc>
          <w:tcPr>
            <w:tcW w:w="1573"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jc w:val="center"/>
            </w:pPr>
            <w:r>
              <w:t>количество (штук)</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245D6" w:rsidRDefault="006245D6" w:rsidP="002506D6">
            <w:pPr>
              <w:pStyle w:val="ConsPlusNormal"/>
              <w:jc w:val="center"/>
            </w:pPr>
            <w:r>
              <w:t>срок носки</w:t>
            </w:r>
          </w:p>
          <w:p w:rsidR="006245D6" w:rsidRDefault="006245D6" w:rsidP="002506D6">
            <w:pPr>
              <w:pStyle w:val="ConsPlusNormal"/>
              <w:jc w:val="center"/>
            </w:pPr>
            <w:r>
              <w:t>(лет)</w:t>
            </w:r>
          </w:p>
        </w:tc>
      </w:tr>
      <w:tr w:rsidR="006245D6" w:rsidTr="002506D6">
        <w:tc>
          <w:tcPr>
            <w:tcW w:w="604"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jc w:val="center"/>
            </w:pPr>
            <w:r>
              <w:t>1.</w:t>
            </w:r>
          </w:p>
        </w:tc>
        <w:tc>
          <w:tcPr>
            <w:tcW w:w="4016"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pPr>
            <w:r>
              <w:t>Простыня</w:t>
            </w:r>
          </w:p>
        </w:tc>
        <w:tc>
          <w:tcPr>
            <w:tcW w:w="1334"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jc w:val="center"/>
            </w:pPr>
            <w:r>
              <w:t>3</w:t>
            </w:r>
          </w:p>
        </w:tc>
        <w:tc>
          <w:tcPr>
            <w:tcW w:w="1241"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jc w:val="center"/>
            </w:pPr>
            <w:r>
              <w:t>2</w:t>
            </w:r>
          </w:p>
        </w:tc>
        <w:tc>
          <w:tcPr>
            <w:tcW w:w="1573"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jc w:val="center"/>
            </w:pPr>
            <w:r>
              <w:t>6</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245D6" w:rsidRDefault="006245D6" w:rsidP="002506D6">
            <w:pPr>
              <w:pStyle w:val="ConsPlusNormal"/>
              <w:jc w:val="center"/>
            </w:pPr>
            <w:r>
              <w:t>2</w:t>
            </w:r>
          </w:p>
        </w:tc>
      </w:tr>
      <w:tr w:rsidR="006245D6" w:rsidTr="002506D6">
        <w:tc>
          <w:tcPr>
            <w:tcW w:w="604"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jc w:val="center"/>
            </w:pPr>
            <w:r>
              <w:t>2.</w:t>
            </w:r>
          </w:p>
        </w:tc>
        <w:tc>
          <w:tcPr>
            <w:tcW w:w="4016"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pPr>
            <w:r>
              <w:t>Пододеяльник</w:t>
            </w:r>
          </w:p>
        </w:tc>
        <w:tc>
          <w:tcPr>
            <w:tcW w:w="1334"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jc w:val="center"/>
            </w:pPr>
            <w:r>
              <w:t>2</w:t>
            </w:r>
          </w:p>
        </w:tc>
        <w:tc>
          <w:tcPr>
            <w:tcW w:w="1241"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jc w:val="center"/>
            </w:pPr>
            <w:r>
              <w:t>2</w:t>
            </w:r>
          </w:p>
        </w:tc>
        <w:tc>
          <w:tcPr>
            <w:tcW w:w="1573"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jc w:val="center"/>
            </w:pPr>
            <w:r>
              <w:t>4</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245D6" w:rsidRDefault="006245D6" w:rsidP="002506D6">
            <w:pPr>
              <w:pStyle w:val="ConsPlusNormal"/>
              <w:jc w:val="center"/>
            </w:pPr>
            <w:r>
              <w:t>2</w:t>
            </w:r>
          </w:p>
        </w:tc>
      </w:tr>
      <w:tr w:rsidR="006245D6" w:rsidTr="002506D6">
        <w:tc>
          <w:tcPr>
            <w:tcW w:w="604"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jc w:val="center"/>
            </w:pPr>
            <w:r>
              <w:t>3.</w:t>
            </w:r>
          </w:p>
        </w:tc>
        <w:tc>
          <w:tcPr>
            <w:tcW w:w="4016"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pPr>
            <w:r>
              <w:t>Наволочка для подушки нижняя</w:t>
            </w:r>
          </w:p>
        </w:tc>
        <w:tc>
          <w:tcPr>
            <w:tcW w:w="1334"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jc w:val="center"/>
            </w:pPr>
            <w:r>
              <w:t>1</w:t>
            </w:r>
          </w:p>
        </w:tc>
        <w:tc>
          <w:tcPr>
            <w:tcW w:w="1241"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jc w:val="center"/>
            </w:pPr>
            <w:r>
              <w:t>4</w:t>
            </w:r>
          </w:p>
        </w:tc>
        <w:tc>
          <w:tcPr>
            <w:tcW w:w="1573"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jc w:val="center"/>
            </w:pPr>
            <w: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245D6" w:rsidRDefault="006245D6" w:rsidP="002506D6">
            <w:pPr>
              <w:pStyle w:val="ConsPlusNormal"/>
              <w:jc w:val="center"/>
            </w:pPr>
            <w:r>
              <w:t>4</w:t>
            </w:r>
          </w:p>
        </w:tc>
      </w:tr>
      <w:tr w:rsidR="006245D6" w:rsidTr="002506D6">
        <w:tc>
          <w:tcPr>
            <w:tcW w:w="604"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jc w:val="center"/>
            </w:pPr>
            <w:r>
              <w:t>4.</w:t>
            </w:r>
          </w:p>
        </w:tc>
        <w:tc>
          <w:tcPr>
            <w:tcW w:w="4016"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pPr>
            <w:r>
              <w:t>Наволочка для подушки верхняя</w:t>
            </w:r>
          </w:p>
        </w:tc>
        <w:tc>
          <w:tcPr>
            <w:tcW w:w="1334"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jc w:val="center"/>
            </w:pPr>
            <w:r>
              <w:t>3</w:t>
            </w:r>
          </w:p>
        </w:tc>
        <w:tc>
          <w:tcPr>
            <w:tcW w:w="1241"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jc w:val="center"/>
            </w:pPr>
            <w:r>
              <w:t>2</w:t>
            </w:r>
          </w:p>
        </w:tc>
        <w:tc>
          <w:tcPr>
            <w:tcW w:w="1573"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jc w:val="center"/>
            </w:pPr>
            <w:r>
              <w:t>6</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245D6" w:rsidRDefault="006245D6" w:rsidP="002506D6">
            <w:pPr>
              <w:pStyle w:val="ConsPlusNormal"/>
              <w:jc w:val="center"/>
            </w:pPr>
            <w:r>
              <w:t>2</w:t>
            </w:r>
          </w:p>
        </w:tc>
      </w:tr>
      <w:tr w:rsidR="006245D6" w:rsidTr="002506D6">
        <w:tc>
          <w:tcPr>
            <w:tcW w:w="604"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jc w:val="center"/>
            </w:pPr>
            <w:r>
              <w:t>5.</w:t>
            </w:r>
          </w:p>
        </w:tc>
        <w:tc>
          <w:tcPr>
            <w:tcW w:w="4016"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pPr>
            <w:r>
              <w:t>Полотенце</w:t>
            </w:r>
          </w:p>
        </w:tc>
        <w:tc>
          <w:tcPr>
            <w:tcW w:w="1334"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jc w:val="center"/>
            </w:pPr>
            <w:r>
              <w:t>4</w:t>
            </w:r>
          </w:p>
        </w:tc>
        <w:tc>
          <w:tcPr>
            <w:tcW w:w="1241"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jc w:val="center"/>
            </w:pPr>
            <w:r>
              <w:t>2</w:t>
            </w:r>
          </w:p>
        </w:tc>
        <w:tc>
          <w:tcPr>
            <w:tcW w:w="1573"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jc w:val="center"/>
            </w:pPr>
            <w:r>
              <w:t>4</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245D6" w:rsidRDefault="006245D6" w:rsidP="002506D6">
            <w:pPr>
              <w:pStyle w:val="ConsPlusNormal"/>
              <w:jc w:val="center"/>
            </w:pPr>
            <w:r>
              <w:t>2</w:t>
            </w:r>
          </w:p>
        </w:tc>
      </w:tr>
      <w:tr w:rsidR="006245D6" w:rsidTr="002506D6">
        <w:tc>
          <w:tcPr>
            <w:tcW w:w="604"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jc w:val="center"/>
            </w:pPr>
            <w:r>
              <w:t>6.</w:t>
            </w:r>
          </w:p>
        </w:tc>
        <w:tc>
          <w:tcPr>
            <w:tcW w:w="4016"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pPr>
            <w:r>
              <w:t>Полотенце махровое</w:t>
            </w:r>
          </w:p>
        </w:tc>
        <w:tc>
          <w:tcPr>
            <w:tcW w:w="1334"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jc w:val="center"/>
            </w:pPr>
            <w:r>
              <w:t>3</w:t>
            </w:r>
          </w:p>
        </w:tc>
        <w:tc>
          <w:tcPr>
            <w:tcW w:w="1241"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jc w:val="center"/>
            </w:pPr>
            <w:r>
              <w:t>3</w:t>
            </w:r>
          </w:p>
        </w:tc>
        <w:tc>
          <w:tcPr>
            <w:tcW w:w="1573"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jc w:val="center"/>
            </w:pPr>
            <w:r>
              <w:t>3</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245D6" w:rsidRDefault="006245D6" w:rsidP="002506D6">
            <w:pPr>
              <w:pStyle w:val="ConsPlusNormal"/>
              <w:jc w:val="center"/>
            </w:pPr>
            <w:r>
              <w:t>2</w:t>
            </w:r>
          </w:p>
        </w:tc>
      </w:tr>
      <w:tr w:rsidR="006245D6" w:rsidTr="002506D6">
        <w:tc>
          <w:tcPr>
            <w:tcW w:w="604"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jc w:val="center"/>
            </w:pPr>
            <w:r>
              <w:t>7.</w:t>
            </w:r>
          </w:p>
        </w:tc>
        <w:tc>
          <w:tcPr>
            <w:tcW w:w="4016"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pPr>
            <w:r>
              <w:t>Одеяло шерстяное или ватное</w:t>
            </w:r>
          </w:p>
        </w:tc>
        <w:tc>
          <w:tcPr>
            <w:tcW w:w="1334"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jc w:val="center"/>
            </w:pPr>
            <w:r>
              <w:t>2</w:t>
            </w:r>
          </w:p>
        </w:tc>
        <w:tc>
          <w:tcPr>
            <w:tcW w:w="1241"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jc w:val="center"/>
            </w:pPr>
            <w:r>
              <w:t>5</w:t>
            </w:r>
          </w:p>
        </w:tc>
        <w:tc>
          <w:tcPr>
            <w:tcW w:w="1573"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jc w:val="center"/>
            </w:pPr>
            <w: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245D6" w:rsidRDefault="006245D6" w:rsidP="002506D6">
            <w:pPr>
              <w:pStyle w:val="ConsPlusNormal"/>
              <w:jc w:val="center"/>
            </w:pPr>
            <w:r>
              <w:t>5</w:t>
            </w:r>
          </w:p>
        </w:tc>
      </w:tr>
      <w:tr w:rsidR="006245D6" w:rsidTr="002506D6">
        <w:tc>
          <w:tcPr>
            <w:tcW w:w="604"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jc w:val="center"/>
            </w:pPr>
            <w:r>
              <w:t>8.</w:t>
            </w:r>
          </w:p>
        </w:tc>
        <w:tc>
          <w:tcPr>
            <w:tcW w:w="4016"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pPr>
            <w:r>
              <w:t xml:space="preserve">Одеяло байковое, простынь </w:t>
            </w:r>
            <w:proofErr w:type="gramStart"/>
            <w:r>
              <w:t>махровая</w:t>
            </w:r>
            <w:proofErr w:type="gramEnd"/>
          </w:p>
        </w:tc>
        <w:tc>
          <w:tcPr>
            <w:tcW w:w="1334"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jc w:val="center"/>
            </w:pPr>
            <w:r>
              <w:t>1</w:t>
            </w:r>
          </w:p>
        </w:tc>
        <w:tc>
          <w:tcPr>
            <w:tcW w:w="1241"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jc w:val="center"/>
            </w:pPr>
            <w:r>
              <w:t>5</w:t>
            </w:r>
          </w:p>
        </w:tc>
        <w:tc>
          <w:tcPr>
            <w:tcW w:w="1573"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jc w:val="center"/>
            </w:pPr>
            <w: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245D6" w:rsidRDefault="006245D6" w:rsidP="002506D6">
            <w:pPr>
              <w:pStyle w:val="ConsPlusNormal"/>
              <w:jc w:val="center"/>
            </w:pPr>
            <w:r>
              <w:t>5</w:t>
            </w:r>
          </w:p>
        </w:tc>
      </w:tr>
      <w:tr w:rsidR="006245D6" w:rsidTr="002506D6">
        <w:tc>
          <w:tcPr>
            <w:tcW w:w="604"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jc w:val="center"/>
            </w:pPr>
            <w:r>
              <w:t>9.</w:t>
            </w:r>
          </w:p>
        </w:tc>
        <w:tc>
          <w:tcPr>
            <w:tcW w:w="4016"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pPr>
            <w:r>
              <w:t>Матрац</w:t>
            </w:r>
          </w:p>
        </w:tc>
        <w:tc>
          <w:tcPr>
            <w:tcW w:w="1334"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jc w:val="center"/>
            </w:pPr>
            <w:r>
              <w:t>1</w:t>
            </w:r>
          </w:p>
        </w:tc>
        <w:tc>
          <w:tcPr>
            <w:tcW w:w="1241"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jc w:val="center"/>
            </w:pPr>
            <w:r>
              <w:t>6</w:t>
            </w:r>
          </w:p>
        </w:tc>
        <w:tc>
          <w:tcPr>
            <w:tcW w:w="1573"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jc w:val="center"/>
            </w:pPr>
            <w: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245D6" w:rsidRDefault="006245D6" w:rsidP="002506D6">
            <w:pPr>
              <w:pStyle w:val="ConsPlusNormal"/>
              <w:jc w:val="center"/>
            </w:pPr>
            <w:r>
              <w:t>4</w:t>
            </w:r>
          </w:p>
        </w:tc>
      </w:tr>
      <w:tr w:rsidR="006245D6" w:rsidTr="002506D6">
        <w:tc>
          <w:tcPr>
            <w:tcW w:w="604"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jc w:val="center"/>
            </w:pPr>
            <w:r>
              <w:t>10.</w:t>
            </w:r>
          </w:p>
        </w:tc>
        <w:tc>
          <w:tcPr>
            <w:tcW w:w="4016"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pPr>
            <w:r>
              <w:t>Покрывало, плед</w:t>
            </w:r>
          </w:p>
        </w:tc>
        <w:tc>
          <w:tcPr>
            <w:tcW w:w="1334"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jc w:val="center"/>
            </w:pPr>
            <w:r>
              <w:t>1</w:t>
            </w:r>
          </w:p>
        </w:tc>
        <w:tc>
          <w:tcPr>
            <w:tcW w:w="1241"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jc w:val="center"/>
            </w:pPr>
            <w:r>
              <w:t>5</w:t>
            </w:r>
          </w:p>
        </w:tc>
        <w:tc>
          <w:tcPr>
            <w:tcW w:w="1573"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jc w:val="center"/>
            </w:pPr>
            <w: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245D6" w:rsidRDefault="006245D6" w:rsidP="002506D6">
            <w:pPr>
              <w:pStyle w:val="ConsPlusNormal"/>
              <w:jc w:val="center"/>
            </w:pPr>
            <w:r>
              <w:t>5</w:t>
            </w:r>
          </w:p>
        </w:tc>
      </w:tr>
      <w:tr w:rsidR="006245D6" w:rsidTr="002506D6">
        <w:tc>
          <w:tcPr>
            <w:tcW w:w="604"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jc w:val="center"/>
            </w:pPr>
            <w:r>
              <w:t>11.</w:t>
            </w:r>
          </w:p>
        </w:tc>
        <w:tc>
          <w:tcPr>
            <w:tcW w:w="4016"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pPr>
            <w:r>
              <w:t>Подушка</w:t>
            </w:r>
          </w:p>
        </w:tc>
        <w:tc>
          <w:tcPr>
            <w:tcW w:w="1334"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jc w:val="center"/>
            </w:pPr>
            <w:r>
              <w:t>1</w:t>
            </w:r>
          </w:p>
        </w:tc>
        <w:tc>
          <w:tcPr>
            <w:tcW w:w="1241"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jc w:val="center"/>
            </w:pPr>
            <w:r>
              <w:t>4</w:t>
            </w:r>
          </w:p>
        </w:tc>
        <w:tc>
          <w:tcPr>
            <w:tcW w:w="1573"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jc w:val="center"/>
            </w:pPr>
            <w: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245D6" w:rsidRDefault="006245D6" w:rsidP="002506D6">
            <w:pPr>
              <w:pStyle w:val="ConsPlusNormal"/>
              <w:jc w:val="center"/>
            </w:pPr>
            <w:r>
              <w:t>4</w:t>
            </w:r>
          </w:p>
        </w:tc>
      </w:tr>
      <w:tr w:rsidR="006245D6" w:rsidTr="002506D6">
        <w:tc>
          <w:tcPr>
            <w:tcW w:w="604"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jc w:val="center"/>
            </w:pPr>
            <w:r>
              <w:t>12.</w:t>
            </w:r>
          </w:p>
        </w:tc>
        <w:tc>
          <w:tcPr>
            <w:tcW w:w="4016"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pPr>
            <w:r>
              <w:t>Коврик прикроватный</w:t>
            </w:r>
          </w:p>
        </w:tc>
        <w:tc>
          <w:tcPr>
            <w:tcW w:w="1334"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jc w:val="center"/>
            </w:pPr>
            <w:r>
              <w:t>1</w:t>
            </w:r>
          </w:p>
        </w:tc>
        <w:tc>
          <w:tcPr>
            <w:tcW w:w="1241"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jc w:val="center"/>
            </w:pPr>
            <w:r>
              <w:t>5</w:t>
            </w:r>
          </w:p>
        </w:tc>
        <w:tc>
          <w:tcPr>
            <w:tcW w:w="1573" w:type="dxa"/>
            <w:tcBorders>
              <w:top w:val="single" w:sz="4" w:space="0" w:color="000000"/>
              <w:left w:val="single" w:sz="4" w:space="0" w:color="000000"/>
              <w:bottom w:val="single" w:sz="4" w:space="0" w:color="000000"/>
            </w:tcBorders>
            <w:shd w:val="clear" w:color="auto" w:fill="auto"/>
          </w:tcPr>
          <w:p w:rsidR="006245D6" w:rsidRDefault="006245D6" w:rsidP="002506D6">
            <w:pPr>
              <w:pStyle w:val="ConsPlusNormal"/>
              <w:jc w:val="center"/>
            </w:pPr>
            <w: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245D6" w:rsidRDefault="006245D6" w:rsidP="002506D6">
            <w:pPr>
              <w:pStyle w:val="ConsPlusNormal"/>
              <w:jc w:val="center"/>
            </w:pPr>
            <w:r>
              <w:t>5</w:t>
            </w:r>
          </w:p>
        </w:tc>
      </w:tr>
    </w:tbl>
    <w:p w:rsidR="006245D6" w:rsidRDefault="006245D6" w:rsidP="006245D6">
      <w:pPr>
        <w:ind w:firstLine="709"/>
        <w:jc w:val="right"/>
        <w:rPr>
          <w:szCs w:val="28"/>
        </w:rPr>
      </w:pPr>
    </w:p>
    <w:p w:rsidR="006245D6" w:rsidRDefault="006245D6" w:rsidP="006245D6">
      <w:pPr>
        <w:ind w:firstLine="709"/>
        <w:jc w:val="right"/>
        <w:rPr>
          <w:szCs w:val="28"/>
        </w:rPr>
      </w:pPr>
    </w:p>
    <w:p w:rsidR="006245D6" w:rsidRDefault="006245D6" w:rsidP="006245D6">
      <w:pPr>
        <w:ind w:firstLine="709"/>
        <w:jc w:val="right"/>
        <w:rPr>
          <w:szCs w:val="28"/>
        </w:rPr>
      </w:pPr>
    </w:p>
    <w:p w:rsidR="006245D6" w:rsidRDefault="006245D6" w:rsidP="006245D6">
      <w:pPr>
        <w:ind w:firstLine="709"/>
        <w:jc w:val="right"/>
        <w:rPr>
          <w:szCs w:val="28"/>
        </w:rPr>
      </w:pPr>
    </w:p>
    <w:p w:rsidR="006245D6" w:rsidRDefault="006245D6" w:rsidP="006245D6">
      <w:pPr>
        <w:ind w:firstLine="709"/>
        <w:jc w:val="right"/>
        <w:rPr>
          <w:szCs w:val="28"/>
        </w:rPr>
      </w:pPr>
    </w:p>
    <w:p w:rsidR="006245D6" w:rsidRDefault="006245D6" w:rsidP="006245D6">
      <w:pPr>
        <w:ind w:firstLine="709"/>
        <w:jc w:val="right"/>
        <w:rPr>
          <w:szCs w:val="28"/>
        </w:rPr>
      </w:pPr>
    </w:p>
    <w:p w:rsidR="006245D6" w:rsidRDefault="006245D6" w:rsidP="006245D6">
      <w:pPr>
        <w:ind w:firstLine="709"/>
        <w:jc w:val="right"/>
        <w:rPr>
          <w:szCs w:val="28"/>
        </w:rPr>
      </w:pPr>
    </w:p>
    <w:p w:rsidR="006245D6" w:rsidRDefault="006245D6" w:rsidP="006245D6">
      <w:pPr>
        <w:ind w:firstLine="709"/>
        <w:jc w:val="right"/>
        <w:rPr>
          <w:szCs w:val="28"/>
        </w:rPr>
      </w:pPr>
    </w:p>
    <w:p w:rsidR="006245D6" w:rsidRDefault="006245D6" w:rsidP="006245D6">
      <w:pPr>
        <w:ind w:firstLine="709"/>
        <w:jc w:val="right"/>
        <w:rPr>
          <w:szCs w:val="28"/>
        </w:rPr>
      </w:pPr>
    </w:p>
    <w:p w:rsidR="006245D6" w:rsidRDefault="006245D6" w:rsidP="006245D6">
      <w:pPr>
        <w:ind w:firstLine="709"/>
        <w:jc w:val="right"/>
        <w:rPr>
          <w:szCs w:val="28"/>
        </w:rPr>
      </w:pPr>
    </w:p>
    <w:p w:rsidR="006245D6" w:rsidRDefault="006245D6" w:rsidP="006245D6">
      <w:pPr>
        <w:ind w:firstLine="709"/>
        <w:jc w:val="right"/>
        <w:rPr>
          <w:szCs w:val="28"/>
        </w:rPr>
      </w:pPr>
    </w:p>
    <w:p w:rsidR="006245D6" w:rsidRDefault="006245D6" w:rsidP="006245D6">
      <w:pPr>
        <w:ind w:firstLine="709"/>
        <w:jc w:val="right"/>
        <w:rPr>
          <w:szCs w:val="28"/>
        </w:rPr>
      </w:pPr>
    </w:p>
    <w:p w:rsidR="006245D6" w:rsidRDefault="006245D6" w:rsidP="006245D6">
      <w:pPr>
        <w:ind w:firstLine="709"/>
        <w:jc w:val="right"/>
        <w:rPr>
          <w:szCs w:val="28"/>
        </w:rPr>
      </w:pPr>
    </w:p>
    <w:p w:rsidR="006245D6" w:rsidRDefault="006245D6" w:rsidP="006245D6">
      <w:pPr>
        <w:ind w:firstLine="709"/>
        <w:jc w:val="right"/>
        <w:rPr>
          <w:szCs w:val="28"/>
        </w:rPr>
      </w:pPr>
      <w:r>
        <w:rPr>
          <w:szCs w:val="28"/>
        </w:rPr>
        <w:lastRenderedPageBreak/>
        <w:t>Приложение №2</w:t>
      </w:r>
    </w:p>
    <w:p w:rsidR="006245D6" w:rsidRDefault="006245D6" w:rsidP="006245D6">
      <w:pPr>
        <w:ind w:firstLine="709"/>
        <w:jc w:val="right"/>
        <w:rPr>
          <w:szCs w:val="28"/>
        </w:rPr>
      </w:pPr>
    </w:p>
    <w:tbl>
      <w:tblPr>
        <w:tblW w:w="10774" w:type="dxa"/>
        <w:tblInd w:w="-229" w:type="dxa"/>
        <w:tblLayout w:type="fixed"/>
        <w:tblCellMar>
          <w:top w:w="55" w:type="dxa"/>
          <w:left w:w="55" w:type="dxa"/>
          <w:bottom w:w="55" w:type="dxa"/>
          <w:right w:w="55" w:type="dxa"/>
        </w:tblCellMar>
        <w:tblLook w:val="0000"/>
      </w:tblPr>
      <w:tblGrid>
        <w:gridCol w:w="668"/>
        <w:gridCol w:w="2167"/>
        <w:gridCol w:w="1559"/>
        <w:gridCol w:w="1134"/>
        <w:gridCol w:w="1134"/>
        <w:gridCol w:w="1276"/>
        <w:gridCol w:w="992"/>
        <w:gridCol w:w="993"/>
        <w:gridCol w:w="851"/>
      </w:tblGrid>
      <w:tr w:rsidR="006245D6" w:rsidTr="002506D6">
        <w:tc>
          <w:tcPr>
            <w:tcW w:w="668" w:type="dxa"/>
            <w:vMerge w:val="restart"/>
            <w:tcBorders>
              <w:top w:val="single" w:sz="1" w:space="0" w:color="000000"/>
              <w:left w:val="single" w:sz="1" w:space="0" w:color="000000"/>
              <w:bottom w:val="single" w:sz="1" w:space="0" w:color="000000"/>
            </w:tcBorders>
            <w:shd w:val="clear" w:color="auto" w:fill="auto"/>
          </w:tcPr>
          <w:p w:rsidR="006245D6" w:rsidRDefault="006245D6" w:rsidP="002506D6">
            <w:pPr>
              <w:pStyle w:val="af7"/>
              <w:jc w:val="center"/>
            </w:pPr>
            <w:r>
              <w:rPr>
                <w:sz w:val="24"/>
              </w:rPr>
              <w:t xml:space="preserve">№ </w:t>
            </w:r>
            <w:proofErr w:type="gramStart"/>
            <w:r>
              <w:rPr>
                <w:sz w:val="24"/>
              </w:rPr>
              <w:t>п</w:t>
            </w:r>
            <w:proofErr w:type="gramEnd"/>
            <w:r>
              <w:rPr>
                <w:sz w:val="24"/>
              </w:rPr>
              <w:t>/п</w:t>
            </w:r>
          </w:p>
        </w:tc>
        <w:tc>
          <w:tcPr>
            <w:tcW w:w="2167" w:type="dxa"/>
            <w:vMerge w:val="restart"/>
            <w:tcBorders>
              <w:top w:val="single" w:sz="1" w:space="0" w:color="000000"/>
              <w:left w:val="single" w:sz="1" w:space="0" w:color="000000"/>
              <w:bottom w:val="single" w:sz="1" w:space="0" w:color="000000"/>
            </w:tcBorders>
            <w:shd w:val="clear" w:color="auto" w:fill="auto"/>
          </w:tcPr>
          <w:p w:rsidR="006245D6" w:rsidRDefault="006245D6" w:rsidP="002506D6">
            <w:pPr>
              <w:pStyle w:val="af7"/>
              <w:jc w:val="center"/>
            </w:pPr>
            <w:r>
              <w:rPr>
                <w:sz w:val="24"/>
              </w:rPr>
              <w:t xml:space="preserve">Наименование </w:t>
            </w:r>
          </w:p>
        </w:tc>
        <w:tc>
          <w:tcPr>
            <w:tcW w:w="7939" w:type="dxa"/>
            <w:gridSpan w:val="7"/>
            <w:tcBorders>
              <w:top w:val="single" w:sz="1" w:space="0" w:color="000000"/>
              <w:left w:val="single" w:sz="1" w:space="0" w:color="000000"/>
              <w:bottom w:val="single" w:sz="1" w:space="0" w:color="000000"/>
              <w:right w:val="single" w:sz="1" w:space="0" w:color="000000"/>
            </w:tcBorders>
          </w:tcPr>
          <w:p w:rsidR="006245D6" w:rsidRDefault="006245D6" w:rsidP="002506D6">
            <w:pPr>
              <w:pStyle w:val="af7"/>
              <w:jc w:val="center"/>
              <w:rPr>
                <w:sz w:val="24"/>
              </w:rPr>
            </w:pPr>
            <w:r>
              <w:rPr>
                <w:sz w:val="24"/>
              </w:rPr>
              <w:t>Количество (штук)</w:t>
            </w:r>
          </w:p>
        </w:tc>
      </w:tr>
      <w:tr w:rsidR="006245D6" w:rsidTr="002506D6">
        <w:tc>
          <w:tcPr>
            <w:tcW w:w="668" w:type="dxa"/>
            <w:vMerge/>
            <w:tcBorders>
              <w:top w:val="single" w:sz="1" w:space="0" w:color="000000"/>
              <w:left w:val="single" w:sz="1" w:space="0" w:color="000000"/>
              <w:bottom w:val="single" w:sz="1" w:space="0" w:color="000000"/>
            </w:tcBorders>
            <w:shd w:val="clear" w:color="auto" w:fill="auto"/>
          </w:tcPr>
          <w:p w:rsidR="006245D6" w:rsidRDefault="006245D6" w:rsidP="002506D6">
            <w:pPr>
              <w:pStyle w:val="af7"/>
              <w:snapToGrid w:val="0"/>
              <w:jc w:val="center"/>
            </w:pPr>
          </w:p>
        </w:tc>
        <w:tc>
          <w:tcPr>
            <w:tcW w:w="2167" w:type="dxa"/>
            <w:vMerge/>
            <w:tcBorders>
              <w:top w:val="single" w:sz="1" w:space="0" w:color="000000"/>
              <w:left w:val="single" w:sz="1" w:space="0" w:color="000000"/>
              <w:bottom w:val="single" w:sz="1" w:space="0" w:color="000000"/>
            </w:tcBorders>
            <w:shd w:val="clear" w:color="auto" w:fill="auto"/>
          </w:tcPr>
          <w:p w:rsidR="006245D6" w:rsidRDefault="006245D6" w:rsidP="002506D6">
            <w:pPr>
              <w:pStyle w:val="af7"/>
              <w:snapToGrid w:val="0"/>
              <w:jc w:val="center"/>
              <w:rPr>
                <w:sz w:val="24"/>
              </w:rPr>
            </w:pPr>
          </w:p>
        </w:tc>
        <w:tc>
          <w:tcPr>
            <w:tcW w:w="3827" w:type="dxa"/>
            <w:gridSpan w:val="3"/>
            <w:tcBorders>
              <w:left w:val="single" w:sz="1" w:space="0" w:color="000000"/>
              <w:bottom w:val="single" w:sz="1" w:space="0" w:color="000000"/>
            </w:tcBorders>
            <w:shd w:val="clear" w:color="auto" w:fill="auto"/>
          </w:tcPr>
          <w:p w:rsidR="006245D6" w:rsidRDefault="006245D6" w:rsidP="002506D6">
            <w:pPr>
              <w:pStyle w:val="af7"/>
              <w:jc w:val="center"/>
              <w:rPr>
                <w:sz w:val="24"/>
              </w:rPr>
            </w:pPr>
            <w:r>
              <w:rPr>
                <w:sz w:val="24"/>
              </w:rPr>
              <w:t>Стационарное отделение</w:t>
            </w:r>
          </w:p>
        </w:tc>
        <w:tc>
          <w:tcPr>
            <w:tcW w:w="3261" w:type="dxa"/>
            <w:gridSpan w:val="3"/>
            <w:tcBorders>
              <w:left w:val="single" w:sz="1" w:space="0" w:color="000000"/>
              <w:bottom w:val="single" w:sz="1" w:space="0" w:color="000000"/>
              <w:right w:val="single" w:sz="1" w:space="0" w:color="000000"/>
            </w:tcBorders>
            <w:shd w:val="clear" w:color="auto" w:fill="auto"/>
          </w:tcPr>
          <w:p w:rsidR="006245D6" w:rsidRDefault="006245D6" w:rsidP="002506D6">
            <w:pPr>
              <w:pStyle w:val="af7"/>
              <w:jc w:val="center"/>
              <w:rPr>
                <w:sz w:val="24"/>
              </w:rPr>
            </w:pPr>
            <w:r>
              <w:rPr>
                <w:sz w:val="24"/>
              </w:rPr>
              <w:t>Отделение дневного пребывания</w:t>
            </w:r>
          </w:p>
        </w:tc>
        <w:tc>
          <w:tcPr>
            <w:tcW w:w="851" w:type="dxa"/>
            <w:vMerge w:val="restart"/>
            <w:tcBorders>
              <w:left w:val="single" w:sz="1" w:space="0" w:color="000000"/>
              <w:right w:val="single" w:sz="1" w:space="0" w:color="000000"/>
            </w:tcBorders>
          </w:tcPr>
          <w:p w:rsidR="006245D6" w:rsidRDefault="006245D6" w:rsidP="002506D6">
            <w:pPr>
              <w:pStyle w:val="af7"/>
              <w:jc w:val="center"/>
              <w:rPr>
                <w:sz w:val="24"/>
              </w:rPr>
            </w:pPr>
            <w:r>
              <w:rPr>
                <w:sz w:val="24"/>
              </w:rPr>
              <w:t>Всего (</w:t>
            </w:r>
            <w:proofErr w:type="gramStart"/>
            <w:r>
              <w:rPr>
                <w:sz w:val="24"/>
              </w:rPr>
              <w:t>шт</w:t>
            </w:r>
            <w:proofErr w:type="gramEnd"/>
            <w:r>
              <w:rPr>
                <w:sz w:val="24"/>
              </w:rPr>
              <w:t>)</w:t>
            </w:r>
          </w:p>
        </w:tc>
      </w:tr>
      <w:tr w:rsidR="006245D6" w:rsidTr="002506D6">
        <w:tc>
          <w:tcPr>
            <w:tcW w:w="668" w:type="dxa"/>
            <w:tcBorders>
              <w:top w:val="single" w:sz="1" w:space="0" w:color="000000"/>
              <w:left w:val="single" w:sz="1" w:space="0" w:color="000000"/>
              <w:bottom w:val="single" w:sz="1" w:space="0" w:color="000000"/>
            </w:tcBorders>
            <w:shd w:val="clear" w:color="auto" w:fill="auto"/>
          </w:tcPr>
          <w:p w:rsidR="006245D6" w:rsidRDefault="006245D6" w:rsidP="002506D6">
            <w:pPr>
              <w:pStyle w:val="af7"/>
              <w:snapToGrid w:val="0"/>
              <w:jc w:val="center"/>
            </w:pPr>
          </w:p>
        </w:tc>
        <w:tc>
          <w:tcPr>
            <w:tcW w:w="2167" w:type="dxa"/>
            <w:tcBorders>
              <w:top w:val="single" w:sz="1" w:space="0" w:color="000000"/>
              <w:left w:val="single" w:sz="1" w:space="0" w:color="000000"/>
              <w:bottom w:val="single" w:sz="1" w:space="0" w:color="000000"/>
            </w:tcBorders>
            <w:shd w:val="clear" w:color="auto" w:fill="auto"/>
          </w:tcPr>
          <w:p w:rsidR="006245D6" w:rsidRDefault="006245D6" w:rsidP="002506D6">
            <w:pPr>
              <w:pStyle w:val="af7"/>
              <w:snapToGrid w:val="0"/>
              <w:jc w:val="center"/>
              <w:rPr>
                <w:sz w:val="24"/>
              </w:rPr>
            </w:pPr>
          </w:p>
        </w:tc>
        <w:tc>
          <w:tcPr>
            <w:tcW w:w="1559" w:type="dxa"/>
            <w:tcBorders>
              <w:left w:val="single" w:sz="1" w:space="0" w:color="000000"/>
              <w:bottom w:val="single" w:sz="1" w:space="0" w:color="000000"/>
            </w:tcBorders>
            <w:shd w:val="clear" w:color="auto" w:fill="auto"/>
          </w:tcPr>
          <w:p w:rsidR="006245D6" w:rsidRPr="004A300F" w:rsidRDefault="006245D6" w:rsidP="002506D6">
            <w:pPr>
              <w:pStyle w:val="af7"/>
              <w:jc w:val="center"/>
              <w:rPr>
                <w:sz w:val="20"/>
              </w:rPr>
            </w:pPr>
            <w:r w:rsidRPr="004A300F">
              <w:rPr>
                <w:sz w:val="20"/>
              </w:rPr>
              <w:t>основная потребность</w:t>
            </w:r>
          </w:p>
        </w:tc>
        <w:tc>
          <w:tcPr>
            <w:tcW w:w="1134" w:type="dxa"/>
            <w:tcBorders>
              <w:left w:val="single" w:sz="1" w:space="0" w:color="000000"/>
              <w:bottom w:val="single" w:sz="1" w:space="0" w:color="000000"/>
            </w:tcBorders>
            <w:shd w:val="clear" w:color="auto" w:fill="auto"/>
          </w:tcPr>
          <w:p w:rsidR="006245D6" w:rsidRPr="004A300F" w:rsidRDefault="006245D6" w:rsidP="002506D6">
            <w:pPr>
              <w:pStyle w:val="af7"/>
              <w:jc w:val="center"/>
              <w:rPr>
                <w:sz w:val="20"/>
              </w:rPr>
            </w:pPr>
            <w:r w:rsidRPr="004A300F">
              <w:rPr>
                <w:sz w:val="20"/>
              </w:rPr>
              <w:t>Замена</w:t>
            </w:r>
          </w:p>
        </w:tc>
        <w:tc>
          <w:tcPr>
            <w:tcW w:w="1134" w:type="dxa"/>
            <w:tcBorders>
              <w:left w:val="single" w:sz="1" w:space="0" w:color="000000"/>
              <w:bottom w:val="single" w:sz="1" w:space="0" w:color="000000"/>
            </w:tcBorders>
          </w:tcPr>
          <w:p w:rsidR="006245D6" w:rsidRPr="004A300F" w:rsidRDefault="006245D6" w:rsidP="002506D6">
            <w:pPr>
              <w:pStyle w:val="af7"/>
              <w:jc w:val="center"/>
              <w:rPr>
                <w:sz w:val="20"/>
              </w:rPr>
            </w:pPr>
            <w:r>
              <w:rPr>
                <w:sz w:val="20"/>
              </w:rPr>
              <w:t>Всего</w:t>
            </w:r>
          </w:p>
        </w:tc>
        <w:tc>
          <w:tcPr>
            <w:tcW w:w="1276" w:type="dxa"/>
            <w:tcBorders>
              <w:left w:val="single" w:sz="1" w:space="0" w:color="000000"/>
              <w:bottom w:val="single" w:sz="1" w:space="0" w:color="000000"/>
              <w:right w:val="single" w:sz="1" w:space="0" w:color="000000"/>
            </w:tcBorders>
            <w:shd w:val="clear" w:color="auto" w:fill="auto"/>
          </w:tcPr>
          <w:p w:rsidR="006245D6" w:rsidRPr="004A300F" w:rsidRDefault="006245D6" w:rsidP="002506D6">
            <w:pPr>
              <w:pStyle w:val="af7"/>
              <w:jc w:val="center"/>
              <w:rPr>
                <w:sz w:val="20"/>
              </w:rPr>
            </w:pPr>
            <w:r w:rsidRPr="004A300F">
              <w:rPr>
                <w:sz w:val="20"/>
              </w:rPr>
              <w:t>основная потребность</w:t>
            </w:r>
          </w:p>
        </w:tc>
        <w:tc>
          <w:tcPr>
            <w:tcW w:w="992" w:type="dxa"/>
            <w:tcBorders>
              <w:left w:val="single" w:sz="1" w:space="0" w:color="000000"/>
              <w:bottom w:val="single" w:sz="1" w:space="0" w:color="000000"/>
              <w:right w:val="single" w:sz="1" w:space="0" w:color="000000"/>
            </w:tcBorders>
            <w:shd w:val="clear" w:color="auto" w:fill="auto"/>
          </w:tcPr>
          <w:p w:rsidR="006245D6" w:rsidRPr="004A300F" w:rsidRDefault="006245D6" w:rsidP="002506D6">
            <w:pPr>
              <w:pStyle w:val="af7"/>
              <w:jc w:val="center"/>
              <w:rPr>
                <w:sz w:val="20"/>
              </w:rPr>
            </w:pPr>
            <w:r w:rsidRPr="004A300F">
              <w:rPr>
                <w:sz w:val="20"/>
              </w:rPr>
              <w:t>Замена</w:t>
            </w:r>
          </w:p>
        </w:tc>
        <w:tc>
          <w:tcPr>
            <w:tcW w:w="993" w:type="dxa"/>
            <w:tcBorders>
              <w:left w:val="single" w:sz="1" w:space="0" w:color="000000"/>
              <w:bottom w:val="single" w:sz="1" w:space="0" w:color="000000"/>
              <w:right w:val="single" w:sz="1" w:space="0" w:color="000000"/>
            </w:tcBorders>
          </w:tcPr>
          <w:p w:rsidR="006245D6" w:rsidRPr="004A300F" w:rsidRDefault="006245D6" w:rsidP="002506D6">
            <w:pPr>
              <w:pStyle w:val="af7"/>
              <w:jc w:val="center"/>
              <w:rPr>
                <w:sz w:val="20"/>
              </w:rPr>
            </w:pPr>
            <w:r>
              <w:rPr>
                <w:sz w:val="20"/>
              </w:rPr>
              <w:t>Всего</w:t>
            </w:r>
          </w:p>
        </w:tc>
        <w:tc>
          <w:tcPr>
            <w:tcW w:w="851" w:type="dxa"/>
            <w:vMerge/>
            <w:tcBorders>
              <w:left w:val="single" w:sz="1" w:space="0" w:color="000000"/>
              <w:bottom w:val="single" w:sz="1" w:space="0" w:color="000000"/>
              <w:right w:val="single" w:sz="1" w:space="0" w:color="000000"/>
            </w:tcBorders>
          </w:tcPr>
          <w:p w:rsidR="006245D6" w:rsidRDefault="006245D6" w:rsidP="002506D6">
            <w:pPr>
              <w:pStyle w:val="af7"/>
              <w:jc w:val="center"/>
              <w:rPr>
                <w:sz w:val="20"/>
              </w:rPr>
            </w:pPr>
          </w:p>
        </w:tc>
      </w:tr>
      <w:tr w:rsidR="006245D6" w:rsidTr="002506D6">
        <w:tc>
          <w:tcPr>
            <w:tcW w:w="668" w:type="dxa"/>
            <w:tcBorders>
              <w:left w:val="single" w:sz="1" w:space="0" w:color="000000"/>
              <w:bottom w:val="single" w:sz="1" w:space="0" w:color="000000"/>
            </w:tcBorders>
            <w:shd w:val="clear" w:color="auto" w:fill="auto"/>
          </w:tcPr>
          <w:p w:rsidR="006245D6" w:rsidRDefault="006245D6" w:rsidP="002506D6">
            <w:pPr>
              <w:pStyle w:val="af7"/>
              <w:jc w:val="center"/>
            </w:pPr>
            <w:r>
              <w:t>1</w:t>
            </w:r>
          </w:p>
        </w:tc>
        <w:tc>
          <w:tcPr>
            <w:tcW w:w="10106" w:type="dxa"/>
            <w:gridSpan w:val="8"/>
            <w:tcBorders>
              <w:left w:val="single" w:sz="1" w:space="0" w:color="000000"/>
              <w:bottom w:val="single" w:sz="1" w:space="0" w:color="000000"/>
              <w:right w:val="single" w:sz="1" w:space="0" w:color="000000"/>
            </w:tcBorders>
            <w:shd w:val="clear" w:color="auto" w:fill="auto"/>
          </w:tcPr>
          <w:p w:rsidR="006245D6" w:rsidRDefault="006245D6" w:rsidP="002506D6">
            <w:pPr>
              <w:pStyle w:val="af7"/>
              <w:snapToGrid w:val="0"/>
              <w:jc w:val="center"/>
            </w:pPr>
            <w:r>
              <w:t>Физиопроцедуры (в т.ч. стационарное и дневное отделение)</w:t>
            </w:r>
          </w:p>
        </w:tc>
      </w:tr>
      <w:tr w:rsidR="006245D6" w:rsidTr="002506D6">
        <w:tc>
          <w:tcPr>
            <w:tcW w:w="668" w:type="dxa"/>
            <w:tcBorders>
              <w:left w:val="single" w:sz="1" w:space="0" w:color="000000"/>
              <w:bottom w:val="single" w:sz="1" w:space="0" w:color="000000"/>
            </w:tcBorders>
            <w:shd w:val="clear" w:color="auto" w:fill="auto"/>
          </w:tcPr>
          <w:p w:rsidR="006245D6" w:rsidRDefault="006245D6" w:rsidP="006245D6">
            <w:pPr>
              <w:pStyle w:val="af7"/>
              <w:ind w:firstLine="0"/>
            </w:pPr>
            <w:r>
              <w:t>1.1</w:t>
            </w:r>
          </w:p>
        </w:tc>
        <w:tc>
          <w:tcPr>
            <w:tcW w:w="2167" w:type="dxa"/>
            <w:tcBorders>
              <w:left w:val="single" w:sz="1" w:space="0" w:color="000000"/>
              <w:bottom w:val="single" w:sz="1" w:space="0" w:color="000000"/>
            </w:tcBorders>
            <w:shd w:val="clear" w:color="auto" w:fill="auto"/>
          </w:tcPr>
          <w:p w:rsidR="006245D6" w:rsidRDefault="006245D6" w:rsidP="002506D6">
            <w:pPr>
              <w:pStyle w:val="af7"/>
            </w:pPr>
            <w:r>
              <w:t>Простынь</w:t>
            </w:r>
          </w:p>
        </w:tc>
        <w:tc>
          <w:tcPr>
            <w:tcW w:w="1559" w:type="dxa"/>
            <w:tcBorders>
              <w:left w:val="single" w:sz="1" w:space="0" w:color="000000"/>
              <w:bottom w:val="single" w:sz="1" w:space="0" w:color="000000"/>
            </w:tcBorders>
            <w:shd w:val="clear" w:color="auto" w:fill="auto"/>
          </w:tcPr>
          <w:p w:rsidR="006245D6" w:rsidRDefault="006245D6" w:rsidP="002506D6">
            <w:pPr>
              <w:pStyle w:val="af7"/>
              <w:jc w:val="center"/>
            </w:pPr>
            <w:r>
              <w:t>55</w:t>
            </w:r>
          </w:p>
        </w:tc>
        <w:tc>
          <w:tcPr>
            <w:tcW w:w="1134" w:type="dxa"/>
            <w:tcBorders>
              <w:left w:val="single" w:sz="1" w:space="0" w:color="000000"/>
              <w:bottom w:val="single" w:sz="1" w:space="0" w:color="000000"/>
            </w:tcBorders>
            <w:shd w:val="clear" w:color="auto" w:fill="auto"/>
          </w:tcPr>
          <w:p w:rsidR="006245D6" w:rsidRPr="006B53DA" w:rsidRDefault="006245D6" w:rsidP="002506D6">
            <w:pPr>
              <w:pStyle w:val="af7"/>
              <w:jc w:val="center"/>
            </w:pPr>
            <w:r w:rsidRPr="006B53DA">
              <w:t>14</w:t>
            </w:r>
          </w:p>
        </w:tc>
        <w:tc>
          <w:tcPr>
            <w:tcW w:w="1134" w:type="dxa"/>
            <w:tcBorders>
              <w:left w:val="single" w:sz="1" w:space="0" w:color="000000"/>
              <w:bottom w:val="single" w:sz="1" w:space="0" w:color="000000"/>
            </w:tcBorders>
          </w:tcPr>
          <w:p w:rsidR="006245D6" w:rsidRDefault="006245D6" w:rsidP="002506D6">
            <w:pPr>
              <w:pStyle w:val="af7"/>
              <w:jc w:val="center"/>
            </w:pPr>
            <w:r>
              <w:t>69</w:t>
            </w:r>
          </w:p>
        </w:tc>
        <w:tc>
          <w:tcPr>
            <w:tcW w:w="1276" w:type="dxa"/>
            <w:tcBorders>
              <w:left w:val="single" w:sz="1" w:space="0" w:color="000000"/>
              <w:bottom w:val="single" w:sz="1" w:space="0" w:color="000000"/>
              <w:right w:val="single" w:sz="1" w:space="0" w:color="000000"/>
            </w:tcBorders>
            <w:shd w:val="clear" w:color="auto" w:fill="auto"/>
          </w:tcPr>
          <w:p w:rsidR="006245D6" w:rsidRPr="006B53DA" w:rsidRDefault="006245D6" w:rsidP="002506D6">
            <w:pPr>
              <w:pStyle w:val="af7"/>
              <w:jc w:val="center"/>
            </w:pPr>
            <w:r>
              <w:t>10</w:t>
            </w:r>
          </w:p>
        </w:tc>
        <w:tc>
          <w:tcPr>
            <w:tcW w:w="992" w:type="dxa"/>
            <w:tcBorders>
              <w:left w:val="single" w:sz="1" w:space="0" w:color="000000"/>
              <w:bottom w:val="single" w:sz="1" w:space="0" w:color="000000"/>
              <w:right w:val="single" w:sz="1" w:space="0" w:color="000000"/>
            </w:tcBorders>
            <w:shd w:val="clear" w:color="auto" w:fill="auto"/>
          </w:tcPr>
          <w:p w:rsidR="006245D6" w:rsidRPr="006B53DA" w:rsidRDefault="006245D6" w:rsidP="002506D6">
            <w:pPr>
              <w:pStyle w:val="af7"/>
              <w:jc w:val="center"/>
            </w:pPr>
            <w:r w:rsidRPr="006B53DA">
              <w:t>10</w:t>
            </w:r>
          </w:p>
        </w:tc>
        <w:tc>
          <w:tcPr>
            <w:tcW w:w="993" w:type="dxa"/>
            <w:tcBorders>
              <w:left w:val="single" w:sz="1" w:space="0" w:color="000000"/>
              <w:bottom w:val="single" w:sz="1" w:space="0" w:color="000000"/>
              <w:right w:val="single" w:sz="1" w:space="0" w:color="000000"/>
            </w:tcBorders>
          </w:tcPr>
          <w:p w:rsidR="006245D6" w:rsidRPr="006B53DA" w:rsidRDefault="006245D6" w:rsidP="002506D6">
            <w:pPr>
              <w:pStyle w:val="af7"/>
              <w:jc w:val="center"/>
            </w:pPr>
            <w:r>
              <w:t>20</w:t>
            </w:r>
          </w:p>
        </w:tc>
        <w:tc>
          <w:tcPr>
            <w:tcW w:w="851" w:type="dxa"/>
            <w:tcBorders>
              <w:left w:val="single" w:sz="1" w:space="0" w:color="000000"/>
              <w:bottom w:val="single" w:sz="1" w:space="0" w:color="000000"/>
              <w:right w:val="single" w:sz="1" w:space="0" w:color="000000"/>
            </w:tcBorders>
          </w:tcPr>
          <w:p w:rsidR="006245D6" w:rsidRDefault="006245D6" w:rsidP="002506D6">
            <w:pPr>
              <w:pStyle w:val="af7"/>
              <w:jc w:val="center"/>
            </w:pPr>
            <w:r>
              <w:t>89</w:t>
            </w:r>
          </w:p>
        </w:tc>
      </w:tr>
      <w:tr w:rsidR="006245D6" w:rsidTr="002506D6">
        <w:tc>
          <w:tcPr>
            <w:tcW w:w="668" w:type="dxa"/>
            <w:tcBorders>
              <w:left w:val="single" w:sz="1" w:space="0" w:color="000000"/>
              <w:bottom w:val="single" w:sz="1" w:space="0" w:color="000000"/>
            </w:tcBorders>
            <w:shd w:val="clear" w:color="auto" w:fill="auto"/>
          </w:tcPr>
          <w:p w:rsidR="006245D6" w:rsidRDefault="006245D6" w:rsidP="006245D6">
            <w:pPr>
              <w:pStyle w:val="af7"/>
              <w:ind w:firstLine="0"/>
            </w:pPr>
            <w:r>
              <w:t>1.2</w:t>
            </w:r>
          </w:p>
        </w:tc>
        <w:tc>
          <w:tcPr>
            <w:tcW w:w="2167" w:type="dxa"/>
            <w:tcBorders>
              <w:left w:val="single" w:sz="1" w:space="0" w:color="000000"/>
              <w:bottom w:val="single" w:sz="1" w:space="0" w:color="000000"/>
            </w:tcBorders>
            <w:shd w:val="clear" w:color="auto" w:fill="auto"/>
          </w:tcPr>
          <w:p w:rsidR="006245D6" w:rsidRDefault="006245D6" w:rsidP="002506D6">
            <w:pPr>
              <w:pStyle w:val="af7"/>
            </w:pPr>
            <w:r>
              <w:t>Наволочка нижняя</w:t>
            </w:r>
          </w:p>
        </w:tc>
        <w:tc>
          <w:tcPr>
            <w:tcW w:w="1559" w:type="dxa"/>
            <w:tcBorders>
              <w:left w:val="single" w:sz="1" w:space="0" w:color="000000"/>
              <w:bottom w:val="single" w:sz="1" w:space="0" w:color="000000"/>
            </w:tcBorders>
            <w:shd w:val="clear" w:color="auto" w:fill="auto"/>
          </w:tcPr>
          <w:p w:rsidR="006245D6" w:rsidRDefault="006245D6" w:rsidP="002506D6">
            <w:pPr>
              <w:pStyle w:val="af7"/>
              <w:jc w:val="center"/>
            </w:pPr>
            <w:r>
              <w:t>15</w:t>
            </w:r>
          </w:p>
        </w:tc>
        <w:tc>
          <w:tcPr>
            <w:tcW w:w="1134" w:type="dxa"/>
            <w:tcBorders>
              <w:left w:val="single" w:sz="1" w:space="0" w:color="000000"/>
              <w:bottom w:val="single" w:sz="1" w:space="0" w:color="000000"/>
            </w:tcBorders>
            <w:shd w:val="clear" w:color="auto" w:fill="auto"/>
          </w:tcPr>
          <w:p w:rsidR="006245D6" w:rsidRPr="006B53DA" w:rsidRDefault="006245D6" w:rsidP="002506D6">
            <w:pPr>
              <w:pStyle w:val="af7"/>
              <w:jc w:val="center"/>
            </w:pPr>
            <w:r>
              <w:t>2</w:t>
            </w:r>
          </w:p>
        </w:tc>
        <w:tc>
          <w:tcPr>
            <w:tcW w:w="1134" w:type="dxa"/>
            <w:tcBorders>
              <w:left w:val="single" w:sz="1" w:space="0" w:color="000000"/>
              <w:bottom w:val="single" w:sz="1" w:space="0" w:color="000000"/>
            </w:tcBorders>
          </w:tcPr>
          <w:p w:rsidR="006245D6" w:rsidRDefault="006245D6" w:rsidP="002506D6">
            <w:pPr>
              <w:pStyle w:val="af7"/>
              <w:jc w:val="center"/>
            </w:pPr>
            <w:r>
              <w:t>17</w:t>
            </w:r>
          </w:p>
        </w:tc>
        <w:tc>
          <w:tcPr>
            <w:tcW w:w="1276" w:type="dxa"/>
            <w:tcBorders>
              <w:left w:val="single" w:sz="1" w:space="0" w:color="000000"/>
              <w:bottom w:val="single" w:sz="1" w:space="0" w:color="000000"/>
              <w:right w:val="single" w:sz="1" w:space="0" w:color="000000"/>
            </w:tcBorders>
            <w:shd w:val="clear" w:color="auto" w:fill="auto"/>
          </w:tcPr>
          <w:p w:rsidR="006245D6" w:rsidRDefault="006245D6" w:rsidP="002506D6">
            <w:pPr>
              <w:pStyle w:val="af7"/>
              <w:jc w:val="center"/>
            </w:pPr>
            <w:r>
              <w:t>-</w:t>
            </w:r>
          </w:p>
        </w:tc>
        <w:tc>
          <w:tcPr>
            <w:tcW w:w="992" w:type="dxa"/>
            <w:tcBorders>
              <w:left w:val="single" w:sz="1" w:space="0" w:color="000000"/>
              <w:bottom w:val="single" w:sz="1" w:space="0" w:color="000000"/>
              <w:right w:val="single" w:sz="1" w:space="0" w:color="000000"/>
            </w:tcBorders>
            <w:shd w:val="clear" w:color="auto" w:fill="auto"/>
          </w:tcPr>
          <w:p w:rsidR="006245D6" w:rsidRDefault="006245D6" w:rsidP="002506D6">
            <w:pPr>
              <w:pStyle w:val="af7"/>
              <w:jc w:val="center"/>
            </w:pPr>
            <w:r>
              <w:t>-</w:t>
            </w:r>
          </w:p>
        </w:tc>
        <w:tc>
          <w:tcPr>
            <w:tcW w:w="993" w:type="dxa"/>
            <w:tcBorders>
              <w:left w:val="single" w:sz="1" w:space="0" w:color="000000"/>
              <w:bottom w:val="single" w:sz="1" w:space="0" w:color="000000"/>
              <w:right w:val="single" w:sz="1" w:space="0" w:color="000000"/>
            </w:tcBorders>
          </w:tcPr>
          <w:p w:rsidR="006245D6" w:rsidRDefault="006245D6" w:rsidP="002506D6">
            <w:pPr>
              <w:pStyle w:val="af7"/>
              <w:jc w:val="center"/>
            </w:pPr>
            <w:r>
              <w:t>-</w:t>
            </w:r>
          </w:p>
        </w:tc>
        <w:tc>
          <w:tcPr>
            <w:tcW w:w="851" w:type="dxa"/>
            <w:tcBorders>
              <w:left w:val="single" w:sz="1" w:space="0" w:color="000000"/>
              <w:bottom w:val="single" w:sz="1" w:space="0" w:color="000000"/>
              <w:right w:val="single" w:sz="1" w:space="0" w:color="000000"/>
            </w:tcBorders>
          </w:tcPr>
          <w:p w:rsidR="006245D6" w:rsidRDefault="006245D6" w:rsidP="002506D6">
            <w:pPr>
              <w:pStyle w:val="af7"/>
              <w:jc w:val="center"/>
            </w:pPr>
            <w:r>
              <w:t>17</w:t>
            </w:r>
          </w:p>
        </w:tc>
      </w:tr>
      <w:tr w:rsidR="006245D6" w:rsidTr="002506D6">
        <w:tc>
          <w:tcPr>
            <w:tcW w:w="668" w:type="dxa"/>
            <w:tcBorders>
              <w:left w:val="single" w:sz="1" w:space="0" w:color="000000"/>
              <w:bottom w:val="single" w:sz="1" w:space="0" w:color="000000"/>
            </w:tcBorders>
            <w:shd w:val="clear" w:color="auto" w:fill="auto"/>
          </w:tcPr>
          <w:p w:rsidR="006245D6" w:rsidRDefault="006245D6" w:rsidP="006245D6">
            <w:pPr>
              <w:pStyle w:val="af7"/>
              <w:ind w:firstLine="0"/>
            </w:pPr>
            <w:r>
              <w:t>1.3</w:t>
            </w:r>
          </w:p>
        </w:tc>
        <w:tc>
          <w:tcPr>
            <w:tcW w:w="2167" w:type="dxa"/>
            <w:tcBorders>
              <w:left w:val="single" w:sz="1" w:space="0" w:color="000000"/>
              <w:bottom w:val="single" w:sz="1" w:space="0" w:color="000000"/>
            </w:tcBorders>
            <w:shd w:val="clear" w:color="auto" w:fill="auto"/>
          </w:tcPr>
          <w:p w:rsidR="006245D6" w:rsidRDefault="006245D6" w:rsidP="002506D6">
            <w:pPr>
              <w:pStyle w:val="af7"/>
            </w:pPr>
            <w:r>
              <w:t>Наволочка верхняя</w:t>
            </w:r>
          </w:p>
        </w:tc>
        <w:tc>
          <w:tcPr>
            <w:tcW w:w="1559" w:type="dxa"/>
            <w:tcBorders>
              <w:left w:val="single" w:sz="1" w:space="0" w:color="000000"/>
              <w:bottom w:val="single" w:sz="1" w:space="0" w:color="000000"/>
            </w:tcBorders>
            <w:shd w:val="clear" w:color="auto" w:fill="auto"/>
          </w:tcPr>
          <w:p w:rsidR="006245D6" w:rsidRDefault="006245D6" w:rsidP="002506D6">
            <w:pPr>
              <w:pStyle w:val="af7"/>
              <w:jc w:val="center"/>
            </w:pPr>
            <w:r>
              <w:t>30</w:t>
            </w:r>
          </w:p>
        </w:tc>
        <w:tc>
          <w:tcPr>
            <w:tcW w:w="1134" w:type="dxa"/>
            <w:tcBorders>
              <w:left w:val="single" w:sz="1" w:space="0" w:color="000000"/>
              <w:bottom w:val="single" w:sz="1" w:space="0" w:color="000000"/>
            </w:tcBorders>
            <w:shd w:val="clear" w:color="auto" w:fill="auto"/>
          </w:tcPr>
          <w:p w:rsidR="006245D6" w:rsidRPr="006B53DA" w:rsidRDefault="006245D6" w:rsidP="002506D6">
            <w:pPr>
              <w:pStyle w:val="af7"/>
              <w:jc w:val="center"/>
            </w:pPr>
            <w:r>
              <w:t>15</w:t>
            </w:r>
          </w:p>
        </w:tc>
        <w:tc>
          <w:tcPr>
            <w:tcW w:w="1134" w:type="dxa"/>
            <w:tcBorders>
              <w:left w:val="single" w:sz="1" w:space="0" w:color="000000"/>
              <w:bottom w:val="single" w:sz="1" w:space="0" w:color="000000"/>
            </w:tcBorders>
          </w:tcPr>
          <w:p w:rsidR="006245D6" w:rsidRDefault="006245D6" w:rsidP="002506D6">
            <w:pPr>
              <w:pStyle w:val="af7"/>
              <w:jc w:val="center"/>
            </w:pPr>
            <w:r>
              <w:t>45</w:t>
            </w:r>
          </w:p>
        </w:tc>
        <w:tc>
          <w:tcPr>
            <w:tcW w:w="1276" w:type="dxa"/>
            <w:tcBorders>
              <w:left w:val="single" w:sz="1" w:space="0" w:color="000000"/>
              <w:bottom w:val="single" w:sz="1" w:space="0" w:color="000000"/>
              <w:right w:val="single" w:sz="1" w:space="0" w:color="000000"/>
            </w:tcBorders>
            <w:shd w:val="clear" w:color="auto" w:fill="auto"/>
          </w:tcPr>
          <w:p w:rsidR="006245D6" w:rsidRDefault="006245D6" w:rsidP="002506D6">
            <w:pPr>
              <w:pStyle w:val="af7"/>
              <w:jc w:val="center"/>
            </w:pPr>
            <w:r>
              <w:t>-</w:t>
            </w:r>
          </w:p>
        </w:tc>
        <w:tc>
          <w:tcPr>
            <w:tcW w:w="992" w:type="dxa"/>
            <w:tcBorders>
              <w:left w:val="single" w:sz="1" w:space="0" w:color="000000"/>
              <w:bottom w:val="single" w:sz="1" w:space="0" w:color="000000"/>
              <w:right w:val="single" w:sz="1" w:space="0" w:color="000000"/>
            </w:tcBorders>
            <w:shd w:val="clear" w:color="auto" w:fill="auto"/>
          </w:tcPr>
          <w:p w:rsidR="006245D6" w:rsidRDefault="006245D6" w:rsidP="002506D6">
            <w:pPr>
              <w:pStyle w:val="af7"/>
              <w:jc w:val="center"/>
            </w:pPr>
            <w:r>
              <w:t>-</w:t>
            </w:r>
          </w:p>
        </w:tc>
        <w:tc>
          <w:tcPr>
            <w:tcW w:w="993" w:type="dxa"/>
            <w:tcBorders>
              <w:left w:val="single" w:sz="1" w:space="0" w:color="000000"/>
              <w:bottom w:val="single" w:sz="1" w:space="0" w:color="000000"/>
              <w:right w:val="single" w:sz="1" w:space="0" w:color="000000"/>
            </w:tcBorders>
          </w:tcPr>
          <w:p w:rsidR="006245D6" w:rsidRDefault="006245D6" w:rsidP="002506D6">
            <w:pPr>
              <w:pStyle w:val="af7"/>
              <w:jc w:val="center"/>
            </w:pPr>
            <w:r>
              <w:t>-</w:t>
            </w:r>
          </w:p>
        </w:tc>
        <w:tc>
          <w:tcPr>
            <w:tcW w:w="851" w:type="dxa"/>
            <w:tcBorders>
              <w:left w:val="single" w:sz="1" w:space="0" w:color="000000"/>
              <w:bottom w:val="single" w:sz="1" w:space="0" w:color="000000"/>
              <w:right w:val="single" w:sz="1" w:space="0" w:color="000000"/>
            </w:tcBorders>
          </w:tcPr>
          <w:p w:rsidR="006245D6" w:rsidRDefault="006245D6" w:rsidP="002506D6">
            <w:pPr>
              <w:pStyle w:val="af7"/>
              <w:jc w:val="center"/>
            </w:pPr>
            <w:r>
              <w:t>45</w:t>
            </w:r>
          </w:p>
        </w:tc>
      </w:tr>
      <w:tr w:rsidR="006245D6" w:rsidTr="002506D6">
        <w:tc>
          <w:tcPr>
            <w:tcW w:w="668" w:type="dxa"/>
            <w:tcBorders>
              <w:left w:val="single" w:sz="1" w:space="0" w:color="000000"/>
              <w:bottom w:val="single" w:sz="1" w:space="0" w:color="000000"/>
            </w:tcBorders>
            <w:shd w:val="clear" w:color="auto" w:fill="auto"/>
          </w:tcPr>
          <w:p w:rsidR="006245D6" w:rsidRDefault="006245D6" w:rsidP="006245D6">
            <w:pPr>
              <w:pStyle w:val="af7"/>
              <w:ind w:firstLine="0"/>
            </w:pPr>
            <w:r>
              <w:t>1.4</w:t>
            </w:r>
          </w:p>
        </w:tc>
        <w:tc>
          <w:tcPr>
            <w:tcW w:w="2167" w:type="dxa"/>
            <w:tcBorders>
              <w:left w:val="single" w:sz="1" w:space="0" w:color="000000"/>
              <w:bottom w:val="single" w:sz="1" w:space="0" w:color="000000"/>
            </w:tcBorders>
            <w:shd w:val="clear" w:color="auto" w:fill="auto"/>
          </w:tcPr>
          <w:p w:rsidR="006245D6" w:rsidRDefault="006245D6" w:rsidP="002506D6">
            <w:pPr>
              <w:pStyle w:val="af7"/>
            </w:pPr>
            <w:r>
              <w:t>Пододеяльник</w:t>
            </w:r>
          </w:p>
        </w:tc>
        <w:tc>
          <w:tcPr>
            <w:tcW w:w="1559" w:type="dxa"/>
            <w:tcBorders>
              <w:left w:val="single" w:sz="1" w:space="0" w:color="000000"/>
              <w:bottom w:val="single" w:sz="1" w:space="0" w:color="000000"/>
            </w:tcBorders>
            <w:shd w:val="clear" w:color="auto" w:fill="auto"/>
          </w:tcPr>
          <w:p w:rsidR="006245D6" w:rsidRDefault="006245D6" w:rsidP="002506D6">
            <w:pPr>
              <w:pStyle w:val="af7"/>
              <w:jc w:val="center"/>
            </w:pPr>
            <w:r>
              <w:t>35</w:t>
            </w:r>
          </w:p>
        </w:tc>
        <w:tc>
          <w:tcPr>
            <w:tcW w:w="1134" w:type="dxa"/>
            <w:tcBorders>
              <w:left w:val="single" w:sz="1" w:space="0" w:color="000000"/>
              <w:bottom w:val="single" w:sz="1" w:space="0" w:color="000000"/>
            </w:tcBorders>
            <w:shd w:val="clear" w:color="auto" w:fill="auto"/>
          </w:tcPr>
          <w:p w:rsidR="006245D6" w:rsidRPr="006B53DA" w:rsidRDefault="006245D6" w:rsidP="002506D6">
            <w:pPr>
              <w:pStyle w:val="af7"/>
              <w:jc w:val="center"/>
            </w:pPr>
            <w:r>
              <w:t>15</w:t>
            </w:r>
          </w:p>
        </w:tc>
        <w:tc>
          <w:tcPr>
            <w:tcW w:w="1134" w:type="dxa"/>
            <w:tcBorders>
              <w:left w:val="single" w:sz="1" w:space="0" w:color="000000"/>
              <w:bottom w:val="single" w:sz="1" w:space="0" w:color="000000"/>
            </w:tcBorders>
          </w:tcPr>
          <w:p w:rsidR="006245D6" w:rsidRDefault="006245D6" w:rsidP="002506D6">
            <w:pPr>
              <w:pStyle w:val="af7"/>
              <w:jc w:val="center"/>
            </w:pPr>
            <w:r>
              <w:t>50</w:t>
            </w:r>
          </w:p>
        </w:tc>
        <w:tc>
          <w:tcPr>
            <w:tcW w:w="1276" w:type="dxa"/>
            <w:tcBorders>
              <w:left w:val="single" w:sz="1" w:space="0" w:color="000000"/>
              <w:bottom w:val="single" w:sz="1" w:space="0" w:color="000000"/>
              <w:right w:val="single" w:sz="1" w:space="0" w:color="000000"/>
            </w:tcBorders>
            <w:shd w:val="clear" w:color="auto" w:fill="auto"/>
          </w:tcPr>
          <w:p w:rsidR="006245D6" w:rsidRDefault="006245D6" w:rsidP="002506D6">
            <w:pPr>
              <w:pStyle w:val="af7"/>
              <w:jc w:val="center"/>
            </w:pPr>
            <w:r>
              <w:t>-</w:t>
            </w:r>
          </w:p>
        </w:tc>
        <w:tc>
          <w:tcPr>
            <w:tcW w:w="992" w:type="dxa"/>
            <w:tcBorders>
              <w:left w:val="single" w:sz="1" w:space="0" w:color="000000"/>
              <w:bottom w:val="single" w:sz="1" w:space="0" w:color="000000"/>
              <w:right w:val="single" w:sz="1" w:space="0" w:color="000000"/>
            </w:tcBorders>
            <w:shd w:val="clear" w:color="auto" w:fill="auto"/>
          </w:tcPr>
          <w:p w:rsidR="006245D6" w:rsidRDefault="006245D6" w:rsidP="002506D6">
            <w:pPr>
              <w:pStyle w:val="af7"/>
              <w:jc w:val="center"/>
            </w:pPr>
            <w:r>
              <w:t>-</w:t>
            </w:r>
          </w:p>
        </w:tc>
        <w:tc>
          <w:tcPr>
            <w:tcW w:w="993" w:type="dxa"/>
            <w:tcBorders>
              <w:left w:val="single" w:sz="1" w:space="0" w:color="000000"/>
              <w:bottom w:val="single" w:sz="1" w:space="0" w:color="000000"/>
              <w:right w:val="single" w:sz="1" w:space="0" w:color="000000"/>
            </w:tcBorders>
          </w:tcPr>
          <w:p w:rsidR="006245D6" w:rsidRDefault="006245D6" w:rsidP="002506D6">
            <w:pPr>
              <w:pStyle w:val="af7"/>
              <w:jc w:val="center"/>
            </w:pPr>
            <w:r>
              <w:t>-</w:t>
            </w:r>
          </w:p>
        </w:tc>
        <w:tc>
          <w:tcPr>
            <w:tcW w:w="851" w:type="dxa"/>
            <w:tcBorders>
              <w:left w:val="single" w:sz="1" w:space="0" w:color="000000"/>
              <w:bottom w:val="single" w:sz="1" w:space="0" w:color="000000"/>
              <w:right w:val="single" w:sz="1" w:space="0" w:color="000000"/>
            </w:tcBorders>
          </w:tcPr>
          <w:p w:rsidR="006245D6" w:rsidRDefault="006245D6" w:rsidP="002506D6">
            <w:pPr>
              <w:pStyle w:val="af7"/>
              <w:jc w:val="center"/>
            </w:pPr>
            <w:r>
              <w:t>50</w:t>
            </w:r>
          </w:p>
        </w:tc>
      </w:tr>
      <w:tr w:rsidR="006245D6" w:rsidTr="002506D6">
        <w:tc>
          <w:tcPr>
            <w:tcW w:w="668" w:type="dxa"/>
            <w:tcBorders>
              <w:left w:val="single" w:sz="1" w:space="0" w:color="000000"/>
              <w:bottom w:val="single" w:sz="1" w:space="0" w:color="000000"/>
            </w:tcBorders>
            <w:shd w:val="clear" w:color="auto" w:fill="auto"/>
          </w:tcPr>
          <w:p w:rsidR="006245D6" w:rsidRDefault="006245D6" w:rsidP="006245D6">
            <w:pPr>
              <w:pStyle w:val="af7"/>
              <w:ind w:firstLine="0"/>
            </w:pPr>
            <w:r>
              <w:t>1.5</w:t>
            </w:r>
          </w:p>
        </w:tc>
        <w:tc>
          <w:tcPr>
            <w:tcW w:w="2167" w:type="dxa"/>
            <w:tcBorders>
              <w:left w:val="single" w:sz="1" w:space="0" w:color="000000"/>
              <w:bottom w:val="single" w:sz="1" w:space="0" w:color="000000"/>
            </w:tcBorders>
            <w:shd w:val="clear" w:color="auto" w:fill="auto"/>
          </w:tcPr>
          <w:p w:rsidR="006245D6" w:rsidRDefault="006245D6" w:rsidP="002506D6">
            <w:pPr>
              <w:pStyle w:val="af7"/>
            </w:pPr>
            <w:r>
              <w:t>Подушка</w:t>
            </w:r>
          </w:p>
        </w:tc>
        <w:tc>
          <w:tcPr>
            <w:tcW w:w="1559" w:type="dxa"/>
            <w:tcBorders>
              <w:left w:val="single" w:sz="1" w:space="0" w:color="000000"/>
              <w:bottom w:val="single" w:sz="1" w:space="0" w:color="000000"/>
            </w:tcBorders>
            <w:shd w:val="clear" w:color="auto" w:fill="auto"/>
          </w:tcPr>
          <w:p w:rsidR="006245D6" w:rsidRDefault="006245D6" w:rsidP="002506D6">
            <w:pPr>
              <w:pStyle w:val="af7"/>
              <w:jc w:val="center"/>
            </w:pPr>
            <w:r>
              <w:t>15</w:t>
            </w:r>
          </w:p>
        </w:tc>
        <w:tc>
          <w:tcPr>
            <w:tcW w:w="1134" w:type="dxa"/>
            <w:tcBorders>
              <w:left w:val="single" w:sz="1" w:space="0" w:color="000000"/>
              <w:bottom w:val="single" w:sz="1" w:space="0" w:color="000000"/>
            </w:tcBorders>
            <w:shd w:val="clear" w:color="auto" w:fill="auto"/>
          </w:tcPr>
          <w:p w:rsidR="006245D6" w:rsidRDefault="006245D6" w:rsidP="002506D6">
            <w:pPr>
              <w:pStyle w:val="af7"/>
              <w:jc w:val="center"/>
            </w:pPr>
            <w:r>
              <w:t>2</w:t>
            </w:r>
          </w:p>
        </w:tc>
        <w:tc>
          <w:tcPr>
            <w:tcW w:w="1134" w:type="dxa"/>
            <w:tcBorders>
              <w:left w:val="single" w:sz="1" w:space="0" w:color="000000"/>
              <w:bottom w:val="single" w:sz="1" w:space="0" w:color="000000"/>
            </w:tcBorders>
          </w:tcPr>
          <w:p w:rsidR="006245D6" w:rsidRDefault="006245D6" w:rsidP="002506D6">
            <w:pPr>
              <w:pStyle w:val="af7"/>
              <w:jc w:val="center"/>
            </w:pPr>
            <w:r>
              <w:t>17</w:t>
            </w:r>
          </w:p>
        </w:tc>
        <w:tc>
          <w:tcPr>
            <w:tcW w:w="1276" w:type="dxa"/>
            <w:tcBorders>
              <w:left w:val="single" w:sz="1" w:space="0" w:color="000000"/>
              <w:bottom w:val="single" w:sz="1" w:space="0" w:color="000000"/>
              <w:right w:val="single" w:sz="1" w:space="0" w:color="000000"/>
            </w:tcBorders>
            <w:shd w:val="clear" w:color="auto" w:fill="auto"/>
          </w:tcPr>
          <w:p w:rsidR="006245D6" w:rsidRDefault="006245D6" w:rsidP="002506D6">
            <w:pPr>
              <w:pStyle w:val="af7"/>
              <w:jc w:val="center"/>
            </w:pPr>
            <w:r>
              <w:t>-</w:t>
            </w:r>
          </w:p>
        </w:tc>
        <w:tc>
          <w:tcPr>
            <w:tcW w:w="992" w:type="dxa"/>
            <w:tcBorders>
              <w:left w:val="single" w:sz="1" w:space="0" w:color="000000"/>
              <w:bottom w:val="single" w:sz="1" w:space="0" w:color="000000"/>
              <w:right w:val="single" w:sz="1" w:space="0" w:color="000000"/>
            </w:tcBorders>
            <w:shd w:val="clear" w:color="auto" w:fill="auto"/>
          </w:tcPr>
          <w:p w:rsidR="006245D6" w:rsidRDefault="006245D6" w:rsidP="002506D6">
            <w:pPr>
              <w:pStyle w:val="af7"/>
              <w:jc w:val="center"/>
            </w:pPr>
            <w:r>
              <w:t>-</w:t>
            </w:r>
          </w:p>
        </w:tc>
        <w:tc>
          <w:tcPr>
            <w:tcW w:w="993" w:type="dxa"/>
            <w:tcBorders>
              <w:left w:val="single" w:sz="1" w:space="0" w:color="000000"/>
              <w:bottom w:val="single" w:sz="1" w:space="0" w:color="000000"/>
              <w:right w:val="single" w:sz="1" w:space="0" w:color="000000"/>
            </w:tcBorders>
          </w:tcPr>
          <w:p w:rsidR="006245D6" w:rsidRDefault="006245D6" w:rsidP="002506D6">
            <w:pPr>
              <w:pStyle w:val="af7"/>
              <w:jc w:val="center"/>
            </w:pPr>
            <w:r>
              <w:t>-</w:t>
            </w:r>
          </w:p>
        </w:tc>
        <w:tc>
          <w:tcPr>
            <w:tcW w:w="851" w:type="dxa"/>
            <w:tcBorders>
              <w:left w:val="single" w:sz="1" w:space="0" w:color="000000"/>
              <w:bottom w:val="single" w:sz="1" w:space="0" w:color="000000"/>
              <w:right w:val="single" w:sz="1" w:space="0" w:color="000000"/>
            </w:tcBorders>
          </w:tcPr>
          <w:p w:rsidR="006245D6" w:rsidRDefault="006245D6" w:rsidP="002506D6">
            <w:pPr>
              <w:pStyle w:val="af7"/>
              <w:jc w:val="center"/>
            </w:pPr>
            <w:r>
              <w:t>17</w:t>
            </w:r>
          </w:p>
        </w:tc>
      </w:tr>
      <w:tr w:rsidR="006245D6" w:rsidTr="002506D6">
        <w:tc>
          <w:tcPr>
            <w:tcW w:w="668" w:type="dxa"/>
            <w:tcBorders>
              <w:left w:val="single" w:sz="1" w:space="0" w:color="000000"/>
              <w:bottom w:val="single" w:sz="1" w:space="0" w:color="000000"/>
            </w:tcBorders>
            <w:shd w:val="clear" w:color="auto" w:fill="auto"/>
          </w:tcPr>
          <w:p w:rsidR="006245D6" w:rsidRDefault="006245D6" w:rsidP="006245D6">
            <w:pPr>
              <w:pStyle w:val="af7"/>
              <w:ind w:firstLine="0"/>
            </w:pPr>
            <w:r>
              <w:t>1.6</w:t>
            </w:r>
          </w:p>
        </w:tc>
        <w:tc>
          <w:tcPr>
            <w:tcW w:w="2167" w:type="dxa"/>
            <w:tcBorders>
              <w:left w:val="single" w:sz="1" w:space="0" w:color="000000"/>
              <w:bottom w:val="single" w:sz="1" w:space="0" w:color="000000"/>
            </w:tcBorders>
            <w:shd w:val="clear" w:color="auto" w:fill="auto"/>
          </w:tcPr>
          <w:p w:rsidR="006245D6" w:rsidRDefault="006245D6" w:rsidP="002506D6">
            <w:pPr>
              <w:pStyle w:val="af7"/>
            </w:pPr>
            <w:r>
              <w:t>Одеяло байковое</w:t>
            </w:r>
          </w:p>
        </w:tc>
        <w:tc>
          <w:tcPr>
            <w:tcW w:w="1559" w:type="dxa"/>
            <w:tcBorders>
              <w:left w:val="single" w:sz="1" w:space="0" w:color="000000"/>
              <w:bottom w:val="single" w:sz="1" w:space="0" w:color="000000"/>
            </w:tcBorders>
            <w:shd w:val="clear" w:color="auto" w:fill="auto"/>
          </w:tcPr>
          <w:p w:rsidR="006245D6" w:rsidRDefault="006245D6" w:rsidP="002506D6">
            <w:pPr>
              <w:pStyle w:val="af7"/>
              <w:jc w:val="center"/>
            </w:pPr>
            <w:r>
              <w:t>9</w:t>
            </w:r>
          </w:p>
        </w:tc>
        <w:tc>
          <w:tcPr>
            <w:tcW w:w="1134" w:type="dxa"/>
            <w:tcBorders>
              <w:left w:val="single" w:sz="1" w:space="0" w:color="000000"/>
              <w:bottom w:val="single" w:sz="1" w:space="0" w:color="000000"/>
            </w:tcBorders>
            <w:shd w:val="clear" w:color="auto" w:fill="auto"/>
          </w:tcPr>
          <w:p w:rsidR="006245D6" w:rsidRDefault="006245D6" w:rsidP="002506D6">
            <w:pPr>
              <w:pStyle w:val="af7"/>
              <w:jc w:val="center"/>
            </w:pPr>
            <w:r>
              <w:t>2</w:t>
            </w:r>
          </w:p>
        </w:tc>
        <w:tc>
          <w:tcPr>
            <w:tcW w:w="1134" w:type="dxa"/>
            <w:tcBorders>
              <w:left w:val="single" w:sz="1" w:space="0" w:color="000000"/>
              <w:bottom w:val="single" w:sz="1" w:space="0" w:color="000000"/>
            </w:tcBorders>
          </w:tcPr>
          <w:p w:rsidR="006245D6" w:rsidRDefault="006245D6" w:rsidP="002506D6">
            <w:pPr>
              <w:pStyle w:val="af7"/>
              <w:jc w:val="center"/>
            </w:pPr>
            <w:r>
              <w:t>11</w:t>
            </w:r>
          </w:p>
        </w:tc>
        <w:tc>
          <w:tcPr>
            <w:tcW w:w="1276" w:type="dxa"/>
            <w:tcBorders>
              <w:left w:val="single" w:sz="1" w:space="0" w:color="000000"/>
              <w:bottom w:val="single" w:sz="1" w:space="0" w:color="000000"/>
              <w:right w:val="single" w:sz="1" w:space="0" w:color="000000"/>
            </w:tcBorders>
            <w:shd w:val="clear" w:color="auto" w:fill="auto"/>
          </w:tcPr>
          <w:p w:rsidR="006245D6" w:rsidRDefault="006245D6" w:rsidP="002506D6">
            <w:pPr>
              <w:pStyle w:val="af7"/>
              <w:jc w:val="center"/>
            </w:pPr>
            <w:r>
              <w:t>-</w:t>
            </w:r>
          </w:p>
        </w:tc>
        <w:tc>
          <w:tcPr>
            <w:tcW w:w="992" w:type="dxa"/>
            <w:tcBorders>
              <w:left w:val="single" w:sz="1" w:space="0" w:color="000000"/>
              <w:bottom w:val="single" w:sz="1" w:space="0" w:color="000000"/>
              <w:right w:val="single" w:sz="1" w:space="0" w:color="000000"/>
            </w:tcBorders>
            <w:shd w:val="clear" w:color="auto" w:fill="auto"/>
          </w:tcPr>
          <w:p w:rsidR="006245D6" w:rsidRDefault="006245D6" w:rsidP="002506D6">
            <w:pPr>
              <w:pStyle w:val="af7"/>
              <w:jc w:val="center"/>
            </w:pPr>
            <w:r>
              <w:t>-</w:t>
            </w:r>
          </w:p>
        </w:tc>
        <w:tc>
          <w:tcPr>
            <w:tcW w:w="993" w:type="dxa"/>
            <w:tcBorders>
              <w:left w:val="single" w:sz="1" w:space="0" w:color="000000"/>
              <w:bottom w:val="single" w:sz="1" w:space="0" w:color="000000"/>
              <w:right w:val="single" w:sz="1" w:space="0" w:color="000000"/>
            </w:tcBorders>
          </w:tcPr>
          <w:p w:rsidR="006245D6" w:rsidRDefault="006245D6" w:rsidP="002506D6">
            <w:pPr>
              <w:pStyle w:val="af7"/>
              <w:jc w:val="center"/>
            </w:pPr>
            <w:r>
              <w:t>-</w:t>
            </w:r>
          </w:p>
        </w:tc>
        <w:tc>
          <w:tcPr>
            <w:tcW w:w="851" w:type="dxa"/>
            <w:tcBorders>
              <w:left w:val="single" w:sz="1" w:space="0" w:color="000000"/>
              <w:bottom w:val="single" w:sz="1" w:space="0" w:color="000000"/>
              <w:right w:val="single" w:sz="1" w:space="0" w:color="000000"/>
            </w:tcBorders>
          </w:tcPr>
          <w:p w:rsidR="006245D6" w:rsidRDefault="006245D6" w:rsidP="002506D6">
            <w:pPr>
              <w:pStyle w:val="af7"/>
              <w:jc w:val="center"/>
            </w:pPr>
            <w:r>
              <w:t>11</w:t>
            </w:r>
          </w:p>
        </w:tc>
      </w:tr>
      <w:tr w:rsidR="006245D6" w:rsidTr="002506D6">
        <w:tc>
          <w:tcPr>
            <w:tcW w:w="668" w:type="dxa"/>
            <w:tcBorders>
              <w:left w:val="single" w:sz="1" w:space="0" w:color="000000"/>
              <w:bottom w:val="single" w:sz="1" w:space="0" w:color="000000"/>
            </w:tcBorders>
            <w:shd w:val="clear" w:color="auto" w:fill="auto"/>
          </w:tcPr>
          <w:p w:rsidR="006245D6" w:rsidRDefault="006245D6" w:rsidP="002506D6">
            <w:pPr>
              <w:pStyle w:val="af7"/>
              <w:jc w:val="center"/>
            </w:pPr>
            <w:r>
              <w:t>2</w:t>
            </w:r>
          </w:p>
        </w:tc>
        <w:tc>
          <w:tcPr>
            <w:tcW w:w="10106" w:type="dxa"/>
            <w:gridSpan w:val="8"/>
            <w:tcBorders>
              <w:left w:val="single" w:sz="1" w:space="0" w:color="000000"/>
              <w:bottom w:val="single" w:sz="1" w:space="0" w:color="000000"/>
              <w:right w:val="single" w:sz="1" w:space="0" w:color="000000"/>
            </w:tcBorders>
            <w:shd w:val="clear" w:color="auto" w:fill="auto"/>
          </w:tcPr>
          <w:p w:rsidR="006245D6" w:rsidRDefault="006245D6" w:rsidP="002506D6">
            <w:pPr>
              <w:pStyle w:val="af7"/>
              <w:jc w:val="center"/>
            </w:pPr>
            <w:r>
              <w:t>Водолечебница (в т.ч. стационарное и дневное отделение)</w:t>
            </w:r>
          </w:p>
        </w:tc>
      </w:tr>
      <w:tr w:rsidR="006245D6" w:rsidTr="002506D6">
        <w:tc>
          <w:tcPr>
            <w:tcW w:w="668" w:type="dxa"/>
            <w:tcBorders>
              <w:left w:val="single" w:sz="1" w:space="0" w:color="000000"/>
              <w:bottom w:val="single" w:sz="1" w:space="0" w:color="000000"/>
            </w:tcBorders>
            <w:shd w:val="clear" w:color="auto" w:fill="auto"/>
          </w:tcPr>
          <w:p w:rsidR="006245D6" w:rsidRDefault="006245D6" w:rsidP="006245D6">
            <w:pPr>
              <w:pStyle w:val="af7"/>
              <w:ind w:firstLine="0"/>
            </w:pPr>
            <w:r>
              <w:t>2.1</w:t>
            </w:r>
          </w:p>
        </w:tc>
        <w:tc>
          <w:tcPr>
            <w:tcW w:w="2167" w:type="dxa"/>
            <w:tcBorders>
              <w:left w:val="single" w:sz="1" w:space="0" w:color="000000"/>
              <w:bottom w:val="single" w:sz="1" w:space="0" w:color="000000"/>
            </w:tcBorders>
            <w:shd w:val="clear" w:color="auto" w:fill="auto"/>
          </w:tcPr>
          <w:p w:rsidR="006245D6" w:rsidRDefault="006245D6" w:rsidP="002506D6">
            <w:pPr>
              <w:pStyle w:val="af7"/>
            </w:pPr>
            <w:r>
              <w:t>Простынь</w:t>
            </w:r>
          </w:p>
        </w:tc>
        <w:tc>
          <w:tcPr>
            <w:tcW w:w="1559" w:type="dxa"/>
            <w:tcBorders>
              <w:left w:val="single" w:sz="1" w:space="0" w:color="000000"/>
              <w:bottom w:val="single" w:sz="1" w:space="0" w:color="000000"/>
            </w:tcBorders>
            <w:shd w:val="clear" w:color="auto" w:fill="auto"/>
          </w:tcPr>
          <w:p w:rsidR="006245D6" w:rsidRDefault="006245D6" w:rsidP="002506D6">
            <w:pPr>
              <w:pStyle w:val="af7"/>
              <w:jc w:val="center"/>
            </w:pPr>
            <w:r>
              <w:t>55</w:t>
            </w:r>
          </w:p>
        </w:tc>
        <w:tc>
          <w:tcPr>
            <w:tcW w:w="1134" w:type="dxa"/>
            <w:tcBorders>
              <w:left w:val="single" w:sz="1" w:space="0" w:color="000000"/>
              <w:bottom w:val="single" w:sz="1" w:space="0" w:color="000000"/>
            </w:tcBorders>
            <w:shd w:val="clear" w:color="auto" w:fill="auto"/>
          </w:tcPr>
          <w:p w:rsidR="006245D6" w:rsidRPr="006B53DA" w:rsidRDefault="006245D6" w:rsidP="002506D6">
            <w:pPr>
              <w:pStyle w:val="af7"/>
              <w:jc w:val="center"/>
            </w:pPr>
            <w:r>
              <w:t>14</w:t>
            </w:r>
          </w:p>
        </w:tc>
        <w:tc>
          <w:tcPr>
            <w:tcW w:w="1134" w:type="dxa"/>
            <w:tcBorders>
              <w:left w:val="single" w:sz="1" w:space="0" w:color="000000"/>
              <w:bottom w:val="single" w:sz="1" w:space="0" w:color="000000"/>
            </w:tcBorders>
          </w:tcPr>
          <w:p w:rsidR="006245D6" w:rsidRDefault="006245D6" w:rsidP="002506D6">
            <w:pPr>
              <w:pStyle w:val="af7"/>
              <w:jc w:val="center"/>
            </w:pPr>
            <w:r>
              <w:t>69</w:t>
            </w:r>
          </w:p>
        </w:tc>
        <w:tc>
          <w:tcPr>
            <w:tcW w:w="1276" w:type="dxa"/>
            <w:tcBorders>
              <w:left w:val="single" w:sz="1" w:space="0" w:color="000000"/>
              <w:bottom w:val="single" w:sz="1" w:space="0" w:color="000000"/>
              <w:right w:val="single" w:sz="1" w:space="0" w:color="000000"/>
            </w:tcBorders>
            <w:shd w:val="clear" w:color="auto" w:fill="auto"/>
          </w:tcPr>
          <w:p w:rsidR="006245D6" w:rsidRPr="006B53DA" w:rsidRDefault="006245D6" w:rsidP="002506D6">
            <w:pPr>
              <w:pStyle w:val="af7"/>
              <w:jc w:val="center"/>
            </w:pPr>
            <w:r>
              <w:t>10</w:t>
            </w:r>
          </w:p>
        </w:tc>
        <w:tc>
          <w:tcPr>
            <w:tcW w:w="992" w:type="dxa"/>
            <w:tcBorders>
              <w:left w:val="single" w:sz="1" w:space="0" w:color="000000"/>
              <w:bottom w:val="single" w:sz="1" w:space="0" w:color="000000"/>
              <w:right w:val="single" w:sz="1" w:space="0" w:color="000000"/>
            </w:tcBorders>
            <w:shd w:val="clear" w:color="auto" w:fill="auto"/>
          </w:tcPr>
          <w:p w:rsidR="006245D6" w:rsidRPr="006B53DA" w:rsidRDefault="006245D6" w:rsidP="002506D6">
            <w:pPr>
              <w:pStyle w:val="af7"/>
              <w:jc w:val="center"/>
            </w:pPr>
            <w:r>
              <w:t>10</w:t>
            </w:r>
          </w:p>
        </w:tc>
        <w:tc>
          <w:tcPr>
            <w:tcW w:w="993" w:type="dxa"/>
            <w:tcBorders>
              <w:left w:val="single" w:sz="1" w:space="0" w:color="000000"/>
              <w:bottom w:val="single" w:sz="1" w:space="0" w:color="000000"/>
              <w:right w:val="single" w:sz="1" w:space="0" w:color="000000"/>
            </w:tcBorders>
          </w:tcPr>
          <w:p w:rsidR="006245D6" w:rsidRPr="006B53DA" w:rsidRDefault="006245D6" w:rsidP="002506D6">
            <w:pPr>
              <w:pStyle w:val="af7"/>
              <w:jc w:val="center"/>
            </w:pPr>
            <w:r>
              <w:t>20</w:t>
            </w:r>
          </w:p>
        </w:tc>
        <w:tc>
          <w:tcPr>
            <w:tcW w:w="851" w:type="dxa"/>
            <w:tcBorders>
              <w:left w:val="single" w:sz="1" w:space="0" w:color="000000"/>
              <w:bottom w:val="single" w:sz="1" w:space="0" w:color="000000"/>
              <w:right w:val="single" w:sz="1" w:space="0" w:color="000000"/>
            </w:tcBorders>
          </w:tcPr>
          <w:p w:rsidR="006245D6" w:rsidRDefault="006245D6" w:rsidP="002506D6">
            <w:pPr>
              <w:pStyle w:val="af7"/>
              <w:jc w:val="center"/>
            </w:pPr>
            <w:r>
              <w:t>89</w:t>
            </w:r>
          </w:p>
        </w:tc>
      </w:tr>
      <w:tr w:rsidR="006245D6" w:rsidTr="002506D6">
        <w:tc>
          <w:tcPr>
            <w:tcW w:w="668" w:type="dxa"/>
            <w:tcBorders>
              <w:left w:val="single" w:sz="1" w:space="0" w:color="000000"/>
              <w:bottom w:val="single" w:sz="1" w:space="0" w:color="000000"/>
            </w:tcBorders>
            <w:shd w:val="clear" w:color="auto" w:fill="auto"/>
          </w:tcPr>
          <w:p w:rsidR="006245D6" w:rsidRDefault="006245D6" w:rsidP="006245D6">
            <w:pPr>
              <w:pStyle w:val="af7"/>
              <w:ind w:firstLine="0"/>
            </w:pPr>
            <w:r>
              <w:t>2.2</w:t>
            </w:r>
          </w:p>
        </w:tc>
        <w:tc>
          <w:tcPr>
            <w:tcW w:w="2167" w:type="dxa"/>
            <w:tcBorders>
              <w:left w:val="single" w:sz="1" w:space="0" w:color="000000"/>
              <w:bottom w:val="single" w:sz="1" w:space="0" w:color="000000"/>
            </w:tcBorders>
            <w:shd w:val="clear" w:color="auto" w:fill="auto"/>
          </w:tcPr>
          <w:p w:rsidR="006245D6" w:rsidRDefault="006245D6" w:rsidP="002506D6">
            <w:pPr>
              <w:pStyle w:val="af7"/>
            </w:pPr>
            <w:r>
              <w:t>Полотенце</w:t>
            </w:r>
          </w:p>
        </w:tc>
        <w:tc>
          <w:tcPr>
            <w:tcW w:w="1559" w:type="dxa"/>
            <w:tcBorders>
              <w:left w:val="single" w:sz="1" w:space="0" w:color="000000"/>
              <w:bottom w:val="single" w:sz="1" w:space="0" w:color="000000"/>
            </w:tcBorders>
            <w:shd w:val="clear" w:color="auto" w:fill="auto"/>
          </w:tcPr>
          <w:p w:rsidR="006245D6" w:rsidRDefault="006245D6" w:rsidP="002506D6">
            <w:pPr>
              <w:pStyle w:val="af7"/>
              <w:jc w:val="center"/>
            </w:pPr>
            <w:r>
              <w:t>55</w:t>
            </w:r>
          </w:p>
        </w:tc>
        <w:tc>
          <w:tcPr>
            <w:tcW w:w="1134" w:type="dxa"/>
            <w:tcBorders>
              <w:left w:val="single" w:sz="1" w:space="0" w:color="000000"/>
              <w:bottom w:val="single" w:sz="1" w:space="0" w:color="000000"/>
            </w:tcBorders>
            <w:shd w:val="clear" w:color="auto" w:fill="auto"/>
          </w:tcPr>
          <w:p w:rsidR="006245D6" w:rsidRDefault="006245D6" w:rsidP="002506D6">
            <w:pPr>
              <w:pStyle w:val="af7"/>
              <w:jc w:val="center"/>
            </w:pPr>
            <w:r>
              <w:t>7</w:t>
            </w:r>
          </w:p>
        </w:tc>
        <w:tc>
          <w:tcPr>
            <w:tcW w:w="1134" w:type="dxa"/>
            <w:tcBorders>
              <w:left w:val="single" w:sz="1" w:space="0" w:color="000000"/>
              <w:bottom w:val="single" w:sz="1" w:space="0" w:color="000000"/>
            </w:tcBorders>
          </w:tcPr>
          <w:p w:rsidR="006245D6" w:rsidRDefault="006245D6" w:rsidP="002506D6">
            <w:pPr>
              <w:pStyle w:val="af7"/>
              <w:jc w:val="center"/>
            </w:pPr>
            <w:r>
              <w:t>62</w:t>
            </w:r>
          </w:p>
        </w:tc>
        <w:tc>
          <w:tcPr>
            <w:tcW w:w="1276" w:type="dxa"/>
            <w:tcBorders>
              <w:left w:val="single" w:sz="1" w:space="0" w:color="000000"/>
              <w:bottom w:val="single" w:sz="1" w:space="0" w:color="000000"/>
              <w:right w:val="single" w:sz="1" w:space="0" w:color="000000"/>
            </w:tcBorders>
            <w:shd w:val="clear" w:color="auto" w:fill="auto"/>
          </w:tcPr>
          <w:p w:rsidR="006245D6" w:rsidRDefault="006245D6" w:rsidP="002506D6">
            <w:pPr>
              <w:pStyle w:val="af7"/>
              <w:jc w:val="center"/>
            </w:pPr>
            <w:r>
              <w:t>10</w:t>
            </w:r>
          </w:p>
        </w:tc>
        <w:tc>
          <w:tcPr>
            <w:tcW w:w="992" w:type="dxa"/>
            <w:tcBorders>
              <w:left w:val="single" w:sz="1" w:space="0" w:color="000000"/>
              <w:bottom w:val="single" w:sz="1" w:space="0" w:color="000000"/>
              <w:right w:val="single" w:sz="1" w:space="0" w:color="000000"/>
            </w:tcBorders>
            <w:shd w:val="clear" w:color="auto" w:fill="auto"/>
          </w:tcPr>
          <w:p w:rsidR="006245D6" w:rsidRDefault="006245D6" w:rsidP="002506D6">
            <w:pPr>
              <w:pStyle w:val="af7"/>
              <w:jc w:val="center"/>
            </w:pPr>
            <w:r>
              <w:t>5</w:t>
            </w:r>
          </w:p>
        </w:tc>
        <w:tc>
          <w:tcPr>
            <w:tcW w:w="993" w:type="dxa"/>
            <w:tcBorders>
              <w:left w:val="single" w:sz="1" w:space="0" w:color="000000"/>
              <w:bottom w:val="single" w:sz="1" w:space="0" w:color="000000"/>
              <w:right w:val="single" w:sz="1" w:space="0" w:color="000000"/>
            </w:tcBorders>
          </w:tcPr>
          <w:p w:rsidR="006245D6" w:rsidRDefault="006245D6" w:rsidP="002506D6">
            <w:pPr>
              <w:pStyle w:val="af7"/>
              <w:jc w:val="center"/>
            </w:pPr>
            <w:r>
              <w:t>15</w:t>
            </w:r>
          </w:p>
        </w:tc>
        <w:tc>
          <w:tcPr>
            <w:tcW w:w="851" w:type="dxa"/>
            <w:tcBorders>
              <w:left w:val="single" w:sz="1" w:space="0" w:color="000000"/>
              <w:bottom w:val="single" w:sz="1" w:space="0" w:color="000000"/>
              <w:right w:val="single" w:sz="1" w:space="0" w:color="000000"/>
            </w:tcBorders>
          </w:tcPr>
          <w:p w:rsidR="006245D6" w:rsidRDefault="006245D6" w:rsidP="002506D6">
            <w:pPr>
              <w:pStyle w:val="af7"/>
              <w:jc w:val="center"/>
            </w:pPr>
            <w:r>
              <w:t>77</w:t>
            </w:r>
          </w:p>
        </w:tc>
      </w:tr>
      <w:tr w:rsidR="006245D6" w:rsidTr="002506D6">
        <w:tc>
          <w:tcPr>
            <w:tcW w:w="668" w:type="dxa"/>
            <w:tcBorders>
              <w:left w:val="single" w:sz="1" w:space="0" w:color="000000"/>
              <w:bottom w:val="single" w:sz="1" w:space="0" w:color="000000"/>
            </w:tcBorders>
            <w:shd w:val="clear" w:color="auto" w:fill="auto"/>
          </w:tcPr>
          <w:p w:rsidR="006245D6" w:rsidRDefault="006245D6" w:rsidP="002506D6">
            <w:pPr>
              <w:pStyle w:val="af7"/>
              <w:jc w:val="center"/>
            </w:pPr>
            <w:r>
              <w:t>3</w:t>
            </w:r>
          </w:p>
        </w:tc>
        <w:tc>
          <w:tcPr>
            <w:tcW w:w="10106" w:type="dxa"/>
            <w:gridSpan w:val="8"/>
            <w:tcBorders>
              <w:left w:val="single" w:sz="1" w:space="0" w:color="000000"/>
              <w:bottom w:val="single" w:sz="1" w:space="0" w:color="000000"/>
              <w:right w:val="single" w:sz="1" w:space="0" w:color="000000"/>
            </w:tcBorders>
            <w:shd w:val="clear" w:color="auto" w:fill="auto"/>
          </w:tcPr>
          <w:p w:rsidR="006245D6" w:rsidRDefault="006245D6" w:rsidP="002506D6">
            <w:pPr>
              <w:pStyle w:val="af7"/>
              <w:jc w:val="center"/>
            </w:pPr>
            <w:r>
              <w:t>Массаж (в т.ч. стационарное и дневное отделение)</w:t>
            </w:r>
          </w:p>
        </w:tc>
      </w:tr>
      <w:tr w:rsidR="006245D6" w:rsidTr="002506D6">
        <w:tc>
          <w:tcPr>
            <w:tcW w:w="668" w:type="dxa"/>
            <w:tcBorders>
              <w:left w:val="single" w:sz="1" w:space="0" w:color="000000"/>
              <w:bottom w:val="single" w:sz="1" w:space="0" w:color="000000"/>
            </w:tcBorders>
            <w:shd w:val="clear" w:color="auto" w:fill="auto"/>
          </w:tcPr>
          <w:p w:rsidR="006245D6" w:rsidRDefault="006245D6" w:rsidP="006245D6">
            <w:pPr>
              <w:pStyle w:val="af7"/>
              <w:ind w:firstLine="0"/>
            </w:pPr>
            <w:r>
              <w:t>3.1</w:t>
            </w:r>
          </w:p>
        </w:tc>
        <w:tc>
          <w:tcPr>
            <w:tcW w:w="2167" w:type="dxa"/>
            <w:tcBorders>
              <w:left w:val="single" w:sz="1" w:space="0" w:color="000000"/>
              <w:bottom w:val="single" w:sz="1" w:space="0" w:color="000000"/>
            </w:tcBorders>
            <w:shd w:val="clear" w:color="auto" w:fill="auto"/>
          </w:tcPr>
          <w:p w:rsidR="006245D6" w:rsidRDefault="006245D6" w:rsidP="002506D6">
            <w:pPr>
              <w:pStyle w:val="af7"/>
            </w:pPr>
            <w:r>
              <w:t>Простынь</w:t>
            </w:r>
          </w:p>
        </w:tc>
        <w:tc>
          <w:tcPr>
            <w:tcW w:w="1559" w:type="dxa"/>
            <w:tcBorders>
              <w:left w:val="single" w:sz="1" w:space="0" w:color="000000"/>
              <w:bottom w:val="single" w:sz="1" w:space="0" w:color="000000"/>
            </w:tcBorders>
            <w:shd w:val="clear" w:color="auto" w:fill="auto"/>
          </w:tcPr>
          <w:p w:rsidR="006245D6" w:rsidRDefault="006245D6" w:rsidP="002506D6">
            <w:pPr>
              <w:pStyle w:val="af7"/>
              <w:jc w:val="center"/>
            </w:pPr>
            <w:r>
              <w:t>55</w:t>
            </w:r>
          </w:p>
        </w:tc>
        <w:tc>
          <w:tcPr>
            <w:tcW w:w="1134" w:type="dxa"/>
            <w:tcBorders>
              <w:left w:val="single" w:sz="1" w:space="0" w:color="000000"/>
              <w:bottom w:val="single" w:sz="1" w:space="0" w:color="000000"/>
            </w:tcBorders>
            <w:shd w:val="clear" w:color="auto" w:fill="auto"/>
          </w:tcPr>
          <w:p w:rsidR="006245D6" w:rsidRPr="006B53DA" w:rsidRDefault="006245D6" w:rsidP="002506D6">
            <w:pPr>
              <w:pStyle w:val="af7"/>
              <w:jc w:val="center"/>
            </w:pPr>
            <w:r>
              <w:t>14</w:t>
            </w:r>
          </w:p>
        </w:tc>
        <w:tc>
          <w:tcPr>
            <w:tcW w:w="1134" w:type="dxa"/>
            <w:tcBorders>
              <w:left w:val="single" w:sz="1" w:space="0" w:color="000000"/>
              <w:bottom w:val="single" w:sz="1" w:space="0" w:color="000000"/>
            </w:tcBorders>
          </w:tcPr>
          <w:p w:rsidR="006245D6" w:rsidRDefault="006245D6" w:rsidP="002506D6">
            <w:pPr>
              <w:pStyle w:val="af7"/>
              <w:jc w:val="center"/>
            </w:pPr>
            <w:r>
              <w:t>69</w:t>
            </w:r>
          </w:p>
        </w:tc>
        <w:tc>
          <w:tcPr>
            <w:tcW w:w="1276" w:type="dxa"/>
            <w:tcBorders>
              <w:left w:val="single" w:sz="1" w:space="0" w:color="000000"/>
              <w:bottom w:val="single" w:sz="1" w:space="0" w:color="000000"/>
              <w:right w:val="single" w:sz="1" w:space="0" w:color="000000"/>
            </w:tcBorders>
            <w:shd w:val="clear" w:color="auto" w:fill="auto"/>
          </w:tcPr>
          <w:p w:rsidR="006245D6" w:rsidRPr="006B53DA" w:rsidRDefault="006245D6" w:rsidP="002506D6">
            <w:pPr>
              <w:pStyle w:val="af7"/>
              <w:jc w:val="center"/>
            </w:pPr>
            <w:r>
              <w:t>10</w:t>
            </w:r>
          </w:p>
        </w:tc>
        <w:tc>
          <w:tcPr>
            <w:tcW w:w="992" w:type="dxa"/>
            <w:tcBorders>
              <w:left w:val="single" w:sz="1" w:space="0" w:color="000000"/>
              <w:bottom w:val="single" w:sz="1" w:space="0" w:color="000000"/>
              <w:right w:val="single" w:sz="1" w:space="0" w:color="000000"/>
            </w:tcBorders>
            <w:shd w:val="clear" w:color="auto" w:fill="auto"/>
          </w:tcPr>
          <w:p w:rsidR="006245D6" w:rsidRPr="006B53DA" w:rsidRDefault="006245D6" w:rsidP="002506D6">
            <w:pPr>
              <w:pStyle w:val="af7"/>
              <w:jc w:val="center"/>
            </w:pPr>
            <w:r>
              <w:t>10</w:t>
            </w:r>
          </w:p>
        </w:tc>
        <w:tc>
          <w:tcPr>
            <w:tcW w:w="993" w:type="dxa"/>
            <w:tcBorders>
              <w:left w:val="single" w:sz="1" w:space="0" w:color="000000"/>
              <w:bottom w:val="single" w:sz="1" w:space="0" w:color="000000"/>
              <w:right w:val="single" w:sz="1" w:space="0" w:color="000000"/>
            </w:tcBorders>
          </w:tcPr>
          <w:p w:rsidR="006245D6" w:rsidRPr="006B53DA" w:rsidRDefault="006245D6" w:rsidP="002506D6">
            <w:pPr>
              <w:pStyle w:val="af7"/>
              <w:jc w:val="center"/>
            </w:pPr>
            <w:r>
              <w:t>20</w:t>
            </w:r>
          </w:p>
        </w:tc>
        <w:tc>
          <w:tcPr>
            <w:tcW w:w="851" w:type="dxa"/>
            <w:tcBorders>
              <w:left w:val="single" w:sz="1" w:space="0" w:color="000000"/>
              <w:bottom w:val="single" w:sz="1" w:space="0" w:color="000000"/>
              <w:right w:val="single" w:sz="1" w:space="0" w:color="000000"/>
            </w:tcBorders>
          </w:tcPr>
          <w:p w:rsidR="006245D6" w:rsidRDefault="006245D6" w:rsidP="002506D6">
            <w:pPr>
              <w:pStyle w:val="af7"/>
              <w:jc w:val="center"/>
            </w:pPr>
            <w:r>
              <w:t>89</w:t>
            </w:r>
          </w:p>
        </w:tc>
      </w:tr>
      <w:tr w:rsidR="006245D6" w:rsidTr="002506D6">
        <w:tc>
          <w:tcPr>
            <w:tcW w:w="668" w:type="dxa"/>
            <w:tcBorders>
              <w:left w:val="single" w:sz="1" w:space="0" w:color="000000"/>
              <w:bottom w:val="single" w:sz="1" w:space="0" w:color="000000"/>
            </w:tcBorders>
            <w:shd w:val="clear" w:color="auto" w:fill="auto"/>
          </w:tcPr>
          <w:p w:rsidR="006245D6" w:rsidRDefault="006245D6" w:rsidP="002506D6">
            <w:pPr>
              <w:pStyle w:val="af7"/>
              <w:jc w:val="center"/>
            </w:pPr>
            <w:r>
              <w:t>4</w:t>
            </w:r>
          </w:p>
        </w:tc>
        <w:tc>
          <w:tcPr>
            <w:tcW w:w="10106" w:type="dxa"/>
            <w:gridSpan w:val="8"/>
            <w:tcBorders>
              <w:left w:val="single" w:sz="1" w:space="0" w:color="000000"/>
              <w:bottom w:val="single" w:sz="1" w:space="0" w:color="000000"/>
              <w:right w:val="single" w:sz="1" w:space="0" w:color="000000"/>
            </w:tcBorders>
            <w:shd w:val="clear" w:color="auto" w:fill="auto"/>
          </w:tcPr>
          <w:p w:rsidR="006245D6" w:rsidRDefault="006245D6" w:rsidP="002506D6">
            <w:pPr>
              <w:pStyle w:val="af7"/>
              <w:jc w:val="center"/>
            </w:pPr>
            <w:r>
              <w:t>Бассейн</w:t>
            </w:r>
          </w:p>
        </w:tc>
      </w:tr>
      <w:tr w:rsidR="006245D6" w:rsidTr="002506D6">
        <w:tc>
          <w:tcPr>
            <w:tcW w:w="668" w:type="dxa"/>
            <w:tcBorders>
              <w:left w:val="single" w:sz="1" w:space="0" w:color="000000"/>
              <w:bottom w:val="single" w:sz="1" w:space="0" w:color="000000"/>
            </w:tcBorders>
            <w:shd w:val="clear" w:color="auto" w:fill="auto"/>
          </w:tcPr>
          <w:p w:rsidR="006245D6" w:rsidRDefault="006245D6" w:rsidP="006245D6">
            <w:pPr>
              <w:pStyle w:val="af7"/>
              <w:ind w:firstLine="0"/>
            </w:pPr>
            <w:r>
              <w:t>4.1</w:t>
            </w:r>
          </w:p>
        </w:tc>
        <w:tc>
          <w:tcPr>
            <w:tcW w:w="2167" w:type="dxa"/>
            <w:tcBorders>
              <w:left w:val="single" w:sz="1" w:space="0" w:color="000000"/>
              <w:bottom w:val="single" w:sz="1" w:space="0" w:color="000000"/>
            </w:tcBorders>
            <w:shd w:val="clear" w:color="auto" w:fill="auto"/>
          </w:tcPr>
          <w:p w:rsidR="006245D6" w:rsidRDefault="006245D6" w:rsidP="002506D6">
            <w:pPr>
              <w:pStyle w:val="af7"/>
            </w:pPr>
            <w:r>
              <w:t>Полотенце махровое</w:t>
            </w:r>
          </w:p>
        </w:tc>
        <w:tc>
          <w:tcPr>
            <w:tcW w:w="1559" w:type="dxa"/>
            <w:tcBorders>
              <w:left w:val="single" w:sz="1" w:space="0" w:color="000000"/>
              <w:bottom w:val="single" w:sz="1" w:space="0" w:color="000000"/>
            </w:tcBorders>
            <w:shd w:val="clear" w:color="auto" w:fill="auto"/>
          </w:tcPr>
          <w:p w:rsidR="006245D6" w:rsidRDefault="006245D6" w:rsidP="002506D6">
            <w:pPr>
              <w:pStyle w:val="af7"/>
              <w:jc w:val="center"/>
            </w:pPr>
            <w:r>
              <w:t>55</w:t>
            </w:r>
          </w:p>
        </w:tc>
        <w:tc>
          <w:tcPr>
            <w:tcW w:w="1134" w:type="dxa"/>
            <w:tcBorders>
              <w:left w:val="single" w:sz="1" w:space="0" w:color="000000"/>
              <w:bottom w:val="single" w:sz="1" w:space="0" w:color="000000"/>
            </w:tcBorders>
            <w:shd w:val="clear" w:color="auto" w:fill="auto"/>
          </w:tcPr>
          <w:p w:rsidR="006245D6" w:rsidRPr="006B53DA" w:rsidRDefault="006245D6" w:rsidP="002506D6">
            <w:pPr>
              <w:pStyle w:val="af7"/>
              <w:jc w:val="center"/>
            </w:pPr>
            <w:r>
              <w:t>20</w:t>
            </w:r>
          </w:p>
        </w:tc>
        <w:tc>
          <w:tcPr>
            <w:tcW w:w="1134" w:type="dxa"/>
            <w:tcBorders>
              <w:left w:val="single" w:sz="1" w:space="0" w:color="000000"/>
              <w:bottom w:val="single" w:sz="1" w:space="0" w:color="000000"/>
            </w:tcBorders>
          </w:tcPr>
          <w:p w:rsidR="006245D6" w:rsidRDefault="006245D6" w:rsidP="002506D6">
            <w:pPr>
              <w:pStyle w:val="af7"/>
              <w:jc w:val="center"/>
            </w:pPr>
            <w:r>
              <w:t>75</w:t>
            </w:r>
          </w:p>
        </w:tc>
        <w:tc>
          <w:tcPr>
            <w:tcW w:w="1276" w:type="dxa"/>
            <w:tcBorders>
              <w:left w:val="single" w:sz="1" w:space="0" w:color="000000"/>
              <w:bottom w:val="single" w:sz="1" w:space="0" w:color="000000"/>
              <w:right w:val="single" w:sz="1" w:space="0" w:color="000000"/>
            </w:tcBorders>
            <w:shd w:val="clear" w:color="auto" w:fill="auto"/>
          </w:tcPr>
          <w:p w:rsidR="006245D6" w:rsidRDefault="006245D6" w:rsidP="002506D6">
            <w:pPr>
              <w:pStyle w:val="af7"/>
              <w:jc w:val="center"/>
            </w:pPr>
            <w:r>
              <w:t>10</w:t>
            </w:r>
          </w:p>
        </w:tc>
        <w:tc>
          <w:tcPr>
            <w:tcW w:w="992" w:type="dxa"/>
            <w:tcBorders>
              <w:left w:val="single" w:sz="1" w:space="0" w:color="000000"/>
              <w:bottom w:val="single" w:sz="1" w:space="0" w:color="000000"/>
              <w:right w:val="single" w:sz="1" w:space="0" w:color="000000"/>
            </w:tcBorders>
            <w:shd w:val="clear" w:color="auto" w:fill="auto"/>
          </w:tcPr>
          <w:p w:rsidR="006245D6" w:rsidRPr="006B53DA" w:rsidRDefault="006245D6" w:rsidP="002506D6">
            <w:pPr>
              <w:pStyle w:val="af7"/>
              <w:jc w:val="center"/>
            </w:pPr>
            <w:r>
              <w:t>10</w:t>
            </w:r>
          </w:p>
        </w:tc>
        <w:tc>
          <w:tcPr>
            <w:tcW w:w="993" w:type="dxa"/>
            <w:tcBorders>
              <w:left w:val="single" w:sz="1" w:space="0" w:color="000000"/>
              <w:bottom w:val="single" w:sz="1" w:space="0" w:color="000000"/>
              <w:right w:val="single" w:sz="1" w:space="0" w:color="000000"/>
            </w:tcBorders>
          </w:tcPr>
          <w:p w:rsidR="006245D6" w:rsidRPr="006B53DA" w:rsidRDefault="006245D6" w:rsidP="002506D6">
            <w:pPr>
              <w:pStyle w:val="af7"/>
              <w:jc w:val="center"/>
            </w:pPr>
            <w:r>
              <w:t>20</w:t>
            </w:r>
          </w:p>
        </w:tc>
        <w:tc>
          <w:tcPr>
            <w:tcW w:w="851" w:type="dxa"/>
            <w:tcBorders>
              <w:left w:val="single" w:sz="1" w:space="0" w:color="000000"/>
              <w:bottom w:val="single" w:sz="1" w:space="0" w:color="000000"/>
              <w:right w:val="single" w:sz="1" w:space="0" w:color="000000"/>
            </w:tcBorders>
          </w:tcPr>
          <w:p w:rsidR="006245D6" w:rsidRDefault="006245D6" w:rsidP="002506D6">
            <w:pPr>
              <w:pStyle w:val="af7"/>
              <w:jc w:val="center"/>
            </w:pPr>
            <w:r>
              <w:t>95</w:t>
            </w:r>
          </w:p>
        </w:tc>
      </w:tr>
      <w:tr w:rsidR="006245D6" w:rsidTr="002506D6">
        <w:tc>
          <w:tcPr>
            <w:tcW w:w="668" w:type="dxa"/>
            <w:tcBorders>
              <w:left w:val="single" w:sz="1" w:space="0" w:color="000000"/>
              <w:bottom w:val="single" w:sz="1" w:space="0" w:color="000000"/>
            </w:tcBorders>
            <w:shd w:val="clear" w:color="auto" w:fill="auto"/>
          </w:tcPr>
          <w:p w:rsidR="006245D6" w:rsidRDefault="006245D6" w:rsidP="006245D6">
            <w:pPr>
              <w:pStyle w:val="af7"/>
              <w:ind w:firstLine="0"/>
            </w:pPr>
            <w:r>
              <w:t>4.2</w:t>
            </w:r>
          </w:p>
        </w:tc>
        <w:tc>
          <w:tcPr>
            <w:tcW w:w="2167" w:type="dxa"/>
            <w:tcBorders>
              <w:left w:val="single" w:sz="1" w:space="0" w:color="000000"/>
              <w:bottom w:val="single" w:sz="1" w:space="0" w:color="000000"/>
            </w:tcBorders>
            <w:shd w:val="clear" w:color="auto" w:fill="auto"/>
          </w:tcPr>
          <w:p w:rsidR="006245D6" w:rsidRDefault="006245D6" w:rsidP="002506D6">
            <w:pPr>
              <w:pStyle w:val="af7"/>
            </w:pPr>
            <w:r>
              <w:t>Полотенце</w:t>
            </w:r>
          </w:p>
        </w:tc>
        <w:tc>
          <w:tcPr>
            <w:tcW w:w="1559" w:type="dxa"/>
            <w:tcBorders>
              <w:left w:val="single" w:sz="1" w:space="0" w:color="000000"/>
              <w:bottom w:val="single" w:sz="1" w:space="0" w:color="000000"/>
            </w:tcBorders>
            <w:shd w:val="clear" w:color="auto" w:fill="auto"/>
          </w:tcPr>
          <w:p w:rsidR="006245D6" w:rsidRDefault="006245D6" w:rsidP="002506D6">
            <w:pPr>
              <w:pStyle w:val="af7"/>
              <w:jc w:val="center"/>
            </w:pPr>
            <w:r>
              <w:t>55</w:t>
            </w:r>
          </w:p>
        </w:tc>
        <w:tc>
          <w:tcPr>
            <w:tcW w:w="1134" w:type="dxa"/>
            <w:tcBorders>
              <w:left w:val="single" w:sz="1" w:space="0" w:color="000000"/>
              <w:bottom w:val="single" w:sz="1" w:space="0" w:color="000000"/>
            </w:tcBorders>
            <w:shd w:val="clear" w:color="auto" w:fill="auto"/>
          </w:tcPr>
          <w:p w:rsidR="006245D6" w:rsidRDefault="006245D6" w:rsidP="002506D6">
            <w:pPr>
              <w:pStyle w:val="af7"/>
              <w:jc w:val="center"/>
            </w:pPr>
            <w:r>
              <w:t>7</w:t>
            </w:r>
          </w:p>
        </w:tc>
        <w:tc>
          <w:tcPr>
            <w:tcW w:w="1134" w:type="dxa"/>
            <w:tcBorders>
              <w:left w:val="single" w:sz="1" w:space="0" w:color="000000"/>
              <w:bottom w:val="single" w:sz="1" w:space="0" w:color="000000"/>
            </w:tcBorders>
          </w:tcPr>
          <w:p w:rsidR="006245D6" w:rsidRDefault="006245D6" w:rsidP="002506D6">
            <w:pPr>
              <w:pStyle w:val="af7"/>
              <w:jc w:val="center"/>
            </w:pPr>
            <w:r>
              <w:t>62</w:t>
            </w:r>
          </w:p>
        </w:tc>
        <w:tc>
          <w:tcPr>
            <w:tcW w:w="1276" w:type="dxa"/>
            <w:tcBorders>
              <w:left w:val="single" w:sz="1" w:space="0" w:color="000000"/>
              <w:bottom w:val="single" w:sz="1" w:space="0" w:color="000000"/>
              <w:right w:val="single" w:sz="1" w:space="0" w:color="000000"/>
            </w:tcBorders>
            <w:shd w:val="clear" w:color="auto" w:fill="auto"/>
          </w:tcPr>
          <w:p w:rsidR="006245D6" w:rsidRDefault="006245D6" w:rsidP="002506D6">
            <w:pPr>
              <w:pStyle w:val="af7"/>
              <w:jc w:val="center"/>
            </w:pPr>
            <w:r>
              <w:t>10</w:t>
            </w:r>
          </w:p>
        </w:tc>
        <w:tc>
          <w:tcPr>
            <w:tcW w:w="992" w:type="dxa"/>
            <w:tcBorders>
              <w:left w:val="single" w:sz="1" w:space="0" w:color="000000"/>
              <w:bottom w:val="single" w:sz="1" w:space="0" w:color="000000"/>
              <w:right w:val="single" w:sz="1" w:space="0" w:color="000000"/>
            </w:tcBorders>
            <w:shd w:val="clear" w:color="auto" w:fill="auto"/>
          </w:tcPr>
          <w:p w:rsidR="006245D6" w:rsidRDefault="006245D6" w:rsidP="002506D6">
            <w:pPr>
              <w:pStyle w:val="af7"/>
              <w:jc w:val="center"/>
            </w:pPr>
            <w:r>
              <w:t>5</w:t>
            </w:r>
          </w:p>
        </w:tc>
        <w:tc>
          <w:tcPr>
            <w:tcW w:w="993" w:type="dxa"/>
            <w:tcBorders>
              <w:left w:val="single" w:sz="1" w:space="0" w:color="000000"/>
              <w:bottom w:val="single" w:sz="1" w:space="0" w:color="000000"/>
              <w:right w:val="single" w:sz="1" w:space="0" w:color="000000"/>
            </w:tcBorders>
          </w:tcPr>
          <w:p w:rsidR="006245D6" w:rsidRDefault="006245D6" w:rsidP="002506D6">
            <w:pPr>
              <w:pStyle w:val="af7"/>
              <w:jc w:val="center"/>
            </w:pPr>
            <w:r>
              <w:t>15</w:t>
            </w:r>
          </w:p>
        </w:tc>
        <w:tc>
          <w:tcPr>
            <w:tcW w:w="851" w:type="dxa"/>
            <w:tcBorders>
              <w:left w:val="single" w:sz="1" w:space="0" w:color="000000"/>
              <w:bottom w:val="single" w:sz="1" w:space="0" w:color="000000"/>
              <w:right w:val="single" w:sz="1" w:space="0" w:color="000000"/>
            </w:tcBorders>
          </w:tcPr>
          <w:p w:rsidR="006245D6" w:rsidRDefault="006245D6" w:rsidP="002506D6">
            <w:pPr>
              <w:pStyle w:val="af7"/>
              <w:jc w:val="center"/>
            </w:pPr>
            <w:r>
              <w:t>77</w:t>
            </w:r>
          </w:p>
        </w:tc>
      </w:tr>
      <w:tr w:rsidR="006245D6" w:rsidTr="002506D6">
        <w:tc>
          <w:tcPr>
            <w:tcW w:w="668" w:type="dxa"/>
            <w:tcBorders>
              <w:left w:val="single" w:sz="1" w:space="0" w:color="000000"/>
              <w:bottom w:val="single" w:sz="1" w:space="0" w:color="000000"/>
            </w:tcBorders>
            <w:shd w:val="clear" w:color="auto" w:fill="auto"/>
          </w:tcPr>
          <w:p w:rsidR="006245D6" w:rsidRDefault="006245D6" w:rsidP="002506D6">
            <w:pPr>
              <w:pStyle w:val="af7"/>
              <w:jc w:val="center"/>
            </w:pPr>
            <w:r>
              <w:t>5</w:t>
            </w:r>
          </w:p>
        </w:tc>
        <w:tc>
          <w:tcPr>
            <w:tcW w:w="10106" w:type="dxa"/>
            <w:gridSpan w:val="8"/>
            <w:tcBorders>
              <w:left w:val="single" w:sz="1" w:space="0" w:color="000000"/>
              <w:bottom w:val="single" w:sz="1" w:space="0" w:color="000000"/>
              <w:right w:val="single" w:sz="1" w:space="0" w:color="000000"/>
            </w:tcBorders>
            <w:shd w:val="clear" w:color="auto" w:fill="auto"/>
          </w:tcPr>
          <w:p w:rsidR="006245D6" w:rsidRDefault="006245D6" w:rsidP="002506D6">
            <w:pPr>
              <w:pStyle w:val="af7"/>
              <w:jc w:val="center"/>
            </w:pPr>
            <w:r>
              <w:t>Изолятор</w:t>
            </w:r>
          </w:p>
        </w:tc>
      </w:tr>
      <w:tr w:rsidR="006245D6" w:rsidRPr="002D2BB3" w:rsidTr="002506D6">
        <w:tc>
          <w:tcPr>
            <w:tcW w:w="668" w:type="dxa"/>
            <w:tcBorders>
              <w:left w:val="single" w:sz="1" w:space="0" w:color="000000"/>
              <w:bottom w:val="single" w:sz="1" w:space="0" w:color="000000"/>
            </w:tcBorders>
            <w:shd w:val="clear" w:color="auto" w:fill="auto"/>
          </w:tcPr>
          <w:p w:rsidR="006245D6" w:rsidRDefault="006245D6" w:rsidP="006245D6">
            <w:pPr>
              <w:pStyle w:val="af7"/>
              <w:ind w:firstLine="0"/>
            </w:pPr>
            <w:r>
              <w:lastRenderedPageBreak/>
              <w:t>5.1</w:t>
            </w:r>
          </w:p>
        </w:tc>
        <w:tc>
          <w:tcPr>
            <w:tcW w:w="2167" w:type="dxa"/>
            <w:tcBorders>
              <w:left w:val="single" w:sz="1" w:space="0" w:color="000000"/>
              <w:bottom w:val="single" w:sz="1" w:space="0" w:color="000000"/>
            </w:tcBorders>
            <w:shd w:val="clear" w:color="auto" w:fill="auto"/>
          </w:tcPr>
          <w:p w:rsidR="006245D6" w:rsidRDefault="006245D6" w:rsidP="002506D6">
            <w:pPr>
              <w:pStyle w:val="af7"/>
            </w:pPr>
            <w:r>
              <w:t>Простынь</w:t>
            </w:r>
          </w:p>
        </w:tc>
        <w:tc>
          <w:tcPr>
            <w:tcW w:w="1559" w:type="dxa"/>
            <w:tcBorders>
              <w:left w:val="single" w:sz="1" w:space="0" w:color="000000"/>
              <w:bottom w:val="single" w:sz="1" w:space="0" w:color="000000"/>
            </w:tcBorders>
            <w:shd w:val="clear" w:color="auto" w:fill="auto"/>
          </w:tcPr>
          <w:p w:rsidR="006245D6" w:rsidRDefault="006245D6" w:rsidP="002506D6">
            <w:pPr>
              <w:pStyle w:val="af7"/>
              <w:jc w:val="center"/>
            </w:pPr>
            <w:r>
              <w:t>3</w:t>
            </w:r>
          </w:p>
        </w:tc>
        <w:tc>
          <w:tcPr>
            <w:tcW w:w="1134" w:type="dxa"/>
            <w:tcBorders>
              <w:left w:val="single" w:sz="1" w:space="0" w:color="000000"/>
              <w:bottom w:val="single" w:sz="1" w:space="0" w:color="000000"/>
            </w:tcBorders>
            <w:shd w:val="clear" w:color="auto" w:fill="auto"/>
          </w:tcPr>
          <w:p w:rsidR="006245D6" w:rsidRPr="006B53DA" w:rsidRDefault="006245D6" w:rsidP="002506D6">
            <w:pPr>
              <w:pStyle w:val="af7"/>
              <w:jc w:val="center"/>
            </w:pPr>
            <w:r>
              <w:t>3</w:t>
            </w:r>
          </w:p>
        </w:tc>
        <w:tc>
          <w:tcPr>
            <w:tcW w:w="1134" w:type="dxa"/>
            <w:tcBorders>
              <w:left w:val="single" w:sz="1" w:space="0" w:color="000000"/>
              <w:bottom w:val="single" w:sz="1" w:space="0" w:color="000000"/>
            </w:tcBorders>
          </w:tcPr>
          <w:p w:rsidR="006245D6" w:rsidRDefault="006245D6" w:rsidP="002506D6">
            <w:pPr>
              <w:pStyle w:val="af7"/>
              <w:snapToGrid w:val="0"/>
              <w:jc w:val="center"/>
            </w:pPr>
            <w:r>
              <w:t>6</w:t>
            </w:r>
          </w:p>
        </w:tc>
        <w:tc>
          <w:tcPr>
            <w:tcW w:w="1276" w:type="dxa"/>
            <w:tcBorders>
              <w:left w:val="single" w:sz="1" w:space="0" w:color="000000"/>
              <w:bottom w:val="single" w:sz="1" w:space="0" w:color="000000"/>
              <w:right w:val="single" w:sz="1" w:space="0" w:color="000000"/>
            </w:tcBorders>
            <w:shd w:val="clear" w:color="auto" w:fill="auto"/>
          </w:tcPr>
          <w:p w:rsidR="006245D6" w:rsidRDefault="006245D6" w:rsidP="002506D6">
            <w:pPr>
              <w:jc w:val="center"/>
            </w:pPr>
            <w:r w:rsidRPr="002D2BB3">
              <w:t>-</w:t>
            </w:r>
          </w:p>
        </w:tc>
        <w:tc>
          <w:tcPr>
            <w:tcW w:w="992" w:type="dxa"/>
            <w:tcBorders>
              <w:left w:val="single" w:sz="1" w:space="0" w:color="000000"/>
              <w:bottom w:val="single" w:sz="1" w:space="0" w:color="000000"/>
              <w:right w:val="single" w:sz="1" w:space="0" w:color="000000"/>
            </w:tcBorders>
            <w:shd w:val="clear" w:color="auto" w:fill="auto"/>
          </w:tcPr>
          <w:p w:rsidR="006245D6" w:rsidRDefault="006245D6" w:rsidP="002506D6">
            <w:pPr>
              <w:jc w:val="center"/>
            </w:pPr>
            <w:r w:rsidRPr="002D2BB3">
              <w:t>-</w:t>
            </w:r>
          </w:p>
        </w:tc>
        <w:tc>
          <w:tcPr>
            <w:tcW w:w="993" w:type="dxa"/>
            <w:tcBorders>
              <w:left w:val="single" w:sz="1" w:space="0" w:color="000000"/>
              <w:bottom w:val="single" w:sz="1" w:space="0" w:color="000000"/>
              <w:right w:val="single" w:sz="1" w:space="0" w:color="000000"/>
            </w:tcBorders>
          </w:tcPr>
          <w:p w:rsidR="006245D6" w:rsidRDefault="006245D6" w:rsidP="002506D6">
            <w:pPr>
              <w:jc w:val="center"/>
            </w:pPr>
            <w:r w:rsidRPr="002D2BB3">
              <w:t>-</w:t>
            </w:r>
          </w:p>
        </w:tc>
        <w:tc>
          <w:tcPr>
            <w:tcW w:w="851" w:type="dxa"/>
            <w:tcBorders>
              <w:left w:val="single" w:sz="1" w:space="0" w:color="000000"/>
              <w:bottom w:val="single" w:sz="1" w:space="0" w:color="000000"/>
              <w:right w:val="single" w:sz="1" w:space="0" w:color="000000"/>
            </w:tcBorders>
          </w:tcPr>
          <w:p w:rsidR="006245D6" w:rsidRPr="002D2BB3" w:rsidRDefault="006245D6" w:rsidP="002506D6">
            <w:pPr>
              <w:jc w:val="center"/>
            </w:pPr>
            <w:r>
              <w:t>6</w:t>
            </w:r>
          </w:p>
        </w:tc>
      </w:tr>
      <w:tr w:rsidR="006245D6" w:rsidRPr="002D2BB3" w:rsidTr="002506D6">
        <w:tc>
          <w:tcPr>
            <w:tcW w:w="668" w:type="dxa"/>
            <w:tcBorders>
              <w:left w:val="single" w:sz="1" w:space="0" w:color="000000"/>
              <w:bottom w:val="single" w:sz="1" w:space="0" w:color="000000"/>
            </w:tcBorders>
            <w:shd w:val="clear" w:color="auto" w:fill="auto"/>
          </w:tcPr>
          <w:p w:rsidR="006245D6" w:rsidRDefault="006245D6" w:rsidP="006245D6">
            <w:pPr>
              <w:pStyle w:val="af7"/>
              <w:ind w:firstLine="0"/>
            </w:pPr>
            <w:r>
              <w:t>5.2</w:t>
            </w:r>
          </w:p>
        </w:tc>
        <w:tc>
          <w:tcPr>
            <w:tcW w:w="2167" w:type="dxa"/>
            <w:tcBorders>
              <w:left w:val="single" w:sz="1" w:space="0" w:color="000000"/>
              <w:bottom w:val="single" w:sz="1" w:space="0" w:color="000000"/>
            </w:tcBorders>
            <w:shd w:val="clear" w:color="auto" w:fill="auto"/>
          </w:tcPr>
          <w:p w:rsidR="006245D6" w:rsidRDefault="006245D6" w:rsidP="002506D6">
            <w:pPr>
              <w:pStyle w:val="af7"/>
            </w:pPr>
            <w:r>
              <w:t>Пододеяльник</w:t>
            </w:r>
          </w:p>
        </w:tc>
        <w:tc>
          <w:tcPr>
            <w:tcW w:w="1559" w:type="dxa"/>
            <w:tcBorders>
              <w:left w:val="single" w:sz="1" w:space="0" w:color="000000"/>
              <w:bottom w:val="single" w:sz="1" w:space="0" w:color="000000"/>
            </w:tcBorders>
            <w:shd w:val="clear" w:color="auto" w:fill="auto"/>
          </w:tcPr>
          <w:p w:rsidR="006245D6" w:rsidRDefault="006245D6" w:rsidP="002506D6">
            <w:pPr>
              <w:pStyle w:val="af7"/>
              <w:jc w:val="center"/>
            </w:pPr>
            <w:r>
              <w:t>3</w:t>
            </w:r>
          </w:p>
        </w:tc>
        <w:tc>
          <w:tcPr>
            <w:tcW w:w="1134" w:type="dxa"/>
            <w:tcBorders>
              <w:left w:val="single" w:sz="1" w:space="0" w:color="000000"/>
              <w:bottom w:val="single" w:sz="1" w:space="0" w:color="000000"/>
            </w:tcBorders>
            <w:shd w:val="clear" w:color="auto" w:fill="auto"/>
          </w:tcPr>
          <w:p w:rsidR="006245D6" w:rsidRPr="006B53DA" w:rsidRDefault="006245D6" w:rsidP="002506D6">
            <w:pPr>
              <w:pStyle w:val="af7"/>
              <w:jc w:val="center"/>
            </w:pPr>
            <w:r>
              <w:t>3</w:t>
            </w:r>
          </w:p>
        </w:tc>
        <w:tc>
          <w:tcPr>
            <w:tcW w:w="1134" w:type="dxa"/>
            <w:tcBorders>
              <w:left w:val="single" w:sz="1" w:space="0" w:color="000000"/>
              <w:bottom w:val="single" w:sz="1" w:space="0" w:color="000000"/>
            </w:tcBorders>
          </w:tcPr>
          <w:p w:rsidR="006245D6" w:rsidRDefault="006245D6" w:rsidP="002506D6">
            <w:pPr>
              <w:pStyle w:val="af7"/>
              <w:snapToGrid w:val="0"/>
              <w:jc w:val="center"/>
            </w:pPr>
            <w:r>
              <w:t>6</w:t>
            </w:r>
          </w:p>
        </w:tc>
        <w:tc>
          <w:tcPr>
            <w:tcW w:w="1276" w:type="dxa"/>
            <w:tcBorders>
              <w:left w:val="single" w:sz="1" w:space="0" w:color="000000"/>
              <w:bottom w:val="single" w:sz="1" w:space="0" w:color="000000"/>
              <w:right w:val="single" w:sz="1" w:space="0" w:color="000000"/>
            </w:tcBorders>
            <w:shd w:val="clear" w:color="auto" w:fill="auto"/>
          </w:tcPr>
          <w:p w:rsidR="006245D6" w:rsidRDefault="006245D6" w:rsidP="002506D6">
            <w:pPr>
              <w:jc w:val="center"/>
            </w:pPr>
            <w:r w:rsidRPr="002D2BB3">
              <w:t>-</w:t>
            </w:r>
          </w:p>
        </w:tc>
        <w:tc>
          <w:tcPr>
            <w:tcW w:w="992" w:type="dxa"/>
            <w:tcBorders>
              <w:left w:val="single" w:sz="1" w:space="0" w:color="000000"/>
              <w:bottom w:val="single" w:sz="1" w:space="0" w:color="000000"/>
              <w:right w:val="single" w:sz="1" w:space="0" w:color="000000"/>
            </w:tcBorders>
            <w:shd w:val="clear" w:color="auto" w:fill="auto"/>
          </w:tcPr>
          <w:p w:rsidR="006245D6" w:rsidRDefault="006245D6" w:rsidP="002506D6">
            <w:pPr>
              <w:jc w:val="center"/>
            </w:pPr>
            <w:r w:rsidRPr="002D2BB3">
              <w:t>-</w:t>
            </w:r>
          </w:p>
        </w:tc>
        <w:tc>
          <w:tcPr>
            <w:tcW w:w="993" w:type="dxa"/>
            <w:tcBorders>
              <w:left w:val="single" w:sz="1" w:space="0" w:color="000000"/>
              <w:bottom w:val="single" w:sz="1" w:space="0" w:color="000000"/>
              <w:right w:val="single" w:sz="1" w:space="0" w:color="000000"/>
            </w:tcBorders>
          </w:tcPr>
          <w:p w:rsidR="006245D6" w:rsidRDefault="006245D6" w:rsidP="002506D6">
            <w:pPr>
              <w:jc w:val="center"/>
            </w:pPr>
            <w:r w:rsidRPr="002D2BB3">
              <w:t>-</w:t>
            </w:r>
          </w:p>
        </w:tc>
        <w:tc>
          <w:tcPr>
            <w:tcW w:w="851" w:type="dxa"/>
            <w:tcBorders>
              <w:left w:val="single" w:sz="1" w:space="0" w:color="000000"/>
              <w:bottom w:val="single" w:sz="1" w:space="0" w:color="000000"/>
              <w:right w:val="single" w:sz="1" w:space="0" w:color="000000"/>
            </w:tcBorders>
          </w:tcPr>
          <w:p w:rsidR="006245D6" w:rsidRPr="002D2BB3" w:rsidRDefault="006245D6" w:rsidP="002506D6">
            <w:pPr>
              <w:jc w:val="center"/>
            </w:pPr>
            <w:r>
              <w:t>6</w:t>
            </w:r>
          </w:p>
        </w:tc>
      </w:tr>
      <w:tr w:rsidR="006245D6" w:rsidRPr="002D2BB3" w:rsidTr="002506D6">
        <w:tc>
          <w:tcPr>
            <w:tcW w:w="668" w:type="dxa"/>
            <w:tcBorders>
              <w:left w:val="single" w:sz="1" w:space="0" w:color="000000"/>
              <w:bottom w:val="single" w:sz="1" w:space="0" w:color="000000"/>
            </w:tcBorders>
            <w:shd w:val="clear" w:color="auto" w:fill="auto"/>
          </w:tcPr>
          <w:p w:rsidR="006245D6" w:rsidRDefault="006245D6" w:rsidP="006245D6">
            <w:pPr>
              <w:pStyle w:val="af7"/>
              <w:ind w:firstLine="0"/>
            </w:pPr>
            <w:r>
              <w:t>5.3</w:t>
            </w:r>
          </w:p>
        </w:tc>
        <w:tc>
          <w:tcPr>
            <w:tcW w:w="2167" w:type="dxa"/>
            <w:tcBorders>
              <w:left w:val="single" w:sz="1" w:space="0" w:color="000000"/>
              <w:bottom w:val="single" w:sz="1" w:space="0" w:color="000000"/>
            </w:tcBorders>
            <w:shd w:val="clear" w:color="auto" w:fill="auto"/>
          </w:tcPr>
          <w:p w:rsidR="006245D6" w:rsidRDefault="006245D6" w:rsidP="002506D6">
            <w:pPr>
              <w:pStyle w:val="af7"/>
            </w:pPr>
            <w:r>
              <w:t>Наволочка верхняя</w:t>
            </w:r>
          </w:p>
        </w:tc>
        <w:tc>
          <w:tcPr>
            <w:tcW w:w="1559" w:type="dxa"/>
            <w:tcBorders>
              <w:left w:val="single" w:sz="1" w:space="0" w:color="000000"/>
              <w:bottom w:val="single" w:sz="1" w:space="0" w:color="000000"/>
            </w:tcBorders>
            <w:shd w:val="clear" w:color="auto" w:fill="auto"/>
          </w:tcPr>
          <w:p w:rsidR="006245D6" w:rsidRDefault="006245D6" w:rsidP="002506D6">
            <w:pPr>
              <w:pStyle w:val="af7"/>
              <w:jc w:val="center"/>
            </w:pPr>
            <w:r>
              <w:t>3</w:t>
            </w:r>
          </w:p>
        </w:tc>
        <w:tc>
          <w:tcPr>
            <w:tcW w:w="1134" w:type="dxa"/>
            <w:tcBorders>
              <w:left w:val="single" w:sz="1" w:space="0" w:color="000000"/>
              <w:bottom w:val="single" w:sz="1" w:space="0" w:color="000000"/>
            </w:tcBorders>
            <w:shd w:val="clear" w:color="auto" w:fill="auto"/>
          </w:tcPr>
          <w:p w:rsidR="006245D6" w:rsidRPr="006B53DA" w:rsidRDefault="006245D6" w:rsidP="002506D6">
            <w:pPr>
              <w:pStyle w:val="af7"/>
              <w:jc w:val="center"/>
            </w:pPr>
            <w:r>
              <w:t>6</w:t>
            </w:r>
          </w:p>
        </w:tc>
        <w:tc>
          <w:tcPr>
            <w:tcW w:w="1134" w:type="dxa"/>
            <w:tcBorders>
              <w:left w:val="single" w:sz="1" w:space="0" w:color="000000"/>
              <w:bottom w:val="single" w:sz="1" w:space="0" w:color="000000"/>
            </w:tcBorders>
          </w:tcPr>
          <w:p w:rsidR="006245D6" w:rsidRDefault="006245D6" w:rsidP="002506D6">
            <w:pPr>
              <w:pStyle w:val="af7"/>
              <w:snapToGrid w:val="0"/>
              <w:jc w:val="center"/>
            </w:pPr>
            <w:r>
              <w:t>9</w:t>
            </w:r>
          </w:p>
        </w:tc>
        <w:tc>
          <w:tcPr>
            <w:tcW w:w="1276" w:type="dxa"/>
            <w:tcBorders>
              <w:left w:val="single" w:sz="1" w:space="0" w:color="000000"/>
              <w:bottom w:val="single" w:sz="1" w:space="0" w:color="000000"/>
              <w:right w:val="single" w:sz="1" w:space="0" w:color="000000"/>
            </w:tcBorders>
            <w:shd w:val="clear" w:color="auto" w:fill="auto"/>
          </w:tcPr>
          <w:p w:rsidR="006245D6" w:rsidRDefault="006245D6" w:rsidP="002506D6">
            <w:pPr>
              <w:jc w:val="center"/>
            </w:pPr>
            <w:r w:rsidRPr="002D2BB3">
              <w:t>-</w:t>
            </w:r>
          </w:p>
        </w:tc>
        <w:tc>
          <w:tcPr>
            <w:tcW w:w="992" w:type="dxa"/>
            <w:tcBorders>
              <w:left w:val="single" w:sz="1" w:space="0" w:color="000000"/>
              <w:bottom w:val="single" w:sz="1" w:space="0" w:color="000000"/>
              <w:right w:val="single" w:sz="1" w:space="0" w:color="000000"/>
            </w:tcBorders>
            <w:shd w:val="clear" w:color="auto" w:fill="auto"/>
          </w:tcPr>
          <w:p w:rsidR="006245D6" w:rsidRDefault="006245D6" w:rsidP="002506D6">
            <w:pPr>
              <w:jc w:val="center"/>
            </w:pPr>
            <w:r w:rsidRPr="002D2BB3">
              <w:t>-</w:t>
            </w:r>
          </w:p>
        </w:tc>
        <w:tc>
          <w:tcPr>
            <w:tcW w:w="993" w:type="dxa"/>
            <w:tcBorders>
              <w:left w:val="single" w:sz="1" w:space="0" w:color="000000"/>
              <w:bottom w:val="single" w:sz="1" w:space="0" w:color="000000"/>
              <w:right w:val="single" w:sz="1" w:space="0" w:color="000000"/>
            </w:tcBorders>
          </w:tcPr>
          <w:p w:rsidR="006245D6" w:rsidRDefault="006245D6" w:rsidP="002506D6">
            <w:pPr>
              <w:jc w:val="center"/>
            </w:pPr>
            <w:r w:rsidRPr="002D2BB3">
              <w:t>-</w:t>
            </w:r>
          </w:p>
        </w:tc>
        <w:tc>
          <w:tcPr>
            <w:tcW w:w="851" w:type="dxa"/>
            <w:tcBorders>
              <w:left w:val="single" w:sz="1" w:space="0" w:color="000000"/>
              <w:bottom w:val="single" w:sz="1" w:space="0" w:color="000000"/>
              <w:right w:val="single" w:sz="1" w:space="0" w:color="000000"/>
            </w:tcBorders>
          </w:tcPr>
          <w:p w:rsidR="006245D6" w:rsidRPr="002D2BB3" w:rsidRDefault="006245D6" w:rsidP="002506D6">
            <w:pPr>
              <w:jc w:val="center"/>
            </w:pPr>
            <w:r>
              <w:t>9</w:t>
            </w:r>
          </w:p>
        </w:tc>
      </w:tr>
      <w:tr w:rsidR="006245D6" w:rsidRPr="002D2BB3" w:rsidTr="002506D6">
        <w:tc>
          <w:tcPr>
            <w:tcW w:w="668" w:type="dxa"/>
            <w:tcBorders>
              <w:left w:val="single" w:sz="1" w:space="0" w:color="000000"/>
            </w:tcBorders>
            <w:shd w:val="clear" w:color="auto" w:fill="auto"/>
          </w:tcPr>
          <w:p w:rsidR="006245D6" w:rsidRDefault="006245D6" w:rsidP="006245D6">
            <w:pPr>
              <w:pStyle w:val="af7"/>
              <w:ind w:firstLine="0"/>
            </w:pPr>
            <w:r>
              <w:t>5.4</w:t>
            </w:r>
          </w:p>
        </w:tc>
        <w:tc>
          <w:tcPr>
            <w:tcW w:w="2167" w:type="dxa"/>
            <w:tcBorders>
              <w:left w:val="single" w:sz="1" w:space="0" w:color="000000"/>
            </w:tcBorders>
            <w:shd w:val="clear" w:color="auto" w:fill="auto"/>
          </w:tcPr>
          <w:p w:rsidR="006245D6" w:rsidRDefault="006245D6" w:rsidP="002506D6">
            <w:pPr>
              <w:pStyle w:val="af7"/>
            </w:pPr>
            <w:r>
              <w:t>Наволочка нижняя</w:t>
            </w:r>
          </w:p>
        </w:tc>
        <w:tc>
          <w:tcPr>
            <w:tcW w:w="1559" w:type="dxa"/>
            <w:tcBorders>
              <w:left w:val="single" w:sz="1" w:space="0" w:color="000000"/>
            </w:tcBorders>
            <w:shd w:val="clear" w:color="auto" w:fill="auto"/>
          </w:tcPr>
          <w:p w:rsidR="006245D6" w:rsidRDefault="006245D6" w:rsidP="002506D6">
            <w:pPr>
              <w:pStyle w:val="af7"/>
              <w:jc w:val="center"/>
            </w:pPr>
            <w:r>
              <w:t>3</w:t>
            </w:r>
          </w:p>
        </w:tc>
        <w:tc>
          <w:tcPr>
            <w:tcW w:w="1134" w:type="dxa"/>
            <w:tcBorders>
              <w:left w:val="single" w:sz="1" w:space="0" w:color="000000"/>
            </w:tcBorders>
            <w:shd w:val="clear" w:color="auto" w:fill="auto"/>
          </w:tcPr>
          <w:p w:rsidR="006245D6" w:rsidRPr="00041E0B" w:rsidRDefault="006245D6" w:rsidP="002506D6">
            <w:pPr>
              <w:pStyle w:val="af7"/>
              <w:jc w:val="center"/>
            </w:pPr>
            <w:r w:rsidRPr="00041E0B">
              <w:t>3</w:t>
            </w:r>
          </w:p>
        </w:tc>
        <w:tc>
          <w:tcPr>
            <w:tcW w:w="1134" w:type="dxa"/>
            <w:tcBorders>
              <w:left w:val="single" w:sz="1" w:space="0" w:color="000000"/>
            </w:tcBorders>
          </w:tcPr>
          <w:p w:rsidR="006245D6" w:rsidRDefault="006245D6" w:rsidP="002506D6">
            <w:pPr>
              <w:pStyle w:val="af7"/>
              <w:snapToGrid w:val="0"/>
              <w:jc w:val="center"/>
            </w:pPr>
            <w:r>
              <w:t>6</w:t>
            </w:r>
          </w:p>
        </w:tc>
        <w:tc>
          <w:tcPr>
            <w:tcW w:w="1276" w:type="dxa"/>
            <w:tcBorders>
              <w:left w:val="single" w:sz="1" w:space="0" w:color="000000"/>
              <w:right w:val="single" w:sz="1" w:space="0" w:color="000000"/>
            </w:tcBorders>
            <w:shd w:val="clear" w:color="auto" w:fill="auto"/>
          </w:tcPr>
          <w:p w:rsidR="006245D6" w:rsidRDefault="006245D6" w:rsidP="002506D6">
            <w:pPr>
              <w:jc w:val="center"/>
            </w:pPr>
            <w:r w:rsidRPr="002D2BB3">
              <w:t>-</w:t>
            </w:r>
          </w:p>
        </w:tc>
        <w:tc>
          <w:tcPr>
            <w:tcW w:w="992" w:type="dxa"/>
            <w:tcBorders>
              <w:left w:val="single" w:sz="1" w:space="0" w:color="000000"/>
              <w:right w:val="single" w:sz="1" w:space="0" w:color="000000"/>
            </w:tcBorders>
            <w:shd w:val="clear" w:color="auto" w:fill="auto"/>
          </w:tcPr>
          <w:p w:rsidR="006245D6" w:rsidRDefault="006245D6" w:rsidP="002506D6">
            <w:pPr>
              <w:jc w:val="center"/>
            </w:pPr>
            <w:r w:rsidRPr="002D2BB3">
              <w:t>-</w:t>
            </w:r>
          </w:p>
        </w:tc>
        <w:tc>
          <w:tcPr>
            <w:tcW w:w="993" w:type="dxa"/>
            <w:tcBorders>
              <w:left w:val="single" w:sz="1" w:space="0" w:color="000000"/>
              <w:right w:val="single" w:sz="1" w:space="0" w:color="000000"/>
            </w:tcBorders>
          </w:tcPr>
          <w:p w:rsidR="006245D6" w:rsidRDefault="006245D6" w:rsidP="002506D6">
            <w:pPr>
              <w:jc w:val="center"/>
            </w:pPr>
            <w:r w:rsidRPr="002D2BB3">
              <w:t>-</w:t>
            </w:r>
          </w:p>
        </w:tc>
        <w:tc>
          <w:tcPr>
            <w:tcW w:w="851" w:type="dxa"/>
            <w:tcBorders>
              <w:left w:val="single" w:sz="1" w:space="0" w:color="000000"/>
              <w:right w:val="single" w:sz="1" w:space="0" w:color="000000"/>
            </w:tcBorders>
          </w:tcPr>
          <w:p w:rsidR="006245D6" w:rsidRPr="002D2BB3" w:rsidRDefault="006245D6" w:rsidP="002506D6">
            <w:pPr>
              <w:jc w:val="center"/>
            </w:pPr>
            <w:r>
              <w:t>6</w:t>
            </w:r>
          </w:p>
        </w:tc>
      </w:tr>
      <w:tr w:rsidR="006245D6" w:rsidTr="002506D6">
        <w:tc>
          <w:tcPr>
            <w:tcW w:w="668" w:type="dxa"/>
            <w:tcBorders>
              <w:left w:val="single" w:sz="1" w:space="0" w:color="000000"/>
            </w:tcBorders>
            <w:shd w:val="clear" w:color="auto" w:fill="auto"/>
          </w:tcPr>
          <w:p w:rsidR="006245D6" w:rsidRDefault="006245D6" w:rsidP="006245D6">
            <w:pPr>
              <w:pStyle w:val="af7"/>
              <w:ind w:firstLine="0"/>
            </w:pPr>
            <w:r>
              <w:t>5.5</w:t>
            </w:r>
          </w:p>
        </w:tc>
        <w:tc>
          <w:tcPr>
            <w:tcW w:w="2167" w:type="dxa"/>
            <w:tcBorders>
              <w:left w:val="single" w:sz="1" w:space="0" w:color="000000"/>
            </w:tcBorders>
            <w:shd w:val="clear" w:color="auto" w:fill="auto"/>
          </w:tcPr>
          <w:p w:rsidR="006245D6" w:rsidRDefault="006245D6" w:rsidP="002506D6">
            <w:pPr>
              <w:pStyle w:val="af7"/>
            </w:pPr>
            <w:r>
              <w:t>Одеяло байковое</w:t>
            </w:r>
          </w:p>
        </w:tc>
        <w:tc>
          <w:tcPr>
            <w:tcW w:w="1559" w:type="dxa"/>
            <w:tcBorders>
              <w:left w:val="single" w:sz="1" w:space="0" w:color="000000"/>
            </w:tcBorders>
            <w:shd w:val="clear" w:color="auto" w:fill="auto"/>
          </w:tcPr>
          <w:p w:rsidR="006245D6" w:rsidRDefault="006245D6" w:rsidP="002506D6">
            <w:pPr>
              <w:pStyle w:val="af7"/>
              <w:jc w:val="center"/>
            </w:pPr>
            <w:r>
              <w:t>3</w:t>
            </w:r>
          </w:p>
        </w:tc>
        <w:tc>
          <w:tcPr>
            <w:tcW w:w="1134" w:type="dxa"/>
            <w:tcBorders>
              <w:left w:val="single" w:sz="1" w:space="0" w:color="000000"/>
            </w:tcBorders>
            <w:shd w:val="clear" w:color="auto" w:fill="auto"/>
          </w:tcPr>
          <w:p w:rsidR="006245D6" w:rsidRPr="00041E0B" w:rsidRDefault="006245D6" w:rsidP="002506D6">
            <w:pPr>
              <w:pStyle w:val="af7"/>
              <w:jc w:val="center"/>
            </w:pPr>
            <w:r>
              <w:t>3</w:t>
            </w:r>
          </w:p>
        </w:tc>
        <w:tc>
          <w:tcPr>
            <w:tcW w:w="1134" w:type="dxa"/>
            <w:tcBorders>
              <w:left w:val="single" w:sz="1" w:space="0" w:color="000000"/>
            </w:tcBorders>
          </w:tcPr>
          <w:p w:rsidR="006245D6" w:rsidRDefault="006245D6" w:rsidP="002506D6">
            <w:pPr>
              <w:pStyle w:val="af7"/>
              <w:snapToGrid w:val="0"/>
              <w:jc w:val="center"/>
            </w:pPr>
            <w:r>
              <w:t>6</w:t>
            </w:r>
          </w:p>
        </w:tc>
        <w:tc>
          <w:tcPr>
            <w:tcW w:w="1276" w:type="dxa"/>
            <w:tcBorders>
              <w:left w:val="single" w:sz="1" w:space="0" w:color="000000"/>
              <w:right w:val="single" w:sz="1" w:space="0" w:color="000000"/>
            </w:tcBorders>
            <w:shd w:val="clear" w:color="auto" w:fill="auto"/>
          </w:tcPr>
          <w:p w:rsidR="006245D6" w:rsidRPr="002D2BB3" w:rsidRDefault="006245D6" w:rsidP="002506D6">
            <w:pPr>
              <w:jc w:val="center"/>
            </w:pPr>
            <w:r>
              <w:t>-</w:t>
            </w:r>
          </w:p>
        </w:tc>
        <w:tc>
          <w:tcPr>
            <w:tcW w:w="992" w:type="dxa"/>
            <w:tcBorders>
              <w:left w:val="single" w:sz="1" w:space="0" w:color="000000"/>
              <w:right w:val="single" w:sz="1" w:space="0" w:color="000000"/>
            </w:tcBorders>
            <w:shd w:val="clear" w:color="auto" w:fill="auto"/>
          </w:tcPr>
          <w:p w:rsidR="006245D6" w:rsidRPr="002D2BB3" w:rsidRDefault="006245D6" w:rsidP="002506D6">
            <w:pPr>
              <w:jc w:val="center"/>
            </w:pPr>
            <w:r>
              <w:t>-</w:t>
            </w:r>
          </w:p>
        </w:tc>
        <w:tc>
          <w:tcPr>
            <w:tcW w:w="993" w:type="dxa"/>
            <w:tcBorders>
              <w:left w:val="single" w:sz="1" w:space="0" w:color="000000"/>
              <w:right w:val="single" w:sz="1" w:space="0" w:color="000000"/>
            </w:tcBorders>
          </w:tcPr>
          <w:p w:rsidR="006245D6" w:rsidRPr="002D2BB3" w:rsidRDefault="006245D6" w:rsidP="002506D6">
            <w:pPr>
              <w:jc w:val="center"/>
            </w:pPr>
            <w:r>
              <w:t>-</w:t>
            </w:r>
          </w:p>
        </w:tc>
        <w:tc>
          <w:tcPr>
            <w:tcW w:w="851" w:type="dxa"/>
            <w:tcBorders>
              <w:left w:val="single" w:sz="1" w:space="0" w:color="000000"/>
              <w:right w:val="single" w:sz="1" w:space="0" w:color="000000"/>
            </w:tcBorders>
          </w:tcPr>
          <w:p w:rsidR="006245D6" w:rsidRDefault="006245D6" w:rsidP="002506D6">
            <w:pPr>
              <w:jc w:val="center"/>
            </w:pPr>
            <w:r>
              <w:t>6</w:t>
            </w:r>
          </w:p>
        </w:tc>
      </w:tr>
      <w:tr w:rsidR="006245D6" w:rsidRPr="002D2BB3" w:rsidTr="002506D6">
        <w:tc>
          <w:tcPr>
            <w:tcW w:w="668" w:type="dxa"/>
            <w:tcBorders>
              <w:left w:val="single" w:sz="1" w:space="0" w:color="000000"/>
            </w:tcBorders>
            <w:shd w:val="clear" w:color="auto" w:fill="auto"/>
          </w:tcPr>
          <w:p w:rsidR="006245D6" w:rsidRDefault="006245D6" w:rsidP="006245D6">
            <w:pPr>
              <w:pStyle w:val="af7"/>
              <w:ind w:firstLine="0"/>
            </w:pPr>
            <w:r>
              <w:t>5.6</w:t>
            </w:r>
          </w:p>
        </w:tc>
        <w:tc>
          <w:tcPr>
            <w:tcW w:w="2167" w:type="dxa"/>
            <w:tcBorders>
              <w:left w:val="single" w:sz="1" w:space="0" w:color="000000"/>
            </w:tcBorders>
            <w:shd w:val="clear" w:color="auto" w:fill="auto"/>
          </w:tcPr>
          <w:p w:rsidR="006245D6" w:rsidRDefault="006245D6" w:rsidP="002506D6">
            <w:pPr>
              <w:pStyle w:val="af7"/>
            </w:pPr>
            <w:r>
              <w:t>Покрывало</w:t>
            </w:r>
          </w:p>
        </w:tc>
        <w:tc>
          <w:tcPr>
            <w:tcW w:w="1559" w:type="dxa"/>
            <w:tcBorders>
              <w:left w:val="single" w:sz="1" w:space="0" w:color="000000"/>
            </w:tcBorders>
            <w:shd w:val="clear" w:color="auto" w:fill="auto"/>
          </w:tcPr>
          <w:p w:rsidR="006245D6" w:rsidRDefault="006245D6" w:rsidP="002506D6">
            <w:pPr>
              <w:pStyle w:val="af7"/>
              <w:jc w:val="center"/>
            </w:pPr>
            <w:r>
              <w:t>3</w:t>
            </w:r>
          </w:p>
        </w:tc>
        <w:tc>
          <w:tcPr>
            <w:tcW w:w="1134" w:type="dxa"/>
            <w:tcBorders>
              <w:left w:val="single" w:sz="1" w:space="0" w:color="000000"/>
            </w:tcBorders>
            <w:shd w:val="clear" w:color="auto" w:fill="auto"/>
          </w:tcPr>
          <w:p w:rsidR="006245D6" w:rsidRPr="00041E0B" w:rsidRDefault="006245D6" w:rsidP="002506D6">
            <w:pPr>
              <w:pStyle w:val="af7"/>
              <w:jc w:val="center"/>
            </w:pPr>
            <w:r>
              <w:t>3</w:t>
            </w:r>
          </w:p>
        </w:tc>
        <w:tc>
          <w:tcPr>
            <w:tcW w:w="1134" w:type="dxa"/>
            <w:tcBorders>
              <w:left w:val="single" w:sz="1" w:space="0" w:color="000000"/>
            </w:tcBorders>
          </w:tcPr>
          <w:p w:rsidR="006245D6" w:rsidRDefault="006245D6" w:rsidP="002506D6">
            <w:pPr>
              <w:pStyle w:val="af7"/>
              <w:snapToGrid w:val="0"/>
              <w:jc w:val="center"/>
            </w:pPr>
            <w:r>
              <w:t>6</w:t>
            </w:r>
          </w:p>
        </w:tc>
        <w:tc>
          <w:tcPr>
            <w:tcW w:w="1276" w:type="dxa"/>
            <w:tcBorders>
              <w:left w:val="single" w:sz="1" w:space="0" w:color="000000"/>
              <w:right w:val="single" w:sz="1" w:space="0" w:color="000000"/>
            </w:tcBorders>
            <w:shd w:val="clear" w:color="auto" w:fill="auto"/>
          </w:tcPr>
          <w:p w:rsidR="006245D6" w:rsidRDefault="006245D6" w:rsidP="002506D6">
            <w:pPr>
              <w:jc w:val="center"/>
            </w:pPr>
            <w:r w:rsidRPr="002D2BB3">
              <w:t>-</w:t>
            </w:r>
          </w:p>
        </w:tc>
        <w:tc>
          <w:tcPr>
            <w:tcW w:w="992" w:type="dxa"/>
            <w:tcBorders>
              <w:left w:val="single" w:sz="1" w:space="0" w:color="000000"/>
              <w:right w:val="single" w:sz="1" w:space="0" w:color="000000"/>
            </w:tcBorders>
            <w:shd w:val="clear" w:color="auto" w:fill="auto"/>
          </w:tcPr>
          <w:p w:rsidR="006245D6" w:rsidRDefault="006245D6" w:rsidP="002506D6">
            <w:pPr>
              <w:jc w:val="center"/>
            </w:pPr>
            <w:r w:rsidRPr="002D2BB3">
              <w:t>-</w:t>
            </w:r>
          </w:p>
        </w:tc>
        <w:tc>
          <w:tcPr>
            <w:tcW w:w="993" w:type="dxa"/>
            <w:tcBorders>
              <w:left w:val="single" w:sz="1" w:space="0" w:color="000000"/>
              <w:right w:val="single" w:sz="1" w:space="0" w:color="000000"/>
            </w:tcBorders>
          </w:tcPr>
          <w:p w:rsidR="006245D6" w:rsidRDefault="006245D6" w:rsidP="002506D6">
            <w:pPr>
              <w:jc w:val="center"/>
            </w:pPr>
            <w:r w:rsidRPr="002D2BB3">
              <w:t>-</w:t>
            </w:r>
          </w:p>
        </w:tc>
        <w:tc>
          <w:tcPr>
            <w:tcW w:w="851" w:type="dxa"/>
            <w:tcBorders>
              <w:left w:val="single" w:sz="1" w:space="0" w:color="000000"/>
              <w:right w:val="single" w:sz="1" w:space="0" w:color="000000"/>
            </w:tcBorders>
          </w:tcPr>
          <w:p w:rsidR="006245D6" w:rsidRPr="002D2BB3" w:rsidRDefault="006245D6" w:rsidP="002506D6">
            <w:pPr>
              <w:jc w:val="center"/>
            </w:pPr>
            <w:r>
              <w:t>6</w:t>
            </w:r>
          </w:p>
        </w:tc>
      </w:tr>
      <w:tr w:rsidR="006245D6" w:rsidRPr="002D2BB3" w:rsidTr="002506D6">
        <w:tc>
          <w:tcPr>
            <w:tcW w:w="668" w:type="dxa"/>
            <w:tcBorders>
              <w:left w:val="single" w:sz="1" w:space="0" w:color="000000"/>
            </w:tcBorders>
            <w:shd w:val="clear" w:color="auto" w:fill="auto"/>
          </w:tcPr>
          <w:p w:rsidR="006245D6" w:rsidRDefault="006245D6" w:rsidP="006245D6">
            <w:pPr>
              <w:pStyle w:val="af7"/>
              <w:ind w:firstLine="0"/>
            </w:pPr>
            <w:r>
              <w:t>5.7</w:t>
            </w:r>
          </w:p>
        </w:tc>
        <w:tc>
          <w:tcPr>
            <w:tcW w:w="2167" w:type="dxa"/>
            <w:tcBorders>
              <w:left w:val="single" w:sz="1" w:space="0" w:color="000000"/>
            </w:tcBorders>
            <w:shd w:val="clear" w:color="auto" w:fill="auto"/>
          </w:tcPr>
          <w:p w:rsidR="006245D6" w:rsidRDefault="006245D6" w:rsidP="002506D6">
            <w:pPr>
              <w:pStyle w:val="af7"/>
            </w:pPr>
            <w:r>
              <w:t>Подушка</w:t>
            </w:r>
          </w:p>
        </w:tc>
        <w:tc>
          <w:tcPr>
            <w:tcW w:w="1559" w:type="dxa"/>
            <w:tcBorders>
              <w:left w:val="single" w:sz="1" w:space="0" w:color="000000"/>
            </w:tcBorders>
            <w:shd w:val="clear" w:color="auto" w:fill="auto"/>
          </w:tcPr>
          <w:p w:rsidR="006245D6" w:rsidRDefault="006245D6" w:rsidP="002506D6">
            <w:pPr>
              <w:pStyle w:val="af7"/>
              <w:jc w:val="center"/>
            </w:pPr>
            <w:r>
              <w:t>3</w:t>
            </w:r>
          </w:p>
        </w:tc>
        <w:tc>
          <w:tcPr>
            <w:tcW w:w="1134" w:type="dxa"/>
            <w:tcBorders>
              <w:left w:val="single" w:sz="1" w:space="0" w:color="000000"/>
            </w:tcBorders>
            <w:shd w:val="clear" w:color="auto" w:fill="auto"/>
          </w:tcPr>
          <w:p w:rsidR="006245D6" w:rsidRDefault="006245D6" w:rsidP="002506D6">
            <w:pPr>
              <w:pStyle w:val="af7"/>
              <w:jc w:val="center"/>
            </w:pPr>
            <w:r>
              <w:t>3</w:t>
            </w:r>
          </w:p>
        </w:tc>
        <w:tc>
          <w:tcPr>
            <w:tcW w:w="1134" w:type="dxa"/>
            <w:tcBorders>
              <w:left w:val="single" w:sz="1" w:space="0" w:color="000000"/>
            </w:tcBorders>
          </w:tcPr>
          <w:p w:rsidR="006245D6" w:rsidRDefault="006245D6" w:rsidP="002506D6">
            <w:pPr>
              <w:pStyle w:val="af7"/>
              <w:snapToGrid w:val="0"/>
              <w:jc w:val="center"/>
            </w:pPr>
            <w:r>
              <w:t>6</w:t>
            </w:r>
          </w:p>
        </w:tc>
        <w:tc>
          <w:tcPr>
            <w:tcW w:w="1276" w:type="dxa"/>
            <w:tcBorders>
              <w:left w:val="single" w:sz="1" w:space="0" w:color="000000"/>
              <w:right w:val="single" w:sz="1" w:space="0" w:color="000000"/>
            </w:tcBorders>
            <w:shd w:val="clear" w:color="auto" w:fill="auto"/>
          </w:tcPr>
          <w:p w:rsidR="006245D6" w:rsidRDefault="006245D6" w:rsidP="002506D6">
            <w:pPr>
              <w:jc w:val="center"/>
            </w:pPr>
            <w:r w:rsidRPr="002D2BB3">
              <w:t>-</w:t>
            </w:r>
          </w:p>
        </w:tc>
        <w:tc>
          <w:tcPr>
            <w:tcW w:w="992" w:type="dxa"/>
            <w:tcBorders>
              <w:left w:val="single" w:sz="1" w:space="0" w:color="000000"/>
              <w:right w:val="single" w:sz="1" w:space="0" w:color="000000"/>
            </w:tcBorders>
            <w:shd w:val="clear" w:color="auto" w:fill="auto"/>
          </w:tcPr>
          <w:p w:rsidR="006245D6" w:rsidRDefault="006245D6" w:rsidP="002506D6">
            <w:pPr>
              <w:jc w:val="center"/>
            </w:pPr>
            <w:r w:rsidRPr="002D2BB3">
              <w:t>-</w:t>
            </w:r>
          </w:p>
        </w:tc>
        <w:tc>
          <w:tcPr>
            <w:tcW w:w="993" w:type="dxa"/>
            <w:tcBorders>
              <w:left w:val="single" w:sz="1" w:space="0" w:color="000000"/>
              <w:right w:val="single" w:sz="1" w:space="0" w:color="000000"/>
            </w:tcBorders>
          </w:tcPr>
          <w:p w:rsidR="006245D6" w:rsidRDefault="006245D6" w:rsidP="002506D6">
            <w:pPr>
              <w:jc w:val="center"/>
            </w:pPr>
            <w:r w:rsidRPr="002D2BB3">
              <w:t>-</w:t>
            </w:r>
          </w:p>
        </w:tc>
        <w:tc>
          <w:tcPr>
            <w:tcW w:w="851" w:type="dxa"/>
            <w:tcBorders>
              <w:left w:val="single" w:sz="1" w:space="0" w:color="000000"/>
              <w:right w:val="single" w:sz="1" w:space="0" w:color="000000"/>
            </w:tcBorders>
          </w:tcPr>
          <w:p w:rsidR="006245D6" w:rsidRPr="002D2BB3" w:rsidRDefault="006245D6" w:rsidP="002506D6">
            <w:pPr>
              <w:jc w:val="center"/>
            </w:pPr>
            <w:r>
              <w:t>6</w:t>
            </w:r>
          </w:p>
        </w:tc>
      </w:tr>
      <w:tr w:rsidR="006245D6" w:rsidRPr="002D2BB3" w:rsidTr="002506D6">
        <w:tc>
          <w:tcPr>
            <w:tcW w:w="668" w:type="dxa"/>
            <w:tcBorders>
              <w:left w:val="single" w:sz="1" w:space="0" w:color="000000"/>
              <w:bottom w:val="single" w:sz="1" w:space="0" w:color="000000"/>
            </w:tcBorders>
            <w:shd w:val="clear" w:color="auto" w:fill="auto"/>
          </w:tcPr>
          <w:p w:rsidR="006245D6" w:rsidRDefault="006245D6" w:rsidP="006245D6">
            <w:pPr>
              <w:pStyle w:val="af7"/>
              <w:ind w:firstLine="0"/>
            </w:pPr>
            <w:r>
              <w:t>5.8</w:t>
            </w:r>
          </w:p>
        </w:tc>
        <w:tc>
          <w:tcPr>
            <w:tcW w:w="2167" w:type="dxa"/>
            <w:tcBorders>
              <w:left w:val="single" w:sz="1" w:space="0" w:color="000000"/>
              <w:bottom w:val="single" w:sz="1" w:space="0" w:color="000000"/>
            </w:tcBorders>
            <w:shd w:val="clear" w:color="auto" w:fill="auto"/>
          </w:tcPr>
          <w:p w:rsidR="006245D6" w:rsidRDefault="006245D6" w:rsidP="002506D6">
            <w:pPr>
              <w:pStyle w:val="af7"/>
            </w:pPr>
            <w:r>
              <w:t>Матрац</w:t>
            </w:r>
          </w:p>
        </w:tc>
        <w:tc>
          <w:tcPr>
            <w:tcW w:w="1559" w:type="dxa"/>
            <w:tcBorders>
              <w:left w:val="single" w:sz="1" w:space="0" w:color="000000"/>
              <w:bottom w:val="single" w:sz="1" w:space="0" w:color="000000"/>
            </w:tcBorders>
            <w:shd w:val="clear" w:color="auto" w:fill="auto"/>
          </w:tcPr>
          <w:p w:rsidR="006245D6" w:rsidRDefault="006245D6" w:rsidP="002506D6">
            <w:pPr>
              <w:pStyle w:val="af7"/>
              <w:jc w:val="center"/>
            </w:pPr>
            <w:r>
              <w:t>3</w:t>
            </w:r>
          </w:p>
        </w:tc>
        <w:tc>
          <w:tcPr>
            <w:tcW w:w="1134" w:type="dxa"/>
            <w:tcBorders>
              <w:left w:val="single" w:sz="1" w:space="0" w:color="000000"/>
              <w:bottom w:val="single" w:sz="1" w:space="0" w:color="000000"/>
            </w:tcBorders>
            <w:shd w:val="clear" w:color="auto" w:fill="auto"/>
          </w:tcPr>
          <w:p w:rsidR="006245D6" w:rsidRDefault="006245D6" w:rsidP="002506D6">
            <w:pPr>
              <w:pStyle w:val="af7"/>
              <w:jc w:val="center"/>
            </w:pPr>
            <w:r>
              <w:t>3</w:t>
            </w:r>
          </w:p>
        </w:tc>
        <w:tc>
          <w:tcPr>
            <w:tcW w:w="1134" w:type="dxa"/>
            <w:tcBorders>
              <w:left w:val="single" w:sz="1" w:space="0" w:color="000000"/>
              <w:bottom w:val="single" w:sz="1" w:space="0" w:color="000000"/>
            </w:tcBorders>
          </w:tcPr>
          <w:p w:rsidR="006245D6" w:rsidRDefault="006245D6" w:rsidP="002506D6">
            <w:pPr>
              <w:pStyle w:val="af7"/>
              <w:snapToGrid w:val="0"/>
              <w:jc w:val="center"/>
            </w:pPr>
            <w:r>
              <w:t>6</w:t>
            </w:r>
          </w:p>
        </w:tc>
        <w:tc>
          <w:tcPr>
            <w:tcW w:w="1276" w:type="dxa"/>
            <w:tcBorders>
              <w:left w:val="single" w:sz="1" w:space="0" w:color="000000"/>
              <w:bottom w:val="single" w:sz="1" w:space="0" w:color="000000"/>
              <w:right w:val="single" w:sz="1" w:space="0" w:color="000000"/>
            </w:tcBorders>
            <w:shd w:val="clear" w:color="auto" w:fill="auto"/>
          </w:tcPr>
          <w:p w:rsidR="006245D6" w:rsidRDefault="006245D6" w:rsidP="002506D6">
            <w:pPr>
              <w:jc w:val="center"/>
            </w:pPr>
            <w:r w:rsidRPr="002D2BB3">
              <w:t>-</w:t>
            </w:r>
          </w:p>
        </w:tc>
        <w:tc>
          <w:tcPr>
            <w:tcW w:w="992" w:type="dxa"/>
            <w:tcBorders>
              <w:left w:val="single" w:sz="1" w:space="0" w:color="000000"/>
              <w:bottom w:val="single" w:sz="1" w:space="0" w:color="000000"/>
              <w:right w:val="single" w:sz="1" w:space="0" w:color="000000"/>
            </w:tcBorders>
            <w:shd w:val="clear" w:color="auto" w:fill="auto"/>
          </w:tcPr>
          <w:p w:rsidR="006245D6" w:rsidRDefault="006245D6" w:rsidP="002506D6">
            <w:pPr>
              <w:jc w:val="center"/>
            </w:pPr>
            <w:r w:rsidRPr="002D2BB3">
              <w:t>-</w:t>
            </w:r>
          </w:p>
        </w:tc>
        <w:tc>
          <w:tcPr>
            <w:tcW w:w="993" w:type="dxa"/>
            <w:tcBorders>
              <w:left w:val="single" w:sz="1" w:space="0" w:color="000000"/>
              <w:bottom w:val="single" w:sz="1" w:space="0" w:color="000000"/>
              <w:right w:val="single" w:sz="1" w:space="0" w:color="000000"/>
            </w:tcBorders>
          </w:tcPr>
          <w:p w:rsidR="006245D6" w:rsidRDefault="006245D6" w:rsidP="002506D6">
            <w:pPr>
              <w:jc w:val="center"/>
            </w:pPr>
            <w:r w:rsidRPr="002D2BB3">
              <w:t>-</w:t>
            </w:r>
          </w:p>
        </w:tc>
        <w:tc>
          <w:tcPr>
            <w:tcW w:w="851" w:type="dxa"/>
            <w:tcBorders>
              <w:left w:val="single" w:sz="1" w:space="0" w:color="000000"/>
              <w:bottom w:val="single" w:sz="1" w:space="0" w:color="000000"/>
              <w:right w:val="single" w:sz="1" w:space="0" w:color="000000"/>
            </w:tcBorders>
          </w:tcPr>
          <w:p w:rsidR="006245D6" w:rsidRPr="002D2BB3" w:rsidRDefault="006245D6" w:rsidP="002506D6">
            <w:pPr>
              <w:jc w:val="center"/>
            </w:pPr>
            <w:r>
              <w:t>6</w:t>
            </w:r>
          </w:p>
        </w:tc>
      </w:tr>
    </w:tbl>
    <w:p w:rsidR="006245D6" w:rsidRPr="001B40E8" w:rsidRDefault="006245D6" w:rsidP="006245D6">
      <w:pPr>
        <w:ind w:firstLine="709"/>
        <w:jc w:val="right"/>
        <w:rPr>
          <w:szCs w:val="28"/>
        </w:rPr>
      </w:pPr>
    </w:p>
    <w:p w:rsidR="006245D6" w:rsidRDefault="006245D6" w:rsidP="006245D6">
      <w:pPr>
        <w:tabs>
          <w:tab w:val="left" w:pos="2130"/>
        </w:tabs>
      </w:pPr>
    </w:p>
    <w:p w:rsidR="006245D6" w:rsidRDefault="006245D6" w:rsidP="006245D6">
      <w:pPr>
        <w:tabs>
          <w:tab w:val="left" w:pos="2130"/>
        </w:tabs>
      </w:pPr>
    </w:p>
    <w:p w:rsidR="006245D6" w:rsidRDefault="006245D6" w:rsidP="006245D6">
      <w:pPr>
        <w:tabs>
          <w:tab w:val="left" w:pos="2130"/>
        </w:tabs>
      </w:pPr>
    </w:p>
    <w:p w:rsidR="006245D6" w:rsidRDefault="006245D6" w:rsidP="006245D6">
      <w:pPr>
        <w:tabs>
          <w:tab w:val="left" w:pos="2130"/>
        </w:tabs>
      </w:pPr>
    </w:p>
    <w:p w:rsidR="006245D6" w:rsidRDefault="006245D6" w:rsidP="006245D6">
      <w:pPr>
        <w:tabs>
          <w:tab w:val="left" w:pos="2130"/>
        </w:tabs>
      </w:pPr>
    </w:p>
    <w:p w:rsidR="006245D6" w:rsidRDefault="006245D6" w:rsidP="006245D6">
      <w:pPr>
        <w:tabs>
          <w:tab w:val="left" w:pos="2130"/>
        </w:tabs>
      </w:pPr>
    </w:p>
    <w:p w:rsidR="006245D6" w:rsidRDefault="006245D6" w:rsidP="006245D6">
      <w:pPr>
        <w:tabs>
          <w:tab w:val="left" w:pos="2130"/>
        </w:tabs>
      </w:pPr>
    </w:p>
    <w:p w:rsidR="006245D6" w:rsidRDefault="006245D6" w:rsidP="006245D6">
      <w:pPr>
        <w:tabs>
          <w:tab w:val="left" w:pos="2130"/>
        </w:tabs>
      </w:pPr>
    </w:p>
    <w:p w:rsidR="006245D6" w:rsidRDefault="006245D6" w:rsidP="006245D6">
      <w:pPr>
        <w:tabs>
          <w:tab w:val="left" w:pos="2130"/>
        </w:tabs>
      </w:pPr>
    </w:p>
    <w:p w:rsidR="006245D6" w:rsidRDefault="006245D6" w:rsidP="006245D6">
      <w:pPr>
        <w:tabs>
          <w:tab w:val="left" w:pos="2130"/>
        </w:tabs>
      </w:pPr>
    </w:p>
    <w:p w:rsidR="006245D6" w:rsidRDefault="006245D6" w:rsidP="006245D6">
      <w:pPr>
        <w:tabs>
          <w:tab w:val="left" w:pos="2130"/>
        </w:tabs>
      </w:pPr>
    </w:p>
    <w:p w:rsidR="006245D6" w:rsidRDefault="006245D6" w:rsidP="006245D6">
      <w:pPr>
        <w:tabs>
          <w:tab w:val="left" w:pos="2130"/>
        </w:tabs>
      </w:pPr>
    </w:p>
    <w:p w:rsidR="006245D6" w:rsidRDefault="006245D6" w:rsidP="006245D6">
      <w:pPr>
        <w:tabs>
          <w:tab w:val="left" w:pos="2130"/>
        </w:tabs>
      </w:pPr>
    </w:p>
    <w:p w:rsidR="006245D6" w:rsidRDefault="006245D6" w:rsidP="006245D6">
      <w:pPr>
        <w:tabs>
          <w:tab w:val="left" w:pos="2130"/>
        </w:tabs>
      </w:pPr>
    </w:p>
    <w:p w:rsidR="006245D6" w:rsidRDefault="006245D6" w:rsidP="006245D6">
      <w:pPr>
        <w:tabs>
          <w:tab w:val="left" w:pos="2130"/>
        </w:tabs>
      </w:pPr>
    </w:p>
    <w:p w:rsidR="006245D6" w:rsidRDefault="006245D6" w:rsidP="006245D6">
      <w:pPr>
        <w:tabs>
          <w:tab w:val="left" w:pos="2130"/>
        </w:tabs>
      </w:pPr>
    </w:p>
    <w:p w:rsidR="006245D6" w:rsidRDefault="006245D6" w:rsidP="006245D6">
      <w:pPr>
        <w:tabs>
          <w:tab w:val="left" w:pos="2130"/>
        </w:tabs>
      </w:pPr>
    </w:p>
    <w:p w:rsidR="006245D6" w:rsidRDefault="006245D6" w:rsidP="006245D6">
      <w:pPr>
        <w:pStyle w:val="afa"/>
        <w:spacing w:before="0" w:after="0"/>
        <w:jc w:val="right"/>
        <w:rPr>
          <w:rStyle w:val="a5"/>
          <w:b w:val="0"/>
          <w:sz w:val="28"/>
          <w:szCs w:val="28"/>
        </w:rPr>
      </w:pPr>
      <w:r>
        <w:rPr>
          <w:rStyle w:val="a5"/>
          <w:b w:val="0"/>
          <w:sz w:val="28"/>
          <w:szCs w:val="28"/>
        </w:rPr>
        <w:lastRenderedPageBreak/>
        <w:t>Приложение №18</w:t>
      </w:r>
    </w:p>
    <w:p w:rsidR="006245D6" w:rsidRDefault="006245D6" w:rsidP="006245D6">
      <w:pPr>
        <w:pStyle w:val="afa"/>
        <w:spacing w:before="0" w:after="0"/>
        <w:jc w:val="right"/>
        <w:rPr>
          <w:rStyle w:val="a5"/>
          <w:b w:val="0"/>
          <w:sz w:val="28"/>
          <w:szCs w:val="28"/>
        </w:rPr>
      </w:pPr>
      <w:r>
        <w:rPr>
          <w:rStyle w:val="a5"/>
          <w:b w:val="0"/>
          <w:sz w:val="28"/>
          <w:szCs w:val="28"/>
        </w:rPr>
        <w:t>к учетной политике</w:t>
      </w:r>
    </w:p>
    <w:p w:rsidR="006245D6" w:rsidRDefault="006245D6" w:rsidP="006245D6">
      <w:pPr>
        <w:pStyle w:val="afa"/>
        <w:spacing w:before="0" w:after="0"/>
        <w:jc w:val="right"/>
        <w:rPr>
          <w:rStyle w:val="a5"/>
          <w:b w:val="0"/>
          <w:sz w:val="28"/>
          <w:szCs w:val="28"/>
        </w:rPr>
      </w:pPr>
    </w:p>
    <w:p w:rsidR="006245D6" w:rsidRDefault="006245D6" w:rsidP="006245D6">
      <w:pPr>
        <w:pStyle w:val="afa"/>
        <w:spacing w:before="0" w:after="0"/>
        <w:jc w:val="right"/>
        <w:rPr>
          <w:rStyle w:val="a5"/>
          <w:b w:val="0"/>
          <w:sz w:val="28"/>
          <w:szCs w:val="28"/>
        </w:rPr>
      </w:pPr>
      <w:r>
        <w:rPr>
          <w:rStyle w:val="a5"/>
          <w:b w:val="0"/>
          <w:sz w:val="28"/>
          <w:szCs w:val="28"/>
        </w:rPr>
        <w:t>Утверждаю</w:t>
      </w:r>
    </w:p>
    <w:p w:rsidR="006245D6" w:rsidRPr="008F75CB" w:rsidRDefault="006245D6" w:rsidP="006245D6">
      <w:pPr>
        <w:pStyle w:val="afa"/>
        <w:spacing w:before="0" w:after="0"/>
        <w:jc w:val="right"/>
        <w:rPr>
          <w:rStyle w:val="a5"/>
          <w:b w:val="0"/>
          <w:sz w:val="28"/>
          <w:szCs w:val="28"/>
        </w:rPr>
      </w:pPr>
      <w:r>
        <w:rPr>
          <w:rStyle w:val="a5"/>
          <w:b w:val="0"/>
          <w:sz w:val="28"/>
          <w:szCs w:val="28"/>
        </w:rPr>
        <w:t xml:space="preserve">Директор___________М.В. Важенина                                                                       </w:t>
      </w:r>
    </w:p>
    <w:p w:rsidR="006245D6" w:rsidRDefault="006245D6" w:rsidP="006245D6">
      <w:pPr>
        <w:pStyle w:val="afa"/>
        <w:jc w:val="center"/>
      </w:pPr>
    </w:p>
    <w:p w:rsidR="006245D6" w:rsidRDefault="006245D6" w:rsidP="006245D6">
      <w:pPr>
        <w:pStyle w:val="afa"/>
        <w:spacing w:before="0" w:after="0"/>
        <w:jc w:val="center"/>
        <w:rPr>
          <w:b/>
          <w:bCs/>
          <w:sz w:val="28"/>
          <w:szCs w:val="28"/>
        </w:rPr>
      </w:pPr>
      <w:r w:rsidRPr="002A4D2E">
        <w:rPr>
          <w:b/>
          <w:bCs/>
          <w:sz w:val="28"/>
          <w:szCs w:val="28"/>
        </w:rPr>
        <w:t xml:space="preserve">Положение по учету </w:t>
      </w:r>
      <w:r>
        <w:rPr>
          <w:b/>
          <w:bCs/>
          <w:sz w:val="28"/>
          <w:szCs w:val="28"/>
        </w:rPr>
        <w:t>медикаментов</w:t>
      </w:r>
    </w:p>
    <w:p w:rsidR="006245D6" w:rsidRPr="00A61FC9" w:rsidRDefault="006245D6" w:rsidP="006245D6">
      <w:pPr>
        <w:pStyle w:val="afa"/>
        <w:spacing w:before="0" w:after="0"/>
        <w:jc w:val="center"/>
      </w:pPr>
      <w:r w:rsidRPr="00A61FC9">
        <w:rPr>
          <w:rStyle w:val="a5"/>
        </w:rPr>
        <w:t xml:space="preserve"> </w:t>
      </w:r>
      <w:r w:rsidRPr="00A61FC9">
        <w:rPr>
          <w:bCs/>
          <w:sz w:val="28"/>
          <w:szCs w:val="28"/>
        </w:rPr>
        <w:t xml:space="preserve">в </w:t>
      </w:r>
      <w:r w:rsidRPr="00A61FC9">
        <w:rPr>
          <w:sz w:val="28"/>
          <w:szCs w:val="28"/>
        </w:rPr>
        <w:t>ГБУСОН РО «Центр реабилитации и абилитации «Добродея»</w:t>
      </w:r>
    </w:p>
    <w:p w:rsidR="006245D6" w:rsidRDefault="006245D6" w:rsidP="006245D6">
      <w:pPr>
        <w:pStyle w:val="afa"/>
        <w:jc w:val="center"/>
        <w:rPr>
          <w:rStyle w:val="a5"/>
          <w:b w:val="0"/>
          <w:sz w:val="28"/>
          <w:szCs w:val="28"/>
        </w:rPr>
      </w:pPr>
      <w:r w:rsidRPr="00BF00EB">
        <w:rPr>
          <w:rStyle w:val="a5"/>
          <w:b w:val="0"/>
          <w:sz w:val="28"/>
          <w:szCs w:val="28"/>
        </w:rPr>
        <w:t>1. Общие положения</w:t>
      </w:r>
    </w:p>
    <w:p w:rsidR="006245D6" w:rsidRDefault="006245D6" w:rsidP="006245D6">
      <w:pPr>
        <w:pStyle w:val="afa"/>
        <w:jc w:val="both"/>
        <w:rPr>
          <w:sz w:val="28"/>
          <w:szCs w:val="28"/>
        </w:rPr>
      </w:pPr>
      <w:r>
        <w:rPr>
          <w:sz w:val="28"/>
          <w:szCs w:val="28"/>
        </w:rPr>
        <w:t xml:space="preserve">1.1. </w:t>
      </w:r>
      <w:proofErr w:type="gramStart"/>
      <w:r w:rsidRPr="001B40E8">
        <w:rPr>
          <w:sz w:val="28"/>
          <w:szCs w:val="28"/>
        </w:rPr>
        <w:t xml:space="preserve">Настоящее положение разработано в соответствии с  </w:t>
      </w:r>
      <w:r w:rsidRPr="00D773AD">
        <w:rPr>
          <w:sz w:val="28"/>
          <w:szCs w:val="28"/>
        </w:rPr>
        <w:t>Приказ</w:t>
      </w:r>
      <w:r>
        <w:rPr>
          <w:sz w:val="28"/>
          <w:szCs w:val="28"/>
        </w:rPr>
        <w:t>ом</w:t>
      </w:r>
      <w:r w:rsidRPr="00D773AD">
        <w:rPr>
          <w:sz w:val="28"/>
          <w:szCs w:val="28"/>
        </w:rPr>
        <w:t xml:space="preserve"> Минфина России от 16.12.2010 N 174н (ред. от 30.10.2020) "Об утверждении Плана счетов бухгалтерского учета бюджетных учреждений и Инструкции по его применению"</w:t>
      </w:r>
      <w:r>
        <w:rPr>
          <w:sz w:val="28"/>
          <w:szCs w:val="28"/>
        </w:rPr>
        <w:t xml:space="preserve">, </w:t>
      </w:r>
      <w:r w:rsidRPr="00880792">
        <w:rPr>
          <w:sz w:val="28"/>
          <w:szCs w:val="28"/>
        </w:rPr>
        <w:t>Приказ</w:t>
      </w:r>
      <w:r>
        <w:rPr>
          <w:sz w:val="28"/>
          <w:szCs w:val="28"/>
        </w:rPr>
        <w:t>ом</w:t>
      </w:r>
      <w:r w:rsidRPr="00880792">
        <w:rPr>
          <w:sz w:val="28"/>
          <w:szCs w:val="28"/>
        </w:rPr>
        <w:t xml:space="preserve"> Минфина России от 01.12.2010 N 157н (ред. от 14.09.2020)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w:t>
      </w:r>
      <w:proofErr w:type="gramEnd"/>
      <w:r w:rsidRPr="00880792">
        <w:rPr>
          <w:sz w:val="28"/>
          <w:szCs w:val="28"/>
        </w:rPr>
        <w:t xml:space="preserve">, государственных академий наук, государственных (муниципальных) учреждений и Инструкции по его применению" </w:t>
      </w:r>
      <w:r>
        <w:rPr>
          <w:sz w:val="28"/>
          <w:szCs w:val="28"/>
        </w:rPr>
        <w:t>и И</w:t>
      </w:r>
      <w:r w:rsidRPr="003B5F2D">
        <w:rPr>
          <w:sz w:val="28"/>
          <w:szCs w:val="28"/>
        </w:rPr>
        <w:t>нструкцией по учету медикаментов, перевязочных средств и изделий медицинского назначения в лечебно - профилактических и других учреждениях здравоохранения, состоящих на государственном бюджете СССР, утвержденной Приказом Министерства здравоохранения СССР от 2 июня 1987 г. N 747</w:t>
      </w:r>
      <w:r>
        <w:rPr>
          <w:sz w:val="28"/>
          <w:szCs w:val="28"/>
        </w:rPr>
        <w:t>.</w:t>
      </w:r>
    </w:p>
    <w:p w:rsidR="006245D6" w:rsidRDefault="006245D6" w:rsidP="006245D6">
      <w:pPr>
        <w:autoSpaceDE w:val="0"/>
        <w:autoSpaceDN w:val="0"/>
        <w:adjustRightInd w:val="0"/>
        <w:spacing w:after="0" w:line="240" w:lineRule="auto"/>
        <w:jc w:val="both"/>
        <w:rPr>
          <w:rFonts w:ascii="Times New Roman" w:hAnsi="Times New Roman"/>
          <w:sz w:val="28"/>
          <w:szCs w:val="28"/>
        </w:rPr>
      </w:pPr>
      <w:r>
        <w:rPr>
          <w:sz w:val="28"/>
          <w:szCs w:val="28"/>
        </w:rPr>
        <w:t xml:space="preserve">1.2. </w:t>
      </w:r>
      <w:r>
        <w:rPr>
          <w:rFonts w:ascii="Times New Roman" w:hAnsi="Times New Roman"/>
          <w:sz w:val="28"/>
          <w:szCs w:val="28"/>
        </w:rPr>
        <w:t>Медикаменты (в том числе для целей бухгалтерского (бюджетного) учета) - это лекарственные препараты, сыворотки и вакцины, лекарственное растительное сырье, лечебные минеральные воды, дезинфекционные средства и иные аналогичные по своему функциональному назначению лекарственные препараты и медицинские изделия, применяемые в медицинских целях.</w:t>
      </w:r>
    </w:p>
    <w:p w:rsidR="006245D6" w:rsidRDefault="006245D6" w:rsidP="006245D6">
      <w:pPr>
        <w:pStyle w:val="afa"/>
        <w:jc w:val="both"/>
        <w:rPr>
          <w:sz w:val="28"/>
          <w:szCs w:val="28"/>
        </w:rPr>
      </w:pPr>
      <w:r>
        <w:rPr>
          <w:sz w:val="28"/>
          <w:szCs w:val="28"/>
        </w:rPr>
        <w:t xml:space="preserve">1.3. Организация бухгалтерского учета в государственных (муниципальных) учреждениях осуществляется согласно нормам </w:t>
      </w:r>
      <w:hyperlink r:id="rId289" w:history="1">
        <w:r>
          <w:rPr>
            <w:color w:val="0000FF"/>
            <w:sz w:val="28"/>
            <w:szCs w:val="28"/>
          </w:rPr>
          <w:t>Инструкции</w:t>
        </w:r>
      </w:hyperlink>
      <w:r>
        <w:rPr>
          <w:sz w:val="28"/>
          <w:szCs w:val="28"/>
        </w:rPr>
        <w:t xml:space="preserve"> N 157н. В соответствии с </w:t>
      </w:r>
      <w:hyperlink r:id="rId290" w:history="1">
        <w:r>
          <w:rPr>
            <w:color w:val="0000FF"/>
            <w:sz w:val="28"/>
            <w:szCs w:val="28"/>
          </w:rPr>
          <w:t>п. 117</w:t>
        </w:r>
      </w:hyperlink>
      <w:r>
        <w:rPr>
          <w:sz w:val="28"/>
          <w:szCs w:val="28"/>
        </w:rPr>
        <w:t xml:space="preserve">, </w:t>
      </w:r>
      <w:hyperlink r:id="rId291" w:history="1">
        <w:r>
          <w:rPr>
            <w:color w:val="0000FF"/>
            <w:sz w:val="28"/>
            <w:szCs w:val="28"/>
          </w:rPr>
          <w:t>118</w:t>
        </w:r>
      </w:hyperlink>
      <w:r>
        <w:rPr>
          <w:sz w:val="28"/>
          <w:szCs w:val="28"/>
        </w:rPr>
        <w:t xml:space="preserve"> данной Инструкции для учета медикаментов и перевязочных сре</w:t>
      </w:r>
      <w:proofErr w:type="gramStart"/>
      <w:r>
        <w:rPr>
          <w:sz w:val="28"/>
          <w:szCs w:val="28"/>
        </w:rPr>
        <w:t>дств пр</w:t>
      </w:r>
      <w:proofErr w:type="gramEnd"/>
      <w:r>
        <w:rPr>
          <w:sz w:val="28"/>
          <w:szCs w:val="28"/>
        </w:rPr>
        <w:t>именяется счет 0 105 31 000 "</w:t>
      </w:r>
      <w:r w:rsidRPr="008D72E5">
        <w:t xml:space="preserve"> </w:t>
      </w:r>
      <w:r w:rsidRPr="008D72E5">
        <w:rPr>
          <w:sz w:val="28"/>
          <w:szCs w:val="28"/>
        </w:rPr>
        <w:t xml:space="preserve">Лекарственные препараты и медицинские материалы - иное движимое имущество учреждения </w:t>
      </w:r>
      <w:r>
        <w:rPr>
          <w:sz w:val="28"/>
          <w:szCs w:val="28"/>
        </w:rPr>
        <w:t xml:space="preserve">". </w:t>
      </w:r>
    </w:p>
    <w:p w:rsidR="006245D6" w:rsidRDefault="006245D6" w:rsidP="006245D6">
      <w:pPr>
        <w:pStyle w:val="afa"/>
        <w:jc w:val="center"/>
        <w:rPr>
          <w:sz w:val="28"/>
          <w:szCs w:val="28"/>
        </w:rPr>
      </w:pPr>
      <w:r w:rsidRPr="00B00917">
        <w:rPr>
          <w:sz w:val="28"/>
          <w:szCs w:val="28"/>
        </w:rPr>
        <w:t>2. Учет лекарственных средств в учреждении</w:t>
      </w:r>
    </w:p>
    <w:p w:rsidR="006245D6" w:rsidRDefault="006245D6" w:rsidP="006245D6">
      <w:pPr>
        <w:pStyle w:val="afa"/>
        <w:jc w:val="both"/>
        <w:rPr>
          <w:sz w:val="28"/>
          <w:szCs w:val="28"/>
        </w:rPr>
      </w:pPr>
      <w:r>
        <w:rPr>
          <w:sz w:val="28"/>
          <w:szCs w:val="28"/>
        </w:rPr>
        <w:t>2.1. Склад с лекарственными препаратами и медицинскими товарами</w:t>
      </w:r>
      <w:r w:rsidRPr="00B00917">
        <w:rPr>
          <w:sz w:val="28"/>
          <w:szCs w:val="28"/>
        </w:rPr>
        <w:t xml:space="preserve"> размеща</w:t>
      </w:r>
      <w:r>
        <w:rPr>
          <w:sz w:val="28"/>
          <w:szCs w:val="28"/>
        </w:rPr>
        <w:t>е</w:t>
      </w:r>
      <w:r w:rsidRPr="00B00917">
        <w:rPr>
          <w:sz w:val="28"/>
          <w:szCs w:val="28"/>
        </w:rPr>
        <w:t>т</w:t>
      </w:r>
      <w:r>
        <w:rPr>
          <w:sz w:val="28"/>
          <w:szCs w:val="28"/>
        </w:rPr>
        <w:t>ся в</w:t>
      </w:r>
      <w:r w:rsidRPr="00B00917">
        <w:rPr>
          <w:sz w:val="28"/>
          <w:szCs w:val="28"/>
        </w:rPr>
        <w:t xml:space="preserve"> помещениях, обеспечивающих надлежащие условия сохранности лекарственных средств и других материальных ценностей в соответствии с </w:t>
      </w:r>
      <w:r>
        <w:rPr>
          <w:sz w:val="28"/>
          <w:szCs w:val="28"/>
        </w:rPr>
        <w:t>действующими нормативно-правовыми актами.</w:t>
      </w:r>
    </w:p>
    <w:p w:rsidR="006245D6" w:rsidRDefault="006245D6" w:rsidP="006245D6">
      <w:pPr>
        <w:pStyle w:val="afa"/>
        <w:jc w:val="both"/>
        <w:rPr>
          <w:sz w:val="28"/>
          <w:szCs w:val="28"/>
        </w:rPr>
      </w:pPr>
      <w:r>
        <w:rPr>
          <w:sz w:val="28"/>
          <w:szCs w:val="28"/>
        </w:rPr>
        <w:t>2.2.</w:t>
      </w:r>
      <w:r w:rsidRPr="00B00917">
        <w:rPr>
          <w:sz w:val="28"/>
          <w:szCs w:val="28"/>
        </w:rPr>
        <w:t xml:space="preserve"> </w:t>
      </w:r>
      <w:r>
        <w:rPr>
          <w:sz w:val="28"/>
          <w:szCs w:val="28"/>
        </w:rPr>
        <w:t xml:space="preserve">Учет лекарственных препаратов ведется на складе у старшей медицинской сестры в упаковках, на медицинском посту лекарственные препараты учитываются в таблетках. </w:t>
      </w:r>
    </w:p>
    <w:p w:rsidR="006245D6" w:rsidRPr="009F3724" w:rsidRDefault="006245D6" w:rsidP="006245D6">
      <w:pPr>
        <w:autoSpaceDE w:val="0"/>
        <w:autoSpaceDN w:val="0"/>
        <w:adjustRightInd w:val="0"/>
        <w:spacing w:after="0" w:line="240" w:lineRule="auto"/>
        <w:jc w:val="both"/>
        <w:rPr>
          <w:rFonts w:ascii="Times New Roman" w:hAnsi="Times New Roman"/>
          <w:sz w:val="28"/>
          <w:szCs w:val="28"/>
        </w:rPr>
      </w:pPr>
      <w:r>
        <w:rPr>
          <w:sz w:val="28"/>
          <w:szCs w:val="28"/>
        </w:rPr>
        <w:t>2</w:t>
      </w:r>
      <w:r w:rsidRPr="00A86E36">
        <w:rPr>
          <w:rFonts w:ascii="Times New Roman" w:hAnsi="Times New Roman"/>
          <w:sz w:val="28"/>
          <w:szCs w:val="28"/>
        </w:rPr>
        <w:t xml:space="preserve">.3. Предметно-количественный учет лекарственных средств ведется в Книге предметно-количественного учета </w:t>
      </w:r>
      <w:r>
        <w:rPr>
          <w:rFonts w:ascii="Times New Roman" w:hAnsi="Times New Roman"/>
          <w:sz w:val="28"/>
          <w:szCs w:val="28"/>
        </w:rPr>
        <w:t>аптекарских запасов</w:t>
      </w:r>
      <w:r>
        <w:rPr>
          <w:sz w:val="28"/>
          <w:szCs w:val="28"/>
        </w:rPr>
        <w:t xml:space="preserve"> </w:t>
      </w:r>
      <w:r w:rsidRPr="00A86E36">
        <w:rPr>
          <w:rFonts w:ascii="Times New Roman" w:hAnsi="Times New Roman"/>
          <w:sz w:val="28"/>
          <w:szCs w:val="28"/>
        </w:rPr>
        <w:t xml:space="preserve">- ф. 8-МЗ, страницы которой должны быть пронумерованы и заверены подписью. На каждое наименование, фасовку, лекарственную форму, дозировку лекарственных средств, подлежащих </w:t>
      </w:r>
      <w:r w:rsidRPr="00A86E36">
        <w:rPr>
          <w:rFonts w:ascii="Times New Roman" w:hAnsi="Times New Roman"/>
          <w:sz w:val="28"/>
          <w:szCs w:val="28"/>
        </w:rPr>
        <w:lastRenderedPageBreak/>
        <w:t xml:space="preserve">предметно-количественному учету, открывается отдельная страница. Основанием для ежедневной записи поступивших в </w:t>
      </w:r>
      <w:r>
        <w:rPr>
          <w:rFonts w:ascii="Times New Roman" w:hAnsi="Times New Roman"/>
          <w:sz w:val="28"/>
          <w:szCs w:val="28"/>
        </w:rPr>
        <w:t>учреждение на склад</w:t>
      </w:r>
      <w:r w:rsidRPr="00A86E36">
        <w:rPr>
          <w:rFonts w:ascii="Times New Roman" w:hAnsi="Times New Roman"/>
          <w:sz w:val="28"/>
          <w:szCs w:val="28"/>
        </w:rPr>
        <w:t xml:space="preserve"> лекарственных сре</w:t>
      </w:r>
      <w:proofErr w:type="gramStart"/>
      <w:r w:rsidRPr="00A86E36">
        <w:rPr>
          <w:rFonts w:ascii="Times New Roman" w:hAnsi="Times New Roman"/>
          <w:sz w:val="28"/>
          <w:szCs w:val="28"/>
        </w:rPr>
        <w:t>дств сл</w:t>
      </w:r>
      <w:proofErr w:type="gramEnd"/>
      <w:r w:rsidRPr="00A86E36">
        <w:rPr>
          <w:rFonts w:ascii="Times New Roman" w:hAnsi="Times New Roman"/>
          <w:sz w:val="28"/>
          <w:szCs w:val="28"/>
        </w:rPr>
        <w:t xml:space="preserve">ужат счета поставщиков, а выданных - накладные (требования), акты или другие документы. </w:t>
      </w:r>
    </w:p>
    <w:p w:rsidR="006245D6" w:rsidRDefault="006245D6" w:rsidP="006245D6">
      <w:pPr>
        <w:pStyle w:val="afa"/>
        <w:jc w:val="both"/>
        <w:rPr>
          <w:sz w:val="28"/>
          <w:szCs w:val="28"/>
        </w:rPr>
      </w:pPr>
      <w:r>
        <w:rPr>
          <w:sz w:val="28"/>
          <w:szCs w:val="28"/>
        </w:rPr>
        <w:t>2</w:t>
      </w:r>
      <w:r w:rsidRPr="00B00917">
        <w:rPr>
          <w:sz w:val="28"/>
          <w:szCs w:val="28"/>
        </w:rPr>
        <w:t>.</w:t>
      </w:r>
      <w:r>
        <w:rPr>
          <w:sz w:val="28"/>
          <w:szCs w:val="28"/>
        </w:rPr>
        <w:t>4.</w:t>
      </w:r>
      <w:r w:rsidRPr="00B00917">
        <w:rPr>
          <w:sz w:val="28"/>
          <w:szCs w:val="28"/>
        </w:rPr>
        <w:t xml:space="preserve"> При поступлении лекарственных сре</w:t>
      </w:r>
      <w:proofErr w:type="gramStart"/>
      <w:r w:rsidRPr="00B00917">
        <w:rPr>
          <w:sz w:val="28"/>
          <w:szCs w:val="28"/>
        </w:rPr>
        <w:t xml:space="preserve">дств </w:t>
      </w:r>
      <w:r>
        <w:rPr>
          <w:sz w:val="28"/>
          <w:szCs w:val="28"/>
        </w:rPr>
        <w:t>ст</w:t>
      </w:r>
      <w:proofErr w:type="gramEnd"/>
      <w:r>
        <w:rPr>
          <w:sz w:val="28"/>
          <w:szCs w:val="28"/>
        </w:rPr>
        <w:t>аршая медицинская сестра</w:t>
      </w:r>
      <w:r w:rsidRPr="00B00917">
        <w:rPr>
          <w:sz w:val="28"/>
          <w:szCs w:val="28"/>
        </w:rPr>
        <w:t xml:space="preserve"> или лицо, на то уполномоченное, проверяет соответствие количества и качества их с данными, указанными в документах, правильность цен на единицу указанных материальных ценностей (согласно действующ</w:t>
      </w:r>
      <w:r>
        <w:rPr>
          <w:sz w:val="28"/>
          <w:szCs w:val="28"/>
        </w:rPr>
        <w:t>ему</w:t>
      </w:r>
      <w:r w:rsidRPr="00B00917">
        <w:rPr>
          <w:sz w:val="28"/>
          <w:szCs w:val="28"/>
        </w:rPr>
        <w:t xml:space="preserve"> </w:t>
      </w:r>
      <w:r>
        <w:rPr>
          <w:sz w:val="28"/>
          <w:szCs w:val="28"/>
        </w:rPr>
        <w:t>договору</w:t>
      </w:r>
      <w:r w:rsidRPr="00B00917">
        <w:rPr>
          <w:sz w:val="28"/>
          <w:szCs w:val="28"/>
        </w:rPr>
        <w:t xml:space="preserve">), после чего делает на счете поставщика надпись следующего содержания: </w:t>
      </w:r>
      <w:r w:rsidRPr="009F3724">
        <w:rPr>
          <w:sz w:val="28"/>
          <w:szCs w:val="28"/>
          <w:u w:val="single"/>
        </w:rPr>
        <w:t>"Цены проверены, материальные ценности мною приняты (подпись)"</w:t>
      </w:r>
      <w:r w:rsidRPr="00B00917">
        <w:rPr>
          <w:sz w:val="28"/>
          <w:szCs w:val="28"/>
        </w:rPr>
        <w:t>. При обнаружении недостачи, излишков, порчи и боя материальных ценностей комиссия, созданная по поручению руководителя учреждения, осуществляет приемку поступивших материальных ценностей в соответствии с инструкциями о порядке приемки продукции и товаров по количеству и качеству в установленном порядке.</w:t>
      </w:r>
    </w:p>
    <w:p w:rsidR="006245D6" w:rsidRPr="00880792" w:rsidRDefault="006245D6" w:rsidP="006245D6">
      <w:pPr>
        <w:pStyle w:val="afa"/>
        <w:jc w:val="both"/>
        <w:rPr>
          <w:sz w:val="28"/>
          <w:szCs w:val="28"/>
        </w:rPr>
      </w:pPr>
      <w:r>
        <w:rPr>
          <w:sz w:val="28"/>
          <w:szCs w:val="28"/>
        </w:rPr>
        <w:t>2</w:t>
      </w:r>
      <w:r w:rsidRPr="00B00917">
        <w:rPr>
          <w:sz w:val="28"/>
          <w:szCs w:val="28"/>
        </w:rPr>
        <w:t>.</w:t>
      </w:r>
      <w:r>
        <w:rPr>
          <w:sz w:val="28"/>
          <w:szCs w:val="28"/>
        </w:rPr>
        <w:t>5.</w:t>
      </w:r>
      <w:r w:rsidRPr="00B00917">
        <w:rPr>
          <w:sz w:val="28"/>
          <w:szCs w:val="28"/>
        </w:rPr>
        <w:t xml:space="preserve"> Полученные и проверенные счета поставщиков </w:t>
      </w:r>
      <w:r>
        <w:rPr>
          <w:sz w:val="28"/>
          <w:szCs w:val="28"/>
        </w:rPr>
        <w:t>старшая медицинская сестра</w:t>
      </w:r>
      <w:r w:rsidRPr="00B00917">
        <w:rPr>
          <w:sz w:val="28"/>
          <w:szCs w:val="28"/>
        </w:rPr>
        <w:t xml:space="preserve"> записывает в </w:t>
      </w:r>
      <w:r>
        <w:rPr>
          <w:sz w:val="28"/>
          <w:szCs w:val="28"/>
        </w:rPr>
        <w:t>К</w:t>
      </w:r>
      <w:r w:rsidRPr="00B00917">
        <w:rPr>
          <w:sz w:val="28"/>
          <w:szCs w:val="28"/>
        </w:rPr>
        <w:t xml:space="preserve">нигу регистрации счетов, поступивших в аптеку, ф. 6-МЗ, </w:t>
      </w:r>
      <w:r w:rsidRPr="00880792">
        <w:rPr>
          <w:sz w:val="28"/>
          <w:szCs w:val="28"/>
        </w:rPr>
        <w:t xml:space="preserve">после чего передает их в бухгалтерию учреждения для оплаты. </w:t>
      </w:r>
    </w:p>
    <w:p w:rsidR="006245D6" w:rsidRDefault="006245D6" w:rsidP="006245D6">
      <w:pPr>
        <w:pStyle w:val="afa"/>
        <w:jc w:val="both"/>
        <w:rPr>
          <w:sz w:val="28"/>
          <w:szCs w:val="28"/>
        </w:rPr>
      </w:pPr>
      <w:r w:rsidRPr="00880792">
        <w:rPr>
          <w:sz w:val="28"/>
          <w:szCs w:val="28"/>
        </w:rPr>
        <w:t>2.6. Отпуск лекарственных средств материально-ответственным лицам производится старшей медицинской сестрой по заявке на выдачу медикаментов, перевязочных, медицинских товаров, дезинфицирующих с медицинского склада. В учете отпуск лекарственных препаратов оформляется  требованием-накладной ф. 0504204</w:t>
      </w:r>
      <w:r>
        <w:rPr>
          <w:sz w:val="28"/>
          <w:szCs w:val="28"/>
        </w:rPr>
        <w:t xml:space="preserve">. </w:t>
      </w:r>
      <w:r w:rsidRPr="00B00917">
        <w:rPr>
          <w:sz w:val="28"/>
          <w:szCs w:val="28"/>
        </w:rPr>
        <w:t>Материально</w:t>
      </w:r>
      <w:r>
        <w:rPr>
          <w:sz w:val="28"/>
          <w:szCs w:val="28"/>
        </w:rPr>
        <w:t>-</w:t>
      </w:r>
      <w:r w:rsidRPr="00B00917">
        <w:rPr>
          <w:sz w:val="28"/>
          <w:szCs w:val="28"/>
        </w:rPr>
        <w:t xml:space="preserve"> ответственные лица </w:t>
      </w:r>
      <w:r>
        <w:rPr>
          <w:sz w:val="28"/>
          <w:szCs w:val="28"/>
        </w:rPr>
        <w:t>(медицинские сестра)</w:t>
      </w:r>
      <w:r w:rsidRPr="00B00917">
        <w:rPr>
          <w:sz w:val="28"/>
          <w:szCs w:val="28"/>
        </w:rPr>
        <w:t xml:space="preserve"> расписываются в </w:t>
      </w:r>
      <w:r w:rsidRPr="001302E5">
        <w:rPr>
          <w:sz w:val="28"/>
          <w:szCs w:val="28"/>
        </w:rPr>
        <w:t>требовании-накладной</w:t>
      </w:r>
      <w:r w:rsidRPr="00B00917">
        <w:rPr>
          <w:sz w:val="28"/>
          <w:szCs w:val="28"/>
        </w:rPr>
        <w:t xml:space="preserve"> в получении лекарственных средств из аптеки, а </w:t>
      </w:r>
      <w:r>
        <w:rPr>
          <w:sz w:val="28"/>
          <w:szCs w:val="28"/>
        </w:rPr>
        <w:t>старшая медицинская сестра</w:t>
      </w:r>
      <w:r w:rsidRPr="00B00917">
        <w:rPr>
          <w:sz w:val="28"/>
          <w:szCs w:val="28"/>
        </w:rPr>
        <w:t xml:space="preserve"> - в их выдаче. Первый экземпляр </w:t>
      </w:r>
      <w:r w:rsidRPr="001302E5">
        <w:rPr>
          <w:sz w:val="28"/>
          <w:szCs w:val="28"/>
        </w:rPr>
        <w:t>требования-накладной</w:t>
      </w:r>
      <w:r w:rsidRPr="00B00917">
        <w:rPr>
          <w:sz w:val="28"/>
          <w:szCs w:val="28"/>
        </w:rPr>
        <w:t xml:space="preserve"> остается в </w:t>
      </w:r>
      <w:r>
        <w:rPr>
          <w:sz w:val="28"/>
          <w:szCs w:val="28"/>
        </w:rPr>
        <w:t>медицинском складе</w:t>
      </w:r>
      <w:r w:rsidRPr="00B00917">
        <w:rPr>
          <w:sz w:val="28"/>
          <w:szCs w:val="28"/>
        </w:rPr>
        <w:t xml:space="preserve">, а </w:t>
      </w:r>
      <w:r>
        <w:rPr>
          <w:sz w:val="28"/>
          <w:szCs w:val="28"/>
        </w:rPr>
        <w:t>второй возвращается материально-</w:t>
      </w:r>
      <w:r w:rsidRPr="00B00917">
        <w:rPr>
          <w:sz w:val="28"/>
          <w:szCs w:val="28"/>
        </w:rPr>
        <w:t xml:space="preserve">ответственному лицу </w:t>
      </w:r>
      <w:r>
        <w:rPr>
          <w:sz w:val="28"/>
          <w:szCs w:val="28"/>
        </w:rPr>
        <w:t>(медицинской сестре)</w:t>
      </w:r>
      <w:r w:rsidRPr="00B00917">
        <w:rPr>
          <w:sz w:val="28"/>
          <w:szCs w:val="28"/>
        </w:rPr>
        <w:t xml:space="preserve"> при отпуске ему лекарственных средств. </w:t>
      </w:r>
    </w:p>
    <w:p w:rsidR="006245D6" w:rsidRDefault="006245D6" w:rsidP="006245D6">
      <w:pPr>
        <w:pStyle w:val="afa"/>
        <w:jc w:val="both"/>
        <w:rPr>
          <w:sz w:val="28"/>
          <w:szCs w:val="28"/>
        </w:rPr>
      </w:pPr>
      <w:r w:rsidRPr="00AD0FE9">
        <w:rPr>
          <w:sz w:val="28"/>
          <w:szCs w:val="28"/>
        </w:rPr>
        <w:t xml:space="preserve"> </w:t>
      </w:r>
      <w:r>
        <w:rPr>
          <w:sz w:val="28"/>
          <w:szCs w:val="28"/>
        </w:rPr>
        <w:t>2.7</w:t>
      </w:r>
      <w:r w:rsidRPr="00AD0FE9">
        <w:rPr>
          <w:sz w:val="28"/>
          <w:szCs w:val="28"/>
        </w:rPr>
        <w:t>. Протаксированные накладные ежедневно записываются по порядку номеров в книгу учета протаксированных накладных ф. 7-МЗ, страницы которой должны быть пронумерованы и на последней странице заверены подписью, при этом номера накладных (требований) на лекарственные средства, подлежащие предметно-количественному учету, подчеркиваются. По окончании месяца в книге ф. 7-МЗ подсчитывается итоговая сумма по каждой группе от</w:t>
      </w:r>
      <w:r>
        <w:rPr>
          <w:sz w:val="28"/>
          <w:szCs w:val="28"/>
        </w:rPr>
        <w:t>пущенных материальных ценностей</w:t>
      </w:r>
      <w:r w:rsidRPr="00AD0FE9">
        <w:rPr>
          <w:sz w:val="28"/>
          <w:szCs w:val="28"/>
        </w:rPr>
        <w:t xml:space="preserve"> и общая сумма за месяц, которая проставляется цифрами и прописью. </w:t>
      </w:r>
    </w:p>
    <w:p w:rsidR="006245D6" w:rsidRDefault="006245D6" w:rsidP="006245D6">
      <w:pPr>
        <w:pStyle w:val="afa"/>
        <w:jc w:val="both"/>
        <w:rPr>
          <w:sz w:val="28"/>
          <w:szCs w:val="28"/>
        </w:rPr>
      </w:pPr>
      <w:r>
        <w:rPr>
          <w:sz w:val="28"/>
          <w:szCs w:val="28"/>
        </w:rPr>
        <w:t>2</w:t>
      </w:r>
      <w:r w:rsidRPr="00A90ED5">
        <w:rPr>
          <w:sz w:val="28"/>
          <w:szCs w:val="28"/>
        </w:rPr>
        <w:t>.</w:t>
      </w:r>
      <w:r>
        <w:rPr>
          <w:sz w:val="28"/>
          <w:szCs w:val="28"/>
        </w:rPr>
        <w:t>8.</w:t>
      </w:r>
      <w:r w:rsidRPr="00A90ED5">
        <w:rPr>
          <w:sz w:val="28"/>
          <w:szCs w:val="28"/>
        </w:rPr>
        <w:t xml:space="preserve"> Первые экземпляры исполненных накладных (требований), пронумерованных с начала года, вместе с книгой ф. 7-МЗ остаются у </w:t>
      </w:r>
      <w:r>
        <w:rPr>
          <w:sz w:val="28"/>
          <w:szCs w:val="28"/>
        </w:rPr>
        <w:t>старшей медицинской сестры</w:t>
      </w:r>
      <w:r w:rsidRPr="00A90ED5">
        <w:rPr>
          <w:sz w:val="28"/>
          <w:szCs w:val="28"/>
        </w:rPr>
        <w:t xml:space="preserve"> и хранятся в течение одного календарного года (не считая текущего) в сброшюрованном виде по месяцам. Накладные (требования) на отпуск лекарственных средств, подлежащих предметно</w:t>
      </w:r>
      <w:r>
        <w:rPr>
          <w:sz w:val="28"/>
          <w:szCs w:val="28"/>
        </w:rPr>
        <w:t>-</w:t>
      </w:r>
      <w:r w:rsidRPr="00A90ED5">
        <w:rPr>
          <w:sz w:val="28"/>
          <w:szCs w:val="28"/>
        </w:rPr>
        <w:t xml:space="preserve">количественному учету, хранятся у заведующего аптекой в течение трех лет. </w:t>
      </w:r>
      <w:proofErr w:type="gramStart"/>
      <w:r w:rsidRPr="00A90ED5">
        <w:rPr>
          <w:sz w:val="28"/>
          <w:szCs w:val="28"/>
        </w:rPr>
        <w:t>По истечении указанных сроков хранения накладные (требования) могут быть уничтожены при условии, если контролирующей или вышестоящей организацией была проведена документальная ревизия учреждения, в ходе которой были проверены вопросы правильности оформления накладных (требований) на отпуск лекарственных средств, их таксировки и записей в книгу учета протаксированных накладных (требований) ф. 7-МЗ и предметно-количественного учета аптекарских запасов ф. 8-МЗ.</w:t>
      </w:r>
      <w:proofErr w:type="gramEnd"/>
      <w:r w:rsidRPr="00A90ED5">
        <w:rPr>
          <w:sz w:val="28"/>
          <w:szCs w:val="28"/>
        </w:rPr>
        <w:t xml:space="preserve"> Об </w:t>
      </w:r>
      <w:r w:rsidRPr="00A90ED5">
        <w:rPr>
          <w:sz w:val="28"/>
          <w:szCs w:val="28"/>
        </w:rPr>
        <w:lastRenderedPageBreak/>
        <w:t>уничтожении накладных (требований) составляется акт, который утверждается в установленном порядке.</w:t>
      </w:r>
    </w:p>
    <w:p w:rsidR="006245D6" w:rsidRPr="00A90ED5" w:rsidRDefault="006245D6" w:rsidP="006245D6">
      <w:pPr>
        <w:pStyle w:val="afa"/>
        <w:jc w:val="both"/>
        <w:rPr>
          <w:sz w:val="28"/>
          <w:szCs w:val="28"/>
        </w:rPr>
      </w:pPr>
      <w:r w:rsidRPr="00A90ED5">
        <w:rPr>
          <w:sz w:val="28"/>
          <w:szCs w:val="28"/>
        </w:rPr>
        <w:t>2</w:t>
      </w:r>
      <w:r>
        <w:rPr>
          <w:sz w:val="28"/>
          <w:szCs w:val="28"/>
        </w:rPr>
        <w:t>.9</w:t>
      </w:r>
      <w:r w:rsidRPr="00A90ED5">
        <w:rPr>
          <w:sz w:val="28"/>
          <w:szCs w:val="28"/>
        </w:rPr>
        <w:t xml:space="preserve">. При установлении потерь от порчи лекарственных средств составляется акт на списание ценностей, хранящихся в аптеке и пришедших в негодность ф. 9-МЗ. Акт составляется в двух экземплярах комиссией, назначенной руководителем учреждения с участием главного бухгалтера учреждения, </w:t>
      </w:r>
      <w:r>
        <w:rPr>
          <w:sz w:val="28"/>
          <w:szCs w:val="28"/>
        </w:rPr>
        <w:t>старшей медицинской сестры</w:t>
      </w:r>
      <w:r w:rsidRPr="00A90ED5">
        <w:rPr>
          <w:sz w:val="28"/>
          <w:szCs w:val="28"/>
        </w:rPr>
        <w:t xml:space="preserve"> и представителя общественности, при этом выясняются причины порчи ценностей. Первый экземпляр акта передается в бухгалтерию учреждения, второй - остается в аптеке.</w:t>
      </w:r>
    </w:p>
    <w:p w:rsidR="006245D6" w:rsidRPr="00A90ED5" w:rsidRDefault="006245D6" w:rsidP="006245D6">
      <w:pPr>
        <w:pStyle w:val="afa"/>
        <w:jc w:val="both"/>
        <w:rPr>
          <w:sz w:val="28"/>
          <w:szCs w:val="28"/>
        </w:rPr>
      </w:pPr>
      <w:r>
        <w:rPr>
          <w:sz w:val="28"/>
          <w:szCs w:val="28"/>
        </w:rPr>
        <w:t xml:space="preserve">2.10. </w:t>
      </w:r>
      <w:r w:rsidRPr="00A90ED5">
        <w:rPr>
          <w:sz w:val="28"/>
          <w:szCs w:val="28"/>
        </w:rPr>
        <w:t xml:space="preserve">Пришедшие в негодность лекарственные средства в присутствии комиссии, составившей акт, уничтожаются с </w:t>
      </w:r>
      <w:proofErr w:type="gramStart"/>
      <w:r w:rsidRPr="00A90ED5">
        <w:rPr>
          <w:sz w:val="28"/>
          <w:szCs w:val="28"/>
        </w:rPr>
        <w:t>соблюдением</w:t>
      </w:r>
      <w:proofErr w:type="gramEnd"/>
      <w:r w:rsidRPr="00A90ED5">
        <w:rPr>
          <w:sz w:val="28"/>
          <w:szCs w:val="28"/>
        </w:rPr>
        <w:t xml:space="preserve"> установленных для этого правил. При этом на акте делается надпись с указанием даты и способы уничтожения за подписями всех членов комиссии. Уничтожение ядовитых и наркотических лекарственных сре</w:t>
      </w:r>
      <w:proofErr w:type="gramStart"/>
      <w:r w:rsidRPr="00A90ED5">
        <w:rPr>
          <w:sz w:val="28"/>
          <w:szCs w:val="28"/>
        </w:rPr>
        <w:t>дств пр</w:t>
      </w:r>
      <w:proofErr w:type="gramEnd"/>
      <w:r w:rsidRPr="00A90ED5">
        <w:rPr>
          <w:sz w:val="28"/>
          <w:szCs w:val="28"/>
        </w:rPr>
        <w:t>оизводится в порядке, установленном приказами Минздрава СССР от 3 июля 1968 г. N 523 и от 30 декабря 1982 г. N 1311.</w:t>
      </w:r>
    </w:p>
    <w:p w:rsidR="006245D6" w:rsidRPr="00A90ED5" w:rsidRDefault="006245D6" w:rsidP="006245D6">
      <w:pPr>
        <w:pStyle w:val="afa"/>
        <w:jc w:val="both"/>
        <w:rPr>
          <w:sz w:val="28"/>
          <w:szCs w:val="28"/>
        </w:rPr>
      </w:pPr>
      <w:r>
        <w:rPr>
          <w:sz w:val="28"/>
          <w:szCs w:val="28"/>
        </w:rPr>
        <w:t xml:space="preserve">2.11. </w:t>
      </w:r>
      <w:r w:rsidRPr="00A90ED5">
        <w:rPr>
          <w:sz w:val="28"/>
          <w:szCs w:val="28"/>
        </w:rPr>
        <w:t>Учет лекарственных средств, подлежащих предметно-количественному учету, ведется старшей медицинской сестрой в порядке, установленном п. 7 настоящей инструкции. По истечении каждого месяца старшая медицинская сестра представляет в бухгалтерию учреждения отчет о движении лекарственных средств, подлежащих предметно-количественному учету, по ф. 2-МЗ, который утверждается руководителем учреждения.</w:t>
      </w:r>
    </w:p>
    <w:p w:rsidR="006245D6" w:rsidRDefault="006245D6" w:rsidP="006245D6">
      <w:pPr>
        <w:pStyle w:val="afa"/>
        <w:jc w:val="both"/>
        <w:rPr>
          <w:sz w:val="28"/>
          <w:szCs w:val="28"/>
        </w:rPr>
      </w:pPr>
      <w:r w:rsidRPr="00A90ED5">
        <w:rPr>
          <w:sz w:val="28"/>
          <w:szCs w:val="28"/>
        </w:rPr>
        <w:t xml:space="preserve">Отчет аптеки составляется в двух экземплярах. </w:t>
      </w:r>
      <w:proofErr w:type="gramStart"/>
      <w:r w:rsidRPr="00A90ED5">
        <w:rPr>
          <w:sz w:val="28"/>
          <w:szCs w:val="28"/>
        </w:rPr>
        <w:t xml:space="preserve">Первый экземпляр отчета подписывается </w:t>
      </w:r>
      <w:r>
        <w:rPr>
          <w:sz w:val="28"/>
          <w:szCs w:val="28"/>
        </w:rPr>
        <w:t>старшей медицинской сестрой</w:t>
      </w:r>
      <w:r w:rsidRPr="00A90ED5">
        <w:rPr>
          <w:sz w:val="28"/>
          <w:szCs w:val="28"/>
        </w:rPr>
        <w:t xml:space="preserve"> и представляется в бухгалтерию учреждения не позднее 5-го числа следующего за отчетным месяца, в условиях механизации учета в сроки, утвержденные графиком документооборота; второй экземпляр остается у </w:t>
      </w:r>
      <w:r>
        <w:rPr>
          <w:sz w:val="28"/>
          <w:szCs w:val="28"/>
        </w:rPr>
        <w:t>старшей медицинской сестры</w:t>
      </w:r>
      <w:r w:rsidRPr="00A90ED5">
        <w:rPr>
          <w:sz w:val="28"/>
          <w:szCs w:val="28"/>
        </w:rPr>
        <w:t>.</w:t>
      </w:r>
      <w:proofErr w:type="gramEnd"/>
      <w:r w:rsidRPr="00A90ED5">
        <w:rPr>
          <w:sz w:val="28"/>
          <w:szCs w:val="28"/>
        </w:rPr>
        <w:t xml:space="preserve"> После проверки отчета бухгалтерией и утверждения его руководителем учреждения, отчет аптеки служит основанием для списания бухгалтерией учреждения израсходованных лекарственных средств.</w:t>
      </w:r>
    </w:p>
    <w:p w:rsidR="006245D6" w:rsidRDefault="006245D6" w:rsidP="006245D6">
      <w:pPr>
        <w:pStyle w:val="afa"/>
        <w:jc w:val="center"/>
        <w:rPr>
          <w:sz w:val="28"/>
          <w:szCs w:val="28"/>
        </w:rPr>
      </w:pPr>
      <w:r>
        <w:rPr>
          <w:sz w:val="28"/>
          <w:szCs w:val="28"/>
        </w:rPr>
        <w:t>3</w:t>
      </w:r>
      <w:r w:rsidRPr="00A90ED5">
        <w:rPr>
          <w:sz w:val="28"/>
          <w:szCs w:val="28"/>
        </w:rPr>
        <w:t>. Учет лекарственных сре</w:t>
      </w:r>
      <w:proofErr w:type="gramStart"/>
      <w:r w:rsidRPr="00A90ED5">
        <w:rPr>
          <w:sz w:val="28"/>
          <w:szCs w:val="28"/>
        </w:rPr>
        <w:t>дств в б</w:t>
      </w:r>
      <w:proofErr w:type="gramEnd"/>
      <w:r w:rsidRPr="00A90ED5">
        <w:rPr>
          <w:sz w:val="28"/>
          <w:szCs w:val="28"/>
        </w:rPr>
        <w:t>ухгалтерии учреждения</w:t>
      </w:r>
    </w:p>
    <w:p w:rsidR="006245D6" w:rsidRDefault="006245D6" w:rsidP="006245D6">
      <w:pPr>
        <w:pStyle w:val="afa"/>
        <w:jc w:val="both"/>
        <w:rPr>
          <w:sz w:val="28"/>
          <w:szCs w:val="28"/>
        </w:rPr>
      </w:pPr>
      <w:r w:rsidRPr="00A90ED5">
        <w:rPr>
          <w:sz w:val="28"/>
          <w:szCs w:val="28"/>
        </w:rPr>
        <w:t>3.</w:t>
      </w:r>
      <w:r>
        <w:rPr>
          <w:sz w:val="28"/>
          <w:szCs w:val="28"/>
        </w:rPr>
        <w:t>1.</w:t>
      </w:r>
      <w:r w:rsidRPr="00A90ED5">
        <w:rPr>
          <w:sz w:val="28"/>
          <w:szCs w:val="28"/>
        </w:rPr>
        <w:t xml:space="preserve"> Бухгалтерский учет лекарственных средств в учреждени</w:t>
      </w:r>
      <w:r>
        <w:rPr>
          <w:sz w:val="28"/>
          <w:szCs w:val="28"/>
        </w:rPr>
        <w:t>и</w:t>
      </w:r>
      <w:r w:rsidRPr="00A90ED5">
        <w:rPr>
          <w:sz w:val="28"/>
          <w:szCs w:val="28"/>
        </w:rPr>
        <w:t xml:space="preserve">, осуществляется </w:t>
      </w:r>
      <w:r>
        <w:rPr>
          <w:sz w:val="28"/>
          <w:szCs w:val="28"/>
        </w:rPr>
        <w:t xml:space="preserve">согласно нормам </w:t>
      </w:r>
      <w:hyperlink r:id="rId292" w:history="1">
        <w:r>
          <w:rPr>
            <w:color w:val="0000FF"/>
            <w:sz w:val="28"/>
            <w:szCs w:val="28"/>
          </w:rPr>
          <w:t>Инструкции</w:t>
        </w:r>
      </w:hyperlink>
      <w:r>
        <w:rPr>
          <w:sz w:val="28"/>
          <w:szCs w:val="28"/>
        </w:rPr>
        <w:t xml:space="preserve"> N 157н. В соответствии с </w:t>
      </w:r>
      <w:hyperlink r:id="rId293" w:history="1">
        <w:r>
          <w:rPr>
            <w:color w:val="0000FF"/>
            <w:sz w:val="28"/>
            <w:szCs w:val="28"/>
          </w:rPr>
          <w:t>п. 117</w:t>
        </w:r>
      </w:hyperlink>
      <w:r>
        <w:rPr>
          <w:sz w:val="28"/>
          <w:szCs w:val="28"/>
        </w:rPr>
        <w:t xml:space="preserve">, </w:t>
      </w:r>
      <w:hyperlink r:id="rId294" w:history="1">
        <w:r>
          <w:rPr>
            <w:color w:val="0000FF"/>
            <w:sz w:val="28"/>
            <w:szCs w:val="28"/>
          </w:rPr>
          <w:t>118</w:t>
        </w:r>
      </w:hyperlink>
      <w:r>
        <w:rPr>
          <w:sz w:val="28"/>
          <w:szCs w:val="28"/>
        </w:rPr>
        <w:t xml:space="preserve"> данной Инструкции для учета медикаментов и перевязочных средств и в автоматизированной программе 1С Аптека.</w:t>
      </w:r>
    </w:p>
    <w:p w:rsidR="006245D6" w:rsidRDefault="006245D6" w:rsidP="006245D6">
      <w:pPr>
        <w:pStyle w:val="afa"/>
        <w:jc w:val="both"/>
        <w:rPr>
          <w:sz w:val="28"/>
          <w:szCs w:val="28"/>
        </w:rPr>
      </w:pPr>
      <w:proofErr w:type="gramStart"/>
      <w:r>
        <w:rPr>
          <w:sz w:val="28"/>
          <w:szCs w:val="28"/>
        </w:rPr>
        <w:t xml:space="preserve">3.2.. </w:t>
      </w:r>
      <w:r w:rsidRPr="00A90ED5">
        <w:rPr>
          <w:sz w:val="28"/>
          <w:szCs w:val="28"/>
        </w:rPr>
        <w:t>В обязанности бухгалтерии учреждения входят: обеспечение правильной организации бухгалтерского учета лекарственных средств; осуществление контроля за своевременным и правильным оформлением документов и законностью совершаемых операций; контроль за правильным, экономным и по назначению расходованием денежных средств, выделяемых на приобретение лекарственных средств, за их сохранностью и движением; постоянный контроль за п</w:t>
      </w:r>
      <w:r>
        <w:rPr>
          <w:sz w:val="28"/>
          <w:szCs w:val="28"/>
        </w:rPr>
        <w:t>равильным ведением в учреждении</w:t>
      </w:r>
      <w:r w:rsidRPr="00A90ED5">
        <w:rPr>
          <w:sz w:val="28"/>
          <w:szCs w:val="28"/>
        </w:rPr>
        <w:t xml:space="preserve"> предметно-количественного учета лекарственных средств;</w:t>
      </w:r>
      <w:proofErr w:type="gramEnd"/>
      <w:r w:rsidRPr="00A90ED5">
        <w:rPr>
          <w:sz w:val="28"/>
          <w:szCs w:val="28"/>
        </w:rPr>
        <w:t xml:space="preserve"> участие в проведении инвентаризации лекарственных средств, своевременное и правильное определение результатов инвентаризации и отражение их в учете.</w:t>
      </w:r>
    </w:p>
    <w:p w:rsidR="006245D6" w:rsidRPr="003478AF" w:rsidRDefault="006245D6" w:rsidP="006245D6">
      <w:pPr>
        <w:autoSpaceDE w:val="0"/>
        <w:autoSpaceDN w:val="0"/>
        <w:adjustRightInd w:val="0"/>
        <w:spacing w:after="0" w:line="240" w:lineRule="auto"/>
        <w:jc w:val="both"/>
        <w:rPr>
          <w:rFonts w:ascii="Times New Roman" w:hAnsi="Times New Roman"/>
          <w:sz w:val="28"/>
          <w:szCs w:val="28"/>
        </w:rPr>
      </w:pPr>
      <w:r w:rsidRPr="003478AF">
        <w:rPr>
          <w:rFonts w:ascii="Times New Roman" w:hAnsi="Times New Roman"/>
          <w:sz w:val="28"/>
          <w:szCs w:val="28"/>
        </w:rPr>
        <w:lastRenderedPageBreak/>
        <w:t>3.3. Бухгалтерский учет лекарственных средств осуществляется на счете         0 105 31 000 «Лекарственные препараты и медицинские материалы - иное движимое имущество учреждения»</w:t>
      </w:r>
      <w:r>
        <w:rPr>
          <w:rFonts w:ascii="Times New Roman" w:hAnsi="Times New Roman"/>
          <w:sz w:val="28"/>
          <w:szCs w:val="28"/>
        </w:rPr>
        <w:t xml:space="preserve"> </w:t>
      </w:r>
      <w:r w:rsidRPr="003478AF">
        <w:rPr>
          <w:rFonts w:ascii="Times New Roman" w:hAnsi="Times New Roman"/>
          <w:sz w:val="28"/>
          <w:szCs w:val="28"/>
        </w:rPr>
        <w:t>по группам (видам), наименованиям, сортам и количеству</w:t>
      </w:r>
      <w:r>
        <w:rPr>
          <w:rFonts w:ascii="Times New Roman" w:hAnsi="Times New Roman"/>
          <w:sz w:val="28"/>
          <w:szCs w:val="28"/>
        </w:rPr>
        <w:t xml:space="preserve"> - в разрезе ответственных лиц </w:t>
      </w:r>
      <w:r w:rsidRPr="003478AF">
        <w:rPr>
          <w:rFonts w:ascii="Times New Roman" w:hAnsi="Times New Roman"/>
          <w:sz w:val="28"/>
          <w:szCs w:val="28"/>
        </w:rPr>
        <w:t>(</w:t>
      </w:r>
      <w:hyperlink r:id="rId295" w:history="1">
        <w:r w:rsidRPr="003478AF">
          <w:rPr>
            <w:rFonts w:ascii="Times New Roman" w:hAnsi="Times New Roman"/>
            <w:sz w:val="28"/>
            <w:szCs w:val="28"/>
          </w:rPr>
          <w:t>п. 119</w:t>
        </w:r>
      </w:hyperlink>
      <w:r w:rsidRPr="003478AF">
        <w:rPr>
          <w:rFonts w:ascii="Times New Roman" w:hAnsi="Times New Roman"/>
          <w:sz w:val="28"/>
          <w:szCs w:val="28"/>
        </w:rPr>
        <w:t xml:space="preserve"> Инструкции N 157н);</w:t>
      </w:r>
    </w:p>
    <w:p w:rsidR="006245D6" w:rsidRDefault="006245D6" w:rsidP="006245D6">
      <w:pPr>
        <w:autoSpaceDE w:val="0"/>
        <w:autoSpaceDN w:val="0"/>
        <w:adjustRightInd w:val="0"/>
        <w:spacing w:after="0" w:line="240" w:lineRule="auto"/>
        <w:jc w:val="both"/>
        <w:rPr>
          <w:rFonts w:ascii="Times New Roman" w:hAnsi="Times New Roman"/>
          <w:sz w:val="28"/>
          <w:szCs w:val="28"/>
        </w:rPr>
      </w:pPr>
      <w:r w:rsidRPr="003478AF">
        <w:rPr>
          <w:rFonts w:ascii="Times New Roman" w:hAnsi="Times New Roman"/>
          <w:sz w:val="28"/>
          <w:szCs w:val="28"/>
        </w:rPr>
        <w:t xml:space="preserve">3.4. </w:t>
      </w:r>
      <w:r>
        <w:rPr>
          <w:rFonts w:ascii="Times New Roman" w:hAnsi="Times New Roman"/>
          <w:sz w:val="28"/>
          <w:szCs w:val="28"/>
        </w:rPr>
        <w:t>Аналитический учет по этому счету ведется на карточках количественно-суммового учета материальных ценностей (</w:t>
      </w:r>
      <w:hyperlink r:id="rId296" w:history="1">
        <w:r w:rsidRPr="003478AF">
          <w:rPr>
            <w:rFonts w:ascii="Times New Roman" w:hAnsi="Times New Roman"/>
            <w:sz w:val="28"/>
            <w:szCs w:val="28"/>
          </w:rPr>
          <w:t>п. 119</w:t>
        </w:r>
      </w:hyperlink>
      <w:r>
        <w:rPr>
          <w:rFonts w:ascii="Times New Roman" w:hAnsi="Times New Roman"/>
          <w:sz w:val="28"/>
          <w:szCs w:val="28"/>
        </w:rPr>
        <w:t xml:space="preserve"> Инструкции N 157н).</w:t>
      </w:r>
    </w:p>
    <w:p w:rsidR="006245D6" w:rsidRDefault="006245D6" w:rsidP="006245D6">
      <w:pPr>
        <w:autoSpaceDE w:val="0"/>
        <w:autoSpaceDN w:val="0"/>
        <w:adjustRightInd w:val="0"/>
        <w:spacing w:after="0" w:line="240" w:lineRule="auto"/>
        <w:jc w:val="both"/>
        <w:rPr>
          <w:rFonts w:ascii="Times New Roman" w:hAnsi="Times New Roman"/>
          <w:sz w:val="28"/>
          <w:szCs w:val="28"/>
        </w:rPr>
      </w:pPr>
      <w:r w:rsidRPr="003478AF">
        <w:rPr>
          <w:rFonts w:ascii="Times New Roman" w:hAnsi="Times New Roman"/>
          <w:sz w:val="28"/>
          <w:szCs w:val="28"/>
        </w:rPr>
        <w:t>3.5.</w:t>
      </w:r>
      <w:r>
        <w:rPr>
          <w:sz w:val="28"/>
          <w:szCs w:val="28"/>
        </w:rPr>
        <w:t xml:space="preserve"> </w:t>
      </w:r>
      <w:r w:rsidRPr="00A90ED5">
        <w:rPr>
          <w:sz w:val="28"/>
          <w:szCs w:val="28"/>
        </w:rPr>
        <w:t xml:space="preserve"> </w:t>
      </w:r>
      <w:r>
        <w:rPr>
          <w:rFonts w:ascii="Times New Roman" w:hAnsi="Times New Roman"/>
          <w:sz w:val="28"/>
          <w:szCs w:val="28"/>
        </w:rPr>
        <w:t xml:space="preserve">В силу норм, изложенных в </w:t>
      </w:r>
      <w:hyperlink r:id="rId297" w:history="1">
        <w:r>
          <w:rPr>
            <w:rFonts w:ascii="Times New Roman" w:hAnsi="Times New Roman"/>
            <w:color w:val="0000FF"/>
            <w:sz w:val="28"/>
            <w:szCs w:val="28"/>
          </w:rPr>
          <w:t>п. 108</w:t>
        </w:r>
      </w:hyperlink>
      <w:r>
        <w:rPr>
          <w:rFonts w:ascii="Times New Roman" w:hAnsi="Times New Roman"/>
          <w:sz w:val="28"/>
          <w:szCs w:val="28"/>
        </w:rPr>
        <w:t xml:space="preserve"> Инструкции N 157н, выбытие (отпуск) материальных запасов, в том числе медикаментов, производится по средней фактической стоимости.</w:t>
      </w:r>
    </w:p>
    <w:p w:rsidR="006245D6" w:rsidRDefault="006245D6" w:rsidP="006245D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3.6. Медикаменты и перевязочные средства,</w:t>
      </w:r>
      <w:r w:rsidRPr="005B099E">
        <w:rPr>
          <w:rFonts w:ascii="Times New Roman" w:hAnsi="Times New Roman"/>
          <w:sz w:val="28"/>
          <w:szCs w:val="28"/>
        </w:rPr>
        <w:t xml:space="preserve"> </w:t>
      </w:r>
      <w:r>
        <w:rPr>
          <w:rFonts w:ascii="Times New Roman" w:hAnsi="Times New Roman"/>
          <w:sz w:val="28"/>
          <w:szCs w:val="28"/>
        </w:rPr>
        <w:t>учитываемые на счете 0 10531 000, выдаются с аптечного склада на основании требования – накладной (ф.0504204) и списываются со счетов бухгалтерского учета в соответствии с предоставляемыми в бухгалтерию отчетами материально-ответственных лиц на основании акта о списании материальных запасов (ф.0504230).</w:t>
      </w:r>
    </w:p>
    <w:p w:rsidR="006245D6" w:rsidRDefault="006245D6" w:rsidP="006245D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3.7. Если в учреждении имеются медикаменты с истекшим сроком годности, то их следует списать с учета. Основанием для списания являются оформленный акт о списании материальных запасов </w:t>
      </w:r>
      <w:hyperlink r:id="rId298" w:history="1">
        <w:r>
          <w:rPr>
            <w:rFonts w:ascii="Times New Roman" w:hAnsi="Times New Roman"/>
            <w:color w:val="0000FF"/>
            <w:sz w:val="28"/>
            <w:szCs w:val="28"/>
          </w:rPr>
          <w:t>(ф. 0504230)</w:t>
        </w:r>
      </w:hyperlink>
      <w:r>
        <w:rPr>
          <w:rFonts w:ascii="Times New Roman" w:hAnsi="Times New Roman"/>
          <w:sz w:val="28"/>
          <w:szCs w:val="28"/>
        </w:rPr>
        <w:t xml:space="preserve"> и акт об уничтожении лекарственных средств, подписанный специализированной организацией. В бухгалтерском учете данная операция отражается записью (</w:t>
      </w:r>
      <w:hyperlink r:id="rId299" w:history="1">
        <w:r>
          <w:rPr>
            <w:rFonts w:ascii="Times New Roman" w:hAnsi="Times New Roman"/>
            <w:color w:val="0000FF"/>
            <w:sz w:val="28"/>
            <w:szCs w:val="28"/>
          </w:rPr>
          <w:t>п. 37</w:t>
        </w:r>
      </w:hyperlink>
      <w:r>
        <w:rPr>
          <w:rFonts w:ascii="Times New Roman" w:hAnsi="Times New Roman"/>
          <w:sz w:val="28"/>
          <w:szCs w:val="28"/>
        </w:rPr>
        <w:t xml:space="preserve"> Инструкции N 183н): </w:t>
      </w:r>
      <w:r>
        <w:rPr>
          <w:rFonts w:ascii="Times New Roman" w:hAnsi="Times New Roman"/>
          <w:b/>
          <w:bCs/>
          <w:sz w:val="28"/>
          <w:szCs w:val="28"/>
        </w:rPr>
        <w:t>Дебет счета 0 401 10 172 Кредит счета 0 105 31 000</w:t>
      </w:r>
      <w:r>
        <w:rPr>
          <w:rFonts w:ascii="Times New Roman" w:hAnsi="Times New Roman"/>
          <w:sz w:val="28"/>
          <w:szCs w:val="28"/>
        </w:rPr>
        <w:t>.</w:t>
      </w:r>
    </w:p>
    <w:p w:rsidR="006245D6" w:rsidRDefault="006245D6" w:rsidP="006245D6">
      <w:pPr>
        <w:autoSpaceDE w:val="0"/>
        <w:autoSpaceDN w:val="0"/>
        <w:adjustRightInd w:val="0"/>
        <w:spacing w:after="0" w:line="240" w:lineRule="auto"/>
        <w:jc w:val="center"/>
        <w:outlineLvl w:val="0"/>
        <w:rPr>
          <w:rFonts w:ascii="Times New Roman" w:hAnsi="Times New Roman"/>
          <w:b/>
          <w:bCs/>
          <w:sz w:val="28"/>
          <w:szCs w:val="28"/>
        </w:rPr>
      </w:pPr>
    </w:p>
    <w:p w:rsidR="006245D6" w:rsidRDefault="006245D6" w:rsidP="006245D6">
      <w:pPr>
        <w:autoSpaceDE w:val="0"/>
        <w:autoSpaceDN w:val="0"/>
        <w:adjustRightInd w:val="0"/>
        <w:spacing w:after="0" w:line="240" w:lineRule="auto"/>
        <w:jc w:val="center"/>
        <w:outlineLvl w:val="0"/>
        <w:rPr>
          <w:rFonts w:ascii="Times New Roman" w:hAnsi="Times New Roman"/>
          <w:b/>
          <w:bCs/>
          <w:sz w:val="28"/>
          <w:szCs w:val="28"/>
        </w:rPr>
      </w:pPr>
      <w:r>
        <w:rPr>
          <w:rFonts w:ascii="Times New Roman" w:hAnsi="Times New Roman"/>
          <w:b/>
          <w:bCs/>
          <w:sz w:val="28"/>
          <w:szCs w:val="28"/>
        </w:rPr>
        <w:t>4. Инвентаризация лекарственных препаратов</w:t>
      </w:r>
    </w:p>
    <w:p w:rsidR="006245D6" w:rsidRDefault="006245D6" w:rsidP="006245D6">
      <w:pPr>
        <w:autoSpaceDE w:val="0"/>
        <w:autoSpaceDN w:val="0"/>
        <w:adjustRightInd w:val="0"/>
        <w:spacing w:after="0" w:line="240" w:lineRule="auto"/>
        <w:ind w:firstLine="540"/>
        <w:jc w:val="both"/>
        <w:rPr>
          <w:rFonts w:ascii="Times New Roman" w:hAnsi="Times New Roman"/>
          <w:sz w:val="28"/>
          <w:szCs w:val="28"/>
        </w:rPr>
      </w:pPr>
    </w:p>
    <w:p w:rsidR="006245D6" w:rsidRPr="005B38AE" w:rsidRDefault="006245D6" w:rsidP="006245D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4.1. </w:t>
      </w:r>
      <w:r w:rsidRPr="005B38AE">
        <w:rPr>
          <w:rFonts w:ascii="Times New Roman" w:hAnsi="Times New Roman"/>
          <w:sz w:val="28"/>
          <w:szCs w:val="28"/>
        </w:rPr>
        <w:t xml:space="preserve">Согласно </w:t>
      </w:r>
      <w:hyperlink r:id="rId300" w:history="1">
        <w:r w:rsidRPr="005B38AE">
          <w:rPr>
            <w:rFonts w:ascii="Times New Roman" w:hAnsi="Times New Roman"/>
            <w:sz w:val="28"/>
            <w:szCs w:val="28"/>
          </w:rPr>
          <w:t>п. 29</w:t>
        </w:r>
      </w:hyperlink>
      <w:r w:rsidRPr="005B38AE">
        <w:rPr>
          <w:rFonts w:ascii="Times New Roman" w:hAnsi="Times New Roman"/>
          <w:sz w:val="28"/>
          <w:szCs w:val="28"/>
        </w:rPr>
        <w:t xml:space="preserve"> Инструкции N 747 все лекарственные препараты и другие материальные ценности подлежат ежегодной инвентаризации. </w:t>
      </w:r>
    </w:p>
    <w:p w:rsidR="006245D6" w:rsidRDefault="006245D6" w:rsidP="006245D6">
      <w:pPr>
        <w:autoSpaceDE w:val="0"/>
        <w:autoSpaceDN w:val="0"/>
        <w:adjustRightInd w:val="0"/>
        <w:spacing w:before="220" w:after="0" w:line="240" w:lineRule="auto"/>
        <w:ind w:firstLine="540"/>
        <w:jc w:val="both"/>
        <w:rPr>
          <w:rFonts w:ascii="Times New Roman" w:hAnsi="Times New Roman"/>
          <w:sz w:val="28"/>
          <w:szCs w:val="28"/>
        </w:rPr>
      </w:pPr>
      <w:r>
        <w:rPr>
          <w:rFonts w:ascii="Times New Roman" w:hAnsi="Times New Roman"/>
          <w:sz w:val="28"/>
          <w:szCs w:val="28"/>
        </w:rPr>
        <w:t xml:space="preserve">4.2. </w:t>
      </w:r>
      <w:r w:rsidRPr="005B38AE">
        <w:rPr>
          <w:rFonts w:ascii="Times New Roman" w:hAnsi="Times New Roman"/>
          <w:sz w:val="28"/>
          <w:szCs w:val="28"/>
        </w:rPr>
        <w:t>При проведении инвентаризации имущества учреждени</w:t>
      </w:r>
      <w:r>
        <w:rPr>
          <w:rFonts w:ascii="Times New Roman" w:hAnsi="Times New Roman"/>
          <w:sz w:val="28"/>
          <w:szCs w:val="28"/>
        </w:rPr>
        <w:t>е</w:t>
      </w:r>
      <w:r w:rsidRPr="005B38AE">
        <w:rPr>
          <w:rFonts w:ascii="Times New Roman" w:hAnsi="Times New Roman"/>
          <w:sz w:val="28"/>
          <w:szCs w:val="28"/>
        </w:rPr>
        <w:t xml:space="preserve"> руководству</w:t>
      </w:r>
      <w:r>
        <w:rPr>
          <w:rFonts w:ascii="Times New Roman" w:hAnsi="Times New Roman"/>
          <w:sz w:val="28"/>
          <w:szCs w:val="28"/>
        </w:rPr>
        <w:t>е</w:t>
      </w:r>
      <w:r w:rsidRPr="005B38AE">
        <w:rPr>
          <w:rFonts w:ascii="Times New Roman" w:hAnsi="Times New Roman"/>
          <w:sz w:val="28"/>
          <w:szCs w:val="28"/>
        </w:rPr>
        <w:t xml:space="preserve">тся нормами </w:t>
      </w:r>
      <w:hyperlink r:id="rId301" w:history="1">
        <w:r w:rsidRPr="005B38AE">
          <w:rPr>
            <w:rFonts w:ascii="Times New Roman" w:hAnsi="Times New Roman"/>
            <w:sz w:val="28"/>
            <w:szCs w:val="28"/>
          </w:rPr>
          <w:t>Закона</w:t>
        </w:r>
      </w:hyperlink>
      <w:r w:rsidRPr="005B38AE">
        <w:rPr>
          <w:rFonts w:ascii="Times New Roman" w:hAnsi="Times New Roman"/>
          <w:sz w:val="28"/>
          <w:szCs w:val="28"/>
        </w:rPr>
        <w:t xml:space="preserve"> N 402-ФЗ, Методическими </w:t>
      </w:r>
      <w:hyperlink r:id="rId302" w:history="1">
        <w:r w:rsidRPr="005B38AE">
          <w:rPr>
            <w:rFonts w:ascii="Times New Roman" w:hAnsi="Times New Roman"/>
            <w:sz w:val="28"/>
            <w:szCs w:val="28"/>
          </w:rPr>
          <w:t>указаниями</w:t>
        </w:r>
      </w:hyperlink>
      <w:r w:rsidRPr="005B38AE">
        <w:rPr>
          <w:rFonts w:ascii="Times New Roman" w:hAnsi="Times New Roman"/>
          <w:sz w:val="28"/>
          <w:szCs w:val="28"/>
        </w:rPr>
        <w:t xml:space="preserve"> N 49  и </w:t>
      </w:r>
      <w:hyperlink r:id="rId303" w:history="1">
        <w:r w:rsidRPr="005B38AE">
          <w:rPr>
            <w:rFonts w:ascii="Times New Roman" w:hAnsi="Times New Roman"/>
            <w:sz w:val="28"/>
            <w:szCs w:val="28"/>
          </w:rPr>
          <w:t>Инструкцией</w:t>
        </w:r>
      </w:hyperlink>
      <w:r w:rsidRPr="005B38AE">
        <w:rPr>
          <w:rFonts w:ascii="Times New Roman" w:hAnsi="Times New Roman"/>
          <w:sz w:val="28"/>
          <w:szCs w:val="28"/>
        </w:rPr>
        <w:t xml:space="preserve"> N 157н.</w:t>
      </w:r>
      <w:r>
        <w:rPr>
          <w:rFonts w:ascii="Times New Roman" w:hAnsi="Times New Roman"/>
          <w:sz w:val="28"/>
          <w:szCs w:val="28"/>
        </w:rPr>
        <w:t xml:space="preserve"> Лекарственные препараты, подлежащие предметно-количественному учету, инвентаризируются по видам, наименованиям, фасовкам, лекарственным формам и дозировкам. В инвентаризационных описях лекарственные средства, учитываемые в денежном выражении, распределяются по группам.</w:t>
      </w:r>
    </w:p>
    <w:p w:rsidR="006245D6" w:rsidRDefault="006245D6" w:rsidP="006245D6">
      <w:pPr>
        <w:autoSpaceDE w:val="0"/>
        <w:autoSpaceDN w:val="0"/>
        <w:adjustRightInd w:val="0"/>
        <w:spacing w:before="280" w:after="0" w:line="240" w:lineRule="auto"/>
        <w:ind w:firstLine="540"/>
        <w:jc w:val="both"/>
        <w:rPr>
          <w:rFonts w:ascii="Times New Roman" w:hAnsi="Times New Roman"/>
          <w:sz w:val="28"/>
          <w:szCs w:val="28"/>
        </w:rPr>
      </w:pPr>
      <w:r>
        <w:rPr>
          <w:rFonts w:ascii="Times New Roman" w:hAnsi="Times New Roman"/>
          <w:sz w:val="28"/>
          <w:szCs w:val="28"/>
        </w:rPr>
        <w:t>4.3. Суммы недостач, выявленные при инвентаризации по одной группе ценностей, не могут перекрываться излишками, образовавшимися по другой группе. Выявленные при инвентаризации недостачи лекарственных сре</w:t>
      </w:r>
      <w:proofErr w:type="gramStart"/>
      <w:r>
        <w:rPr>
          <w:rFonts w:ascii="Times New Roman" w:hAnsi="Times New Roman"/>
          <w:sz w:val="28"/>
          <w:szCs w:val="28"/>
        </w:rPr>
        <w:t>дств в пр</w:t>
      </w:r>
      <w:proofErr w:type="gramEnd"/>
      <w:r>
        <w:rPr>
          <w:rFonts w:ascii="Times New Roman" w:hAnsi="Times New Roman"/>
          <w:sz w:val="28"/>
          <w:szCs w:val="28"/>
        </w:rPr>
        <w:t>еделах установленных норм естественной убыли списываются на основании приказа руководителя автономного учреждения.</w:t>
      </w:r>
    </w:p>
    <w:p w:rsidR="006245D6" w:rsidRDefault="006245D6" w:rsidP="006245D6">
      <w:pPr>
        <w:autoSpaceDE w:val="0"/>
        <w:autoSpaceDN w:val="0"/>
        <w:adjustRightInd w:val="0"/>
        <w:spacing w:before="280" w:after="0" w:line="240" w:lineRule="auto"/>
        <w:ind w:firstLine="540"/>
        <w:jc w:val="both"/>
        <w:rPr>
          <w:rFonts w:ascii="Times New Roman" w:hAnsi="Times New Roman"/>
          <w:sz w:val="28"/>
          <w:szCs w:val="28"/>
        </w:rPr>
      </w:pPr>
      <w:r>
        <w:rPr>
          <w:rFonts w:ascii="Times New Roman" w:hAnsi="Times New Roman"/>
          <w:sz w:val="28"/>
          <w:szCs w:val="28"/>
        </w:rPr>
        <w:t>4.4. Нормы естественной убыли к лекарствам заводского изготовления не применяются (</w:t>
      </w:r>
      <w:hyperlink r:id="rId304" w:history="1">
        <w:r>
          <w:rPr>
            <w:rFonts w:ascii="Times New Roman" w:hAnsi="Times New Roman"/>
            <w:color w:val="0000FF"/>
            <w:sz w:val="28"/>
            <w:szCs w:val="28"/>
          </w:rPr>
          <w:t>п. 5</w:t>
        </w:r>
      </w:hyperlink>
      <w:r>
        <w:rPr>
          <w:rFonts w:ascii="Times New Roman" w:hAnsi="Times New Roman"/>
          <w:sz w:val="28"/>
          <w:szCs w:val="28"/>
        </w:rPr>
        <w:t xml:space="preserve"> Инструкции по применению норм естественной убыли лекарственных средств и изделий медицинского назначения в аптечных организациях независимо от организационно-правовой формы и формы собственности, утвержденной Приказом Минздрава РФ от 20.07.2001 N 284).</w:t>
      </w:r>
    </w:p>
    <w:p w:rsidR="006245D6" w:rsidRDefault="006245D6" w:rsidP="006245D6">
      <w:pPr>
        <w:autoSpaceDE w:val="0"/>
        <w:autoSpaceDN w:val="0"/>
        <w:adjustRightInd w:val="0"/>
        <w:spacing w:before="280" w:after="0" w:line="240" w:lineRule="auto"/>
        <w:ind w:firstLine="540"/>
        <w:jc w:val="both"/>
        <w:rPr>
          <w:rFonts w:ascii="Times New Roman" w:hAnsi="Times New Roman"/>
          <w:sz w:val="28"/>
          <w:szCs w:val="28"/>
        </w:rPr>
      </w:pPr>
      <w:r>
        <w:rPr>
          <w:rFonts w:ascii="Times New Roman" w:hAnsi="Times New Roman"/>
          <w:sz w:val="28"/>
          <w:szCs w:val="28"/>
        </w:rPr>
        <w:t xml:space="preserve">4.5. При инвентаризации лекарственных препаратов инвентаризационной комиссией оформляется инвентаризационная опись (сличительная ведомость) по объектам нефинансовых активов </w:t>
      </w:r>
      <w:hyperlink r:id="rId305" w:history="1">
        <w:r>
          <w:rPr>
            <w:rFonts w:ascii="Times New Roman" w:hAnsi="Times New Roman"/>
            <w:color w:val="0000FF"/>
            <w:sz w:val="28"/>
            <w:szCs w:val="28"/>
          </w:rPr>
          <w:t>(ф. 0504087)</w:t>
        </w:r>
      </w:hyperlink>
      <w:r>
        <w:rPr>
          <w:rFonts w:ascii="Times New Roman" w:hAnsi="Times New Roman"/>
          <w:sz w:val="28"/>
          <w:szCs w:val="28"/>
        </w:rPr>
        <w:t xml:space="preserve">. При отражении в ней расхождений </w:t>
      </w:r>
      <w:r>
        <w:rPr>
          <w:rFonts w:ascii="Times New Roman" w:hAnsi="Times New Roman"/>
          <w:sz w:val="28"/>
          <w:szCs w:val="28"/>
        </w:rPr>
        <w:lastRenderedPageBreak/>
        <w:t xml:space="preserve">между показателями фактического наличия и данными бухгалтерского учета составляется ведомость расхождений по результатам инвентаризации </w:t>
      </w:r>
      <w:hyperlink r:id="rId306" w:history="1">
        <w:r>
          <w:rPr>
            <w:rFonts w:ascii="Times New Roman" w:hAnsi="Times New Roman"/>
            <w:color w:val="0000FF"/>
            <w:sz w:val="28"/>
            <w:szCs w:val="28"/>
          </w:rPr>
          <w:t>(ф. 0504092)</w:t>
        </w:r>
      </w:hyperlink>
      <w:r>
        <w:rPr>
          <w:rFonts w:ascii="Times New Roman" w:hAnsi="Times New Roman"/>
          <w:sz w:val="28"/>
          <w:szCs w:val="28"/>
        </w:rPr>
        <w:t>.</w:t>
      </w:r>
    </w:p>
    <w:p w:rsidR="006245D6" w:rsidRDefault="006245D6" w:rsidP="006245D6">
      <w:pPr>
        <w:autoSpaceDE w:val="0"/>
        <w:autoSpaceDN w:val="0"/>
        <w:adjustRightInd w:val="0"/>
        <w:spacing w:before="280" w:after="0" w:line="240" w:lineRule="auto"/>
        <w:ind w:firstLine="540"/>
        <w:jc w:val="both"/>
        <w:rPr>
          <w:rFonts w:ascii="Times New Roman" w:hAnsi="Times New Roman"/>
          <w:sz w:val="28"/>
          <w:szCs w:val="28"/>
        </w:rPr>
      </w:pPr>
      <w:r>
        <w:rPr>
          <w:rFonts w:ascii="Times New Roman" w:hAnsi="Times New Roman"/>
          <w:sz w:val="28"/>
          <w:szCs w:val="28"/>
        </w:rPr>
        <w:t xml:space="preserve">4.6. На основании указанной инвентаризационной описи (сличительной ведомости) </w:t>
      </w:r>
      <w:hyperlink r:id="rId307" w:history="1">
        <w:r>
          <w:rPr>
            <w:rFonts w:ascii="Times New Roman" w:hAnsi="Times New Roman"/>
            <w:color w:val="0000FF"/>
            <w:sz w:val="28"/>
            <w:szCs w:val="28"/>
          </w:rPr>
          <w:t>(ф. 0504087)</w:t>
        </w:r>
      </w:hyperlink>
      <w:r>
        <w:rPr>
          <w:rFonts w:ascii="Times New Roman" w:hAnsi="Times New Roman"/>
          <w:sz w:val="28"/>
          <w:szCs w:val="28"/>
        </w:rPr>
        <w:t xml:space="preserve"> оформляется акт о результатах инвентаризации </w:t>
      </w:r>
      <w:hyperlink r:id="rId308" w:history="1">
        <w:r>
          <w:rPr>
            <w:rFonts w:ascii="Times New Roman" w:hAnsi="Times New Roman"/>
            <w:color w:val="0000FF"/>
            <w:sz w:val="28"/>
            <w:szCs w:val="28"/>
          </w:rPr>
          <w:t>(ф. 0504835)</w:t>
        </w:r>
      </w:hyperlink>
      <w:r>
        <w:rPr>
          <w:rFonts w:ascii="Times New Roman" w:hAnsi="Times New Roman"/>
          <w:sz w:val="28"/>
          <w:szCs w:val="28"/>
        </w:rPr>
        <w:t xml:space="preserve">. При выявлении по результатам инвентаризации расхождений к акту </w:t>
      </w:r>
      <w:hyperlink r:id="rId309" w:history="1">
        <w:r>
          <w:rPr>
            <w:rFonts w:ascii="Times New Roman" w:hAnsi="Times New Roman"/>
            <w:color w:val="0000FF"/>
            <w:sz w:val="28"/>
            <w:szCs w:val="28"/>
          </w:rPr>
          <w:t>(ф. 0504835)</w:t>
        </w:r>
      </w:hyperlink>
      <w:r>
        <w:rPr>
          <w:rFonts w:ascii="Times New Roman" w:hAnsi="Times New Roman"/>
          <w:sz w:val="28"/>
          <w:szCs w:val="28"/>
        </w:rPr>
        <w:t xml:space="preserve"> прилагается ведомость расхождений по результатам инвентаризации </w:t>
      </w:r>
      <w:hyperlink r:id="rId310" w:history="1">
        <w:r>
          <w:rPr>
            <w:rFonts w:ascii="Times New Roman" w:hAnsi="Times New Roman"/>
            <w:color w:val="0000FF"/>
            <w:sz w:val="28"/>
            <w:szCs w:val="28"/>
          </w:rPr>
          <w:t>(ф. 0504092)</w:t>
        </w:r>
      </w:hyperlink>
      <w:r>
        <w:rPr>
          <w:rFonts w:ascii="Times New Roman" w:hAnsi="Times New Roman"/>
          <w:sz w:val="28"/>
          <w:szCs w:val="28"/>
        </w:rPr>
        <w:t xml:space="preserve"> (</w:t>
      </w:r>
      <w:hyperlink r:id="rId311" w:history="1">
        <w:r>
          <w:rPr>
            <w:rFonts w:ascii="Times New Roman" w:hAnsi="Times New Roman"/>
            <w:color w:val="0000FF"/>
            <w:sz w:val="28"/>
            <w:szCs w:val="28"/>
          </w:rPr>
          <w:t>Приложение 5</w:t>
        </w:r>
      </w:hyperlink>
      <w:r>
        <w:rPr>
          <w:rFonts w:ascii="Times New Roman" w:hAnsi="Times New Roman"/>
          <w:sz w:val="28"/>
          <w:szCs w:val="28"/>
        </w:rPr>
        <w:t xml:space="preserve"> к Приказу Минфина России N 52н </w:t>
      </w:r>
      <w:hyperlink r:id="rId312" w:history="1">
        <w:r>
          <w:rPr>
            <w:rFonts w:ascii="Times New Roman" w:hAnsi="Times New Roman"/>
            <w:color w:val="0000FF"/>
            <w:sz w:val="28"/>
            <w:szCs w:val="28"/>
          </w:rPr>
          <w:t>&lt;10&gt;</w:t>
        </w:r>
      </w:hyperlink>
      <w:r>
        <w:rPr>
          <w:rFonts w:ascii="Times New Roman" w:hAnsi="Times New Roman"/>
          <w:sz w:val="28"/>
          <w:szCs w:val="28"/>
        </w:rPr>
        <w:t>). Недостачи материальных ценностей сверх норм естественной убыли относятся на виновных лиц (</w:t>
      </w:r>
      <w:hyperlink r:id="rId313" w:history="1">
        <w:r>
          <w:rPr>
            <w:rFonts w:ascii="Times New Roman" w:hAnsi="Times New Roman"/>
            <w:color w:val="0000FF"/>
            <w:sz w:val="28"/>
            <w:szCs w:val="28"/>
          </w:rPr>
          <w:t>п. 5.1</w:t>
        </w:r>
      </w:hyperlink>
      <w:r>
        <w:rPr>
          <w:rFonts w:ascii="Times New Roman" w:hAnsi="Times New Roman"/>
          <w:sz w:val="28"/>
          <w:szCs w:val="28"/>
        </w:rPr>
        <w:t xml:space="preserve"> Методических указаний N 49).</w:t>
      </w:r>
    </w:p>
    <w:p w:rsidR="006245D6" w:rsidRPr="005B38AE" w:rsidRDefault="006245D6" w:rsidP="006245D6">
      <w:pPr>
        <w:autoSpaceDE w:val="0"/>
        <w:autoSpaceDN w:val="0"/>
        <w:adjustRightInd w:val="0"/>
        <w:spacing w:before="220" w:after="0" w:line="240" w:lineRule="auto"/>
        <w:ind w:firstLine="540"/>
        <w:jc w:val="both"/>
        <w:rPr>
          <w:rFonts w:ascii="Times New Roman" w:hAnsi="Times New Roman"/>
          <w:sz w:val="28"/>
          <w:szCs w:val="28"/>
        </w:rPr>
      </w:pPr>
    </w:p>
    <w:p w:rsidR="006245D6" w:rsidRDefault="006245D6" w:rsidP="006245D6">
      <w:pPr>
        <w:autoSpaceDE w:val="0"/>
        <w:autoSpaceDN w:val="0"/>
        <w:adjustRightInd w:val="0"/>
        <w:spacing w:before="280" w:after="0" w:line="240" w:lineRule="auto"/>
        <w:jc w:val="both"/>
      </w:pPr>
    </w:p>
    <w:p w:rsidR="006245D6" w:rsidRDefault="006245D6" w:rsidP="006245D6">
      <w:pPr>
        <w:tabs>
          <w:tab w:val="left" w:pos="2130"/>
        </w:tabs>
      </w:pPr>
    </w:p>
    <w:p w:rsidR="006245D6" w:rsidRDefault="006245D6" w:rsidP="006245D6">
      <w:pPr>
        <w:tabs>
          <w:tab w:val="left" w:pos="2130"/>
        </w:tabs>
      </w:pPr>
    </w:p>
    <w:p w:rsidR="006245D6" w:rsidRDefault="006245D6" w:rsidP="006245D6">
      <w:pPr>
        <w:tabs>
          <w:tab w:val="left" w:pos="2130"/>
        </w:tabs>
      </w:pPr>
    </w:p>
    <w:p w:rsidR="006245D6" w:rsidRDefault="006245D6" w:rsidP="006245D6">
      <w:pPr>
        <w:tabs>
          <w:tab w:val="left" w:pos="2130"/>
        </w:tabs>
      </w:pPr>
    </w:p>
    <w:p w:rsidR="006245D6" w:rsidRDefault="006245D6" w:rsidP="006245D6">
      <w:pPr>
        <w:tabs>
          <w:tab w:val="left" w:pos="2130"/>
        </w:tabs>
      </w:pPr>
    </w:p>
    <w:p w:rsidR="006245D6" w:rsidRDefault="006245D6" w:rsidP="006245D6">
      <w:pPr>
        <w:tabs>
          <w:tab w:val="left" w:pos="2130"/>
        </w:tabs>
      </w:pPr>
    </w:p>
    <w:p w:rsidR="006245D6" w:rsidRDefault="006245D6" w:rsidP="006245D6">
      <w:pPr>
        <w:tabs>
          <w:tab w:val="left" w:pos="2130"/>
        </w:tabs>
      </w:pPr>
    </w:p>
    <w:p w:rsidR="006245D6" w:rsidRDefault="006245D6" w:rsidP="006245D6">
      <w:pPr>
        <w:tabs>
          <w:tab w:val="left" w:pos="2130"/>
        </w:tabs>
      </w:pPr>
    </w:p>
    <w:p w:rsidR="006245D6" w:rsidRDefault="006245D6" w:rsidP="006245D6">
      <w:pPr>
        <w:tabs>
          <w:tab w:val="left" w:pos="2130"/>
        </w:tabs>
      </w:pPr>
    </w:p>
    <w:p w:rsidR="006245D6" w:rsidRDefault="006245D6" w:rsidP="006245D6">
      <w:pPr>
        <w:tabs>
          <w:tab w:val="left" w:pos="2130"/>
        </w:tabs>
      </w:pPr>
    </w:p>
    <w:p w:rsidR="006245D6" w:rsidRDefault="006245D6" w:rsidP="006245D6">
      <w:pPr>
        <w:tabs>
          <w:tab w:val="left" w:pos="2130"/>
        </w:tabs>
      </w:pPr>
    </w:p>
    <w:p w:rsidR="006245D6" w:rsidRDefault="006245D6" w:rsidP="006245D6">
      <w:pPr>
        <w:tabs>
          <w:tab w:val="left" w:pos="2130"/>
        </w:tabs>
      </w:pPr>
    </w:p>
    <w:p w:rsidR="006245D6" w:rsidRDefault="006245D6" w:rsidP="006245D6">
      <w:pPr>
        <w:tabs>
          <w:tab w:val="left" w:pos="2130"/>
        </w:tabs>
      </w:pPr>
    </w:p>
    <w:p w:rsidR="006245D6" w:rsidRDefault="006245D6" w:rsidP="006245D6">
      <w:pPr>
        <w:tabs>
          <w:tab w:val="left" w:pos="2130"/>
        </w:tabs>
      </w:pPr>
    </w:p>
    <w:p w:rsidR="006245D6" w:rsidRDefault="006245D6" w:rsidP="006245D6">
      <w:pPr>
        <w:tabs>
          <w:tab w:val="left" w:pos="2130"/>
        </w:tabs>
      </w:pPr>
    </w:p>
    <w:p w:rsidR="006245D6" w:rsidRDefault="006245D6" w:rsidP="006245D6">
      <w:pPr>
        <w:tabs>
          <w:tab w:val="left" w:pos="2130"/>
        </w:tabs>
      </w:pPr>
    </w:p>
    <w:p w:rsidR="006245D6" w:rsidRDefault="006245D6" w:rsidP="006245D6">
      <w:pPr>
        <w:tabs>
          <w:tab w:val="left" w:pos="2130"/>
        </w:tabs>
      </w:pPr>
    </w:p>
    <w:p w:rsidR="006245D6" w:rsidRDefault="006245D6" w:rsidP="006245D6">
      <w:pPr>
        <w:tabs>
          <w:tab w:val="left" w:pos="2130"/>
        </w:tabs>
      </w:pPr>
    </w:p>
    <w:p w:rsidR="006245D6" w:rsidRDefault="006245D6" w:rsidP="006245D6">
      <w:pPr>
        <w:tabs>
          <w:tab w:val="left" w:pos="2130"/>
        </w:tabs>
      </w:pPr>
    </w:p>
    <w:p w:rsidR="006245D6" w:rsidRDefault="006245D6" w:rsidP="006245D6">
      <w:pPr>
        <w:tabs>
          <w:tab w:val="left" w:pos="2130"/>
        </w:tabs>
      </w:pPr>
    </w:p>
    <w:p w:rsidR="006245D6" w:rsidRDefault="006245D6" w:rsidP="006245D6">
      <w:pPr>
        <w:tabs>
          <w:tab w:val="left" w:pos="2130"/>
        </w:tabs>
      </w:pPr>
    </w:p>
    <w:p w:rsidR="006245D6" w:rsidRDefault="006245D6" w:rsidP="006245D6">
      <w:pPr>
        <w:tabs>
          <w:tab w:val="left" w:pos="2130"/>
        </w:tabs>
      </w:pPr>
    </w:p>
    <w:p w:rsidR="006245D6" w:rsidRDefault="006245D6" w:rsidP="006245D6">
      <w:pPr>
        <w:jc w:val="right"/>
        <w:rPr>
          <w:rFonts w:ascii="Times New Roman" w:hAnsi="Times New Roman" w:cs="Times New Roman"/>
          <w:sz w:val="24"/>
          <w:szCs w:val="24"/>
        </w:rPr>
        <w:sectPr w:rsidR="006245D6" w:rsidSect="001013FF">
          <w:pgSz w:w="11906" w:h="16838"/>
          <w:pgMar w:top="851" w:right="850" w:bottom="709" w:left="851" w:header="708" w:footer="708" w:gutter="0"/>
          <w:cols w:space="708"/>
          <w:docGrid w:linePitch="360"/>
        </w:sectPr>
      </w:pPr>
    </w:p>
    <w:p w:rsidR="006245D6" w:rsidRDefault="006245D6" w:rsidP="006245D6">
      <w:pPr>
        <w:jc w:val="right"/>
        <w:rPr>
          <w:rFonts w:ascii="Times New Roman" w:hAnsi="Times New Roman" w:cs="Times New Roman"/>
          <w:sz w:val="24"/>
          <w:szCs w:val="24"/>
        </w:rPr>
      </w:pPr>
      <w:r w:rsidRPr="006E0F2F">
        <w:rPr>
          <w:rFonts w:ascii="Times New Roman" w:hAnsi="Times New Roman" w:cs="Times New Roman"/>
          <w:sz w:val="24"/>
          <w:szCs w:val="24"/>
        </w:rPr>
        <w:lastRenderedPageBreak/>
        <w:t>Приложение №19 к учетной политике</w:t>
      </w:r>
    </w:p>
    <w:p w:rsidR="006245D6" w:rsidRDefault="006245D6" w:rsidP="006245D6">
      <w:pPr>
        <w:jc w:val="right"/>
        <w:rPr>
          <w:rFonts w:ascii="Times New Roman" w:hAnsi="Times New Roman" w:cs="Times New Roman"/>
          <w:sz w:val="24"/>
          <w:szCs w:val="24"/>
        </w:rPr>
      </w:pPr>
      <w:r>
        <w:rPr>
          <w:rFonts w:ascii="Times New Roman" w:hAnsi="Times New Roman" w:cs="Times New Roman"/>
          <w:sz w:val="24"/>
          <w:szCs w:val="24"/>
        </w:rPr>
        <w:t>Таблица №1</w:t>
      </w:r>
    </w:p>
    <w:p w:rsidR="006245D6" w:rsidRPr="00A80796" w:rsidRDefault="006245D6" w:rsidP="006245D6">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20"/>
        <w:ind w:left="360"/>
        <w:jc w:val="center"/>
        <w:rPr>
          <w:color w:val="000000"/>
          <w:sz w:val="24"/>
          <w:szCs w:val="24"/>
        </w:rPr>
      </w:pPr>
      <w:r w:rsidRPr="00A80796">
        <w:rPr>
          <w:b/>
          <w:bCs/>
          <w:color w:val="000000"/>
          <w:sz w:val="24"/>
          <w:szCs w:val="24"/>
        </w:rPr>
        <w:t>Порядок учета принятых (принимаемых, отложенных) обязательств</w:t>
      </w:r>
    </w:p>
    <w:tbl>
      <w:tblPr>
        <w:tblW w:w="14790" w:type="dxa"/>
        <w:tblCellMar>
          <w:top w:w="15" w:type="dxa"/>
          <w:left w:w="15" w:type="dxa"/>
          <w:bottom w:w="15" w:type="dxa"/>
          <w:right w:w="15" w:type="dxa"/>
        </w:tblCellMar>
        <w:tblLook w:val="04A0"/>
      </w:tblPr>
      <w:tblGrid>
        <w:gridCol w:w="600"/>
        <w:gridCol w:w="2665"/>
        <w:gridCol w:w="2829"/>
        <w:gridCol w:w="2709"/>
        <w:gridCol w:w="2491"/>
        <w:gridCol w:w="1748"/>
        <w:gridCol w:w="1748"/>
      </w:tblGrid>
      <w:tr w:rsidR="006245D6" w:rsidRPr="00A80796" w:rsidTr="002506D6">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b/>
                <w:bCs/>
                <w:color w:val="000000"/>
                <w:sz w:val="24"/>
              </w:rPr>
              <w:t xml:space="preserve">№ </w:t>
            </w:r>
            <w:r w:rsidRPr="00A80796">
              <w:rPr>
                <w:rFonts w:ascii="Times New Roman" w:hAnsi="Times New Roman" w:cs="Times New Roman"/>
                <w:color w:val="000000"/>
                <w:sz w:val="24"/>
              </w:rPr>
              <w:br/>
            </w:r>
            <w:proofErr w:type="gramStart"/>
            <w:r w:rsidRPr="00A80796">
              <w:rPr>
                <w:rFonts w:ascii="Times New Roman" w:hAnsi="Times New Roman" w:cs="Times New Roman"/>
                <w:b/>
                <w:bCs/>
                <w:color w:val="000000"/>
                <w:sz w:val="24"/>
              </w:rPr>
              <w:t>п</w:t>
            </w:r>
            <w:proofErr w:type="gramEnd"/>
            <w:r w:rsidRPr="00A80796">
              <w:rPr>
                <w:rFonts w:ascii="Times New Roman" w:hAnsi="Times New Roman" w:cs="Times New Roman"/>
                <w:b/>
                <w:bCs/>
                <w:color w:val="000000"/>
                <w:sz w:val="24"/>
              </w:rPr>
              <w:t>/п</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b/>
                <w:bCs/>
                <w:color w:val="000000"/>
                <w:sz w:val="24"/>
              </w:rPr>
              <w:t>Вид обязательства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b/>
                <w:bCs/>
                <w:color w:val="000000"/>
                <w:sz w:val="24"/>
              </w:rPr>
              <w:t>Документ-основание/</w:t>
            </w:r>
            <w:r w:rsidRPr="00A80796">
              <w:rPr>
                <w:rFonts w:ascii="Times New Roman" w:hAnsi="Times New Roman" w:cs="Times New Roman"/>
                <w:color w:val="000000"/>
                <w:sz w:val="24"/>
              </w:rPr>
              <w:br/>
            </w:r>
            <w:r w:rsidRPr="00A80796">
              <w:rPr>
                <w:rFonts w:ascii="Times New Roman" w:hAnsi="Times New Roman" w:cs="Times New Roman"/>
                <w:b/>
                <w:bCs/>
                <w:color w:val="000000"/>
                <w:sz w:val="24"/>
              </w:rPr>
              <w:t>первичный учетный документ</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b/>
                <w:bCs/>
                <w:color w:val="000000"/>
                <w:sz w:val="24"/>
              </w:rPr>
              <w:t>Момент отражения в учете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b/>
                <w:bCs/>
                <w:color w:val="000000"/>
                <w:sz w:val="24"/>
              </w:rPr>
              <w:t>Сумма обязательства</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b/>
                <w:bCs/>
                <w:color w:val="000000"/>
                <w:sz w:val="24"/>
              </w:rPr>
              <w:t>Бухгалтерские записи</w:t>
            </w:r>
          </w:p>
        </w:tc>
      </w:tr>
      <w:tr w:rsidR="006245D6" w:rsidRPr="00A80796" w:rsidTr="002506D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b/>
                <w:bCs/>
                <w:color w:val="000000"/>
                <w:sz w:val="24"/>
              </w:rPr>
              <w:t xml:space="preserve">Дебет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b/>
                <w:bCs/>
                <w:color w:val="000000"/>
                <w:sz w:val="24"/>
              </w:rPr>
              <w:t>Кредит</w:t>
            </w:r>
          </w:p>
        </w:tc>
      </w:tr>
      <w:tr w:rsidR="006245D6" w:rsidRPr="00A80796" w:rsidTr="002506D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7</w:t>
            </w:r>
          </w:p>
        </w:tc>
      </w:tr>
      <w:tr w:rsidR="006245D6" w:rsidRPr="00A80796" w:rsidTr="002506D6">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b/>
                <w:bCs/>
                <w:iCs/>
                <w:color w:val="000000"/>
                <w:sz w:val="24"/>
              </w:rPr>
              <w:t>1. Обязательства по договорам</w:t>
            </w:r>
          </w:p>
        </w:tc>
      </w:tr>
      <w:tr w:rsidR="006245D6" w:rsidRPr="00A80796" w:rsidTr="002506D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b/>
                <w:bCs/>
                <w:color w:val="000000"/>
                <w:sz w:val="24"/>
              </w:rPr>
              <w:t>1.1</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b/>
                <w:bCs/>
                <w:color w:val="000000"/>
                <w:sz w:val="24"/>
              </w:rPr>
              <w:t xml:space="preserve">Обязательства по договорам, которые заключены с единственным поставщиком (подрядчиком, исполнителем) </w:t>
            </w:r>
          </w:p>
        </w:tc>
      </w:tr>
      <w:tr w:rsidR="006245D6" w:rsidRPr="00A80796" w:rsidTr="002506D6">
        <w:trPr>
          <w:trHeight w:val="369"/>
        </w:trPr>
        <w:tc>
          <w:tcPr>
            <w:tcW w:w="0" w:type="auto"/>
            <w:vMerge w:val="restart"/>
            <w:tcBorders>
              <w:left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1.1.1</w:t>
            </w:r>
          </w:p>
        </w:tc>
        <w:tc>
          <w:tcPr>
            <w:tcW w:w="0" w:type="auto"/>
            <w:vMerge w:val="restart"/>
            <w:tcBorders>
              <w:left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 xml:space="preserve">Заключение </w:t>
            </w:r>
            <w:r>
              <w:rPr>
                <w:rFonts w:ascii="Times New Roman" w:hAnsi="Times New Roman" w:cs="Times New Roman"/>
                <w:color w:val="000000"/>
                <w:sz w:val="24"/>
              </w:rPr>
              <w:t>договора</w:t>
            </w:r>
            <w:r w:rsidRPr="00A80796">
              <w:rPr>
                <w:rFonts w:ascii="Times New Roman" w:hAnsi="Times New Roman" w:cs="Times New Roman"/>
                <w:color w:val="000000"/>
                <w:sz w:val="24"/>
              </w:rPr>
              <w:t xml:space="preserve"> на поставку продукции, выполнение работ, оказание услуг с единственным поставщиком </w:t>
            </w:r>
          </w:p>
        </w:tc>
        <w:tc>
          <w:tcPr>
            <w:tcW w:w="0" w:type="auto"/>
            <w:vMerge w:val="restart"/>
            <w:tcBorders>
              <w:left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Pr>
                <w:rFonts w:ascii="Times New Roman" w:hAnsi="Times New Roman" w:cs="Times New Roman"/>
                <w:color w:val="000000"/>
                <w:sz w:val="24"/>
              </w:rPr>
              <w:t>Договор</w:t>
            </w:r>
            <w:r w:rsidRPr="00A80796">
              <w:rPr>
                <w:rFonts w:ascii="Times New Roman" w:hAnsi="Times New Roman" w:cs="Times New Roman"/>
                <w:color w:val="000000"/>
                <w:sz w:val="24"/>
              </w:rPr>
              <w:t>/</w:t>
            </w:r>
            <w:r w:rsidRPr="00A80796">
              <w:rPr>
                <w:rFonts w:ascii="Times New Roman" w:hAnsi="Times New Roman" w:cs="Times New Roman"/>
                <w:color w:val="000000"/>
                <w:sz w:val="24"/>
              </w:rPr>
              <w:br/>
              <w:t>Бухгалтерская справка (ф. 0504833)</w:t>
            </w:r>
          </w:p>
        </w:tc>
        <w:tc>
          <w:tcPr>
            <w:tcW w:w="0" w:type="auto"/>
            <w:vMerge w:val="restart"/>
            <w:tcBorders>
              <w:left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 xml:space="preserve">Дата подписания </w:t>
            </w:r>
            <w:r>
              <w:rPr>
                <w:rFonts w:ascii="Times New Roman" w:hAnsi="Times New Roman" w:cs="Times New Roman"/>
                <w:color w:val="000000"/>
                <w:sz w:val="24"/>
              </w:rPr>
              <w:t>договора</w:t>
            </w:r>
          </w:p>
        </w:tc>
        <w:tc>
          <w:tcPr>
            <w:tcW w:w="0" w:type="auto"/>
            <w:vMerge w:val="restart"/>
            <w:tcBorders>
              <w:left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 xml:space="preserve">В сумме заключенного </w:t>
            </w:r>
            <w:r>
              <w:rPr>
                <w:rFonts w:ascii="Times New Roman" w:hAnsi="Times New Roman" w:cs="Times New Roman"/>
                <w:color w:val="000000"/>
                <w:sz w:val="24"/>
              </w:rPr>
              <w:t>договора</w:t>
            </w:r>
          </w:p>
        </w:tc>
        <w:tc>
          <w:tcPr>
            <w:tcW w:w="0" w:type="auto"/>
            <w:gridSpan w:val="2"/>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vAlign w:val="center"/>
            <w:hideMark/>
          </w:tcPr>
          <w:p w:rsidR="006245D6" w:rsidRPr="00A80796" w:rsidRDefault="006245D6" w:rsidP="002506D6">
            <w:pPr>
              <w:jc w:val="center"/>
              <w:rPr>
                <w:rFonts w:ascii="Times New Roman" w:hAnsi="Times New Roman" w:cs="Times New Roman"/>
                <w:i/>
                <w:iCs/>
                <w:color w:val="000000"/>
                <w:sz w:val="24"/>
              </w:rPr>
            </w:pPr>
            <w:r w:rsidRPr="00A80796">
              <w:rPr>
                <w:rFonts w:ascii="Times New Roman" w:hAnsi="Times New Roman" w:cs="Times New Roman"/>
                <w:i/>
                <w:iCs/>
                <w:color w:val="000000"/>
                <w:sz w:val="24"/>
              </w:rPr>
              <w:t>На текущий финансовый период</w:t>
            </w:r>
          </w:p>
        </w:tc>
      </w:tr>
      <w:tr w:rsidR="006245D6" w:rsidRPr="00A80796" w:rsidTr="002506D6">
        <w:trPr>
          <w:trHeight w:val="299"/>
        </w:trPr>
        <w:tc>
          <w:tcPr>
            <w:tcW w:w="0" w:type="auto"/>
            <w:vMerge/>
            <w:tcBorders>
              <w:left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p>
        </w:tc>
        <w:tc>
          <w:tcPr>
            <w:tcW w:w="0" w:type="auto"/>
            <w:vMerge/>
            <w:tcBorders>
              <w:left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p>
        </w:tc>
        <w:tc>
          <w:tcPr>
            <w:tcW w:w="0" w:type="auto"/>
            <w:vMerge/>
            <w:tcBorders>
              <w:left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p>
        </w:tc>
        <w:tc>
          <w:tcPr>
            <w:tcW w:w="0" w:type="auto"/>
            <w:vMerge/>
            <w:tcBorders>
              <w:left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p>
        </w:tc>
        <w:tc>
          <w:tcPr>
            <w:tcW w:w="0" w:type="auto"/>
            <w:vMerge/>
            <w:tcBorders>
              <w:left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p>
        </w:tc>
        <w:tc>
          <w:tcPr>
            <w:tcW w:w="0" w:type="auto"/>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vAlign w:val="cente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0.506.10.ХХХ</w:t>
            </w:r>
          </w:p>
        </w:tc>
        <w:tc>
          <w:tcPr>
            <w:tcW w:w="0" w:type="auto"/>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vAlign w:val="cente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0.502.11.ХХХ</w:t>
            </w:r>
          </w:p>
        </w:tc>
      </w:tr>
      <w:tr w:rsidR="006245D6" w:rsidRPr="00A80796" w:rsidTr="002506D6">
        <w:trPr>
          <w:trHeight w:val="385"/>
        </w:trPr>
        <w:tc>
          <w:tcPr>
            <w:tcW w:w="0" w:type="auto"/>
            <w:vMerge/>
            <w:tcBorders>
              <w:left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p>
        </w:tc>
        <w:tc>
          <w:tcPr>
            <w:tcW w:w="0" w:type="auto"/>
            <w:vMerge/>
            <w:tcBorders>
              <w:left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p>
        </w:tc>
        <w:tc>
          <w:tcPr>
            <w:tcW w:w="0" w:type="auto"/>
            <w:vMerge/>
            <w:tcBorders>
              <w:left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p>
        </w:tc>
        <w:tc>
          <w:tcPr>
            <w:tcW w:w="0" w:type="auto"/>
            <w:vMerge/>
            <w:tcBorders>
              <w:left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p>
        </w:tc>
        <w:tc>
          <w:tcPr>
            <w:tcW w:w="0" w:type="auto"/>
            <w:vMerge/>
            <w:tcBorders>
              <w:left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p>
        </w:tc>
        <w:tc>
          <w:tcPr>
            <w:tcW w:w="0" w:type="auto"/>
            <w:gridSpan w:val="2"/>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vAlign w:val="center"/>
            <w:hideMark/>
          </w:tcPr>
          <w:p w:rsidR="006245D6" w:rsidRPr="00A80796" w:rsidRDefault="006245D6" w:rsidP="002506D6">
            <w:pPr>
              <w:jc w:val="center"/>
              <w:rPr>
                <w:rFonts w:ascii="Times New Roman" w:hAnsi="Times New Roman" w:cs="Times New Roman"/>
                <w:b/>
                <w:color w:val="000000"/>
                <w:sz w:val="24"/>
              </w:rPr>
            </w:pPr>
            <w:r w:rsidRPr="00A80796">
              <w:rPr>
                <w:rFonts w:ascii="Times New Roman" w:hAnsi="Times New Roman" w:cs="Times New Roman"/>
                <w:i/>
                <w:iCs/>
                <w:color w:val="000000"/>
                <w:sz w:val="24"/>
              </w:rPr>
              <w:t>На плановый период</w:t>
            </w:r>
          </w:p>
        </w:tc>
      </w:tr>
      <w:tr w:rsidR="006245D6" w:rsidRPr="00A80796" w:rsidTr="002506D6">
        <w:trPr>
          <w:trHeight w:val="435"/>
        </w:trPr>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p>
        </w:t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p>
        </w:t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p>
        </w:t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p>
        </w:t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p>
        </w:tc>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0.506.Х</w:t>
            </w:r>
            <w:proofErr w:type="gramStart"/>
            <w:r w:rsidRPr="00A80796">
              <w:rPr>
                <w:rFonts w:ascii="Times New Roman" w:hAnsi="Times New Roman" w:cs="Times New Roman"/>
                <w:color w:val="000000"/>
                <w:sz w:val="24"/>
              </w:rPr>
              <w:t>0</w:t>
            </w:r>
            <w:proofErr w:type="gramEnd"/>
            <w:r w:rsidRPr="00A80796">
              <w:rPr>
                <w:rFonts w:ascii="Times New Roman" w:hAnsi="Times New Roman" w:cs="Times New Roman"/>
                <w:color w:val="000000"/>
                <w:sz w:val="24"/>
              </w:rPr>
              <w:t>.ХХХ</w:t>
            </w:r>
          </w:p>
        </w:tc>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0.502.Х</w:t>
            </w:r>
            <w:proofErr w:type="gramStart"/>
            <w:r w:rsidRPr="00A80796">
              <w:rPr>
                <w:rFonts w:ascii="Times New Roman" w:hAnsi="Times New Roman" w:cs="Times New Roman"/>
                <w:color w:val="000000"/>
                <w:sz w:val="24"/>
              </w:rPr>
              <w:t>1</w:t>
            </w:r>
            <w:proofErr w:type="gramEnd"/>
            <w:r w:rsidRPr="00A80796">
              <w:rPr>
                <w:rFonts w:ascii="Times New Roman" w:hAnsi="Times New Roman" w:cs="Times New Roman"/>
                <w:color w:val="000000"/>
                <w:sz w:val="24"/>
              </w:rPr>
              <w:t>.ХХХ</w:t>
            </w:r>
          </w:p>
        </w:tc>
      </w:tr>
      <w:tr w:rsidR="006245D6" w:rsidRPr="00A80796" w:rsidTr="002506D6">
        <w:trPr>
          <w:trHeight w:val="1850"/>
        </w:trPr>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1.1.2</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 xml:space="preserve">Принятие обязательств по </w:t>
            </w:r>
            <w:r>
              <w:rPr>
                <w:rFonts w:ascii="Times New Roman" w:hAnsi="Times New Roman" w:cs="Times New Roman"/>
                <w:color w:val="000000"/>
                <w:sz w:val="24"/>
              </w:rPr>
              <w:t>договору</w:t>
            </w:r>
            <w:r w:rsidRPr="00A80796">
              <w:rPr>
                <w:rFonts w:ascii="Times New Roman" w:hAnsi="Times New Roman" w:cs="Times New Roman"/>
                <w:color w:val="000000"/>
                <w:sz w:val="24"/>
              </w:rPr>
              <w:t>, в котором не указана сумма либо по его условиям принятие обязатель</w:t>
            </w:r>
            <w:proofErr w:type="gramStart"/>
            <w:r w:rsidRPr="00A80796">
              <w:rPr>
                <w:rFonts w:ascii="Times New Roman" w:hAnsi="Times New Roman" w:cs="Times New Roman"/>
                <w:color w:val="000000"/>
                <w:sz w:val="24"/>
              </w:rPr>
              <w:t>ств пр</w:t>
            </w:r>
            <w:proofErr w:type="gramEnd"/>
            <w:r w:rsidRPr="00A80796">
              <w:rPr>
                <w:rFonts w:ascii="Times New Roman" w:hAnsi="Times New Roman" w:cs="Times New Roman"/>
                <w:color w:val="000000"/>
                <w:sz w:val="24"/>
              </w:rPr>
              <w:t xml:space="preserve">оизводится по факту поставки товаров (выполнения работ, </w:t>
            </w:r>
            <w:r w:rsidRPr="00A80796">
              <w:rPr>
                <w:rFonts w:ascii="Times New Roman" w:hAnsi="Times New Roman" w:cs="Times New Roman"/>
                <w:color w:val="000000"/>
                <w:sz w:val="24"/>
              </w:rPr>
              <w:lastRenderedPageBreak/>
              <w:t>оказания услуг)</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lastRenderedPageBreak/>
              <w:t>Накладные, акты выполненных работ (оказанных услуг), счета на оплату</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Дата поставки товаров (выполнения работ, оказания услуг), выставления счета</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Сумма подписанной накладной, акта, счета</w:t>
            </w:r>
          </w:p>
        </w:tc>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0.506.10.ХХХ</w:t>
            </w:r>
          </w:p>
        </w:tc>
        <w:tc>
          <w:tcPr>
            <w:tcW w:w="0" w:type="auto"/>
            <w:tcBorders>
              <w:top w:val="single" w:sz="4" w:space="0" w:color="auto"/>
              <w:left w:val="single" w:sz="8" w:space="0" w:color="000000"/>
              <w:bottom w:val="single" w:sz="8" w:space="0" w:color="000000"/>
              <w:right w:val="single" w:sz="8" w:space="0" w:color="000000"/>
            </w:tcBorders>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0.502.11.ХХХ</w:t>
            </w:r>
          </w:p>
        </w:tc>
      </w:tr>
      <w:tr w:rsidR="006245D6" w:rsidRPr="00A80796" w:rsidTr="002506D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b/>
                <w:bCs/>
                <w:color w:val="000000"/>
                <w:sz w:val="24"/>
              </w:rPr>
              <w:lastRenderedPageBreak/>
              <w:t>1.2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b/>
                <w:bCs/>
                <w:color w:val="000000"/>
                <w:sz w:val="24"/>
              </w:rPr>
              <w:t xml:space="preserve">Обязательства по </w:t>
            </w:r>
            <w:r>
              <w:rPr>
                <w:rFonts w:ascii="Times New Roman" w:hAnsi="Times New Roman" w:cs="Times New Roman"/>
                <w:b/>
                <w:bCs/>
                <w:color w:val="000000"/>
                <w:sz w:val="24"/>
              </w:rPr>
              <w:t>договора</w:t>
            </w:r>
            <w:r w:rsidRPr="00A80796">
              <w:rPr>
                <w:rFonts w:ascii="Times New Roman" w:hAnsi="Times New Roman" w:cs="Times New Roman"/>
                <w:b/>
                <w:bCs/>
                <w:color w:val="000000"/>
                <w:sz w:val="24"/>
              </w:rPr>
              <w:t>м, заключенным путем проведения конкурентных закупок</w:t>
            </w:r>
            <w:r w:rsidRPr="00A80796">
              <w:rPr>
                <w:rFonts w:ascii="Times New Roman" w:hAnsi="Times New Roman" w:cs="Times New Roman"/>
                <w:color w:val="000000"/>
                <w:sz w:val="24"/>
              </w:rPr>
              <w:br/>
            </w:r>
            <w:r w:rsidRPr="00A80796">
              <w:rPr>
                <w:rFonts w:ascii="Times New Roman" w:hAnsi="Times New Roman" w:cs="Times New Roman"/>
                <w:i/>
                <w:iCs/>
                <w:color w:val="000000"/>
                <w:sz w:val="24"/>
              </w:rPr>
              <w:t>(конкурсов, аукционо</w:t>
            </w:r>
            <w:r>
              <w:rPr>
                <w:rFonts w:ascii="Times New Roman" w:hAnsi="Times New Roman" w:cs="Times New Roman"/>
                <w:i/>
                <w:iCs/>
                <w:color w:val="000000"/>
                <w:sz w:val="24"/>
              </w:rPr>
              <w:t>в,</w:t>
            </w:r>
            <w:r w:rsidRPr="00A80796">
              <w:rPr>
                <w:rFonts w:ascii="Times New Roman" w:hAnsi="Times New Roman" w:cs="Times New Roman"/>
                <w:i/>
                <w:iCs/>
                <w:color w:val="000000"/>
                <w:sz w:val="24"/>
              </w:rPr>
              <w:t xml:space="preserve"> запросов </w:t>
            </w:r>
            <w:r>
              <w:rPr>
                <w:rFonts w:ascii="Times New Roman" w:hAnsi="Times New Roman" w:cs="Times New Roman"/>
                <w:i/>
                <w:iCs/>
                <w:color w:val="000000"/>
                <w:sz w:val="24"/>
              </w:rPr>
              <w:t>цен</w:t>
            </w:r>
            <w:r w:rsidRPr="00A80796">
              <w:rPr>
                <w:rFonts w:ascii="Times New Roman" w:hAnsi="Times New Roman" w:cs="Times New Roman"/>
                <w:i/>
                <w:iCs/>
                <w:color w:val="000000"/>
                <w:sz w:val="24"/>
              </w:rPr>
              <w:t>)</w:t>
            </w:r>
          </w:p>
        </w:tc>
      </w:tr>
      <w:tr w:rsidR="006245D6" w:rsidRPr="00A80796" w:rsidTr="002506D6">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1.2.1</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Принятие обязательств в сумме НМЦК при проведении конкурентной закупки</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Извещение о проведении закупки/</w:t>
            </w:r>
            <w:r w:rsidRPr="00A80796">
              <w:rPr>
                <w:rFonts w:ascii="Times New Roman" w:hAnsi="Times New Roman" w:cs="Times New Roman"/>
                <w:color w:val="000000"/>
                <w:sz w:val="24"/>
              </w:rPr>
              <w:br/>
              <w:t>Бухгалтерская справка (ф. 0504833)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Дата размещения извещения о закупке на официальном сайте www.zakupki.gov.ru</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 xml:space="preserve">Обязательство отражается в учете по максимальной цене, объявленной в документации о закупке – НМЦК </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i/>
                <w:iCs/>
                <w:color w:val="000000"/>
                <w:sz w:val="24"/>
              </w:rPr>
              <w:t xml:space="preserve">На текущий финансовый </w:t>
            </w:r>
            <w:r w:rsidRPr="00A80796">
              <w:rPr>
                <w:rFonts w:ascii="Times New Roman" w:hAnsi="Times New Roman" w:cs="Times New Roman"/>
                <w:iCs/>
                <w:color w:val="000000"/>
                <w:sz w:val="24"/>
              </w:rPr>
              <w:br/>
            </w:r>
            <w:r w:rsidRPr="00A80796">
              <w:rPr>
                <w:rFonts w:ascii="Times New Roman" w:hAnsi="Times New Roman" w:cs="Times New Roman"/>
                <w:i/>
                <w:iCs/>
                <w:color w:val="000000"/>
                <w:sz w:val="24"/>
              </w:rPr>
              <w:t>период</w:t>
            </w:r>
          </w:p>
        </w:tc>
      </w:tr>
      <w:tr w:rsidR="006245D6" w:rsidRPr="00A80796" w:rsidTr="002506D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Х.502.17.ХХХ</w:t>
            </w:r>
          </w:p>
        </w:tc>
      </w:tr>
      <w:tr w:rsidR="006245D6" w:rsidRPr="00A80796" w:rsidTr="002506D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i/>
                <w:iCs/>
                <w:color w:val="000000"/>
                <w:sz w:val="24"/>
              </w:rPr>
              <w:t>На плановый период</w:t>
            </w:r>
          </w:p>
        </w:tc>
      </w:tr>
      <w:tr w:rsidR="006245D6" w:rsidRPr="00A80796" w:rsidTr="002506D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Х.506.Х</w:t>
            </w:r>
            <w:proofErr w:type="gramStart"/>
            <w:r w:rsidRPr="00A80796">
              <w:rPr>
                <w:rFonts w:ascii="Times New Roman" w:hAnsi="Times New Roman" w:cs="Times New Roman"/>
                <w:color w:val="000000"/>
                <w:sz w:val="24"/>
              </w:rPr>
              <w:t>0</w:t>
            </w:r>
            <w:proofErr w:type="gramEnd"/>
            <w:r w:rsidRPr="00A80796">
              <w:rPr>
                <w:rFonts w:ascii="Times New Roman" w:hAnsi="Times New Roman" w:cs="Times New Roman"/>
                <w:color w:val="000000"/>
                <w:sz w:val="24"/>
              </w:rPr>
              <w:t>.ХХХ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Х.502.Х</w:t>
            </w:r>
            <w:proofErr w:type="gramStart"/>
            <w:r w:rsidRPr="00A80796">
              <w:rPr>
                <w:rFonts w:ascii="Times New Roman" w:hAnsi="Times New Roman" w:cs="Times New Roman"/>
                <w:color w:val="000000"/>
                <w:sz w:val="24"/>
              </w:rPr>
              <w:t>7</w:t>
            </w:r>
            <w:proofErr w:type="gramEnd"/>
            <w:r w:rsidRPr="00A80796">
              <w:rPr>
                <w:rFonts w:ascii="Times New Roman" w:hAnsi="Times New Roman" w:cs="Times New Roman"/>
                <w:color w:val="000000"/>
                <w:sz w:val="24"/>
              </w:rPr>
              <w:t>.ХХХ</w:t>
            </w:r>
          </w:p>
        </w:tc>
      </w:tr>
      <w:tr w:rsidR="006245D6" w:rsidRPr="00A80796" w:rsidTr="002506D6">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1.2.2</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 xml:space="preserve">Принятие суммы расходного обязательства при заключении </w:t>
            </w:r>
            <w:r>
              <w:rPr>
                <w:rFonts w:ascii="Times New Roman" w:hAnsi="Times New Roman" w:cs="Times New Roman"/>
                <w:color w:val="000000"/>
                <w:sz w:val="24"/>
              </w:rPr>
              <w:t>договора</w:t>
            </w:r>
            <w:r w:rsidRPr="00A80796">
              <w:rPr>
                <w:rFonts w:ascii="Times New Roman" w:hAnsi="Times New Roman" w:cs="Times New Roman"/>
                <w:color w:val="000000"/>
                <w:sz w:val="24"/>
              </w:rPr>
              <w:t xml:space="preserve"> по итогам конкурентной закупки </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Pr>
                <w:rFonts w:ascii="Times New Roman" w:hAnsi="Times New Roman" w:cs="Times New Roman"/>
                <w:color w:val="000000"/>
                <w:sz w:val="24"/>
              </w:rPr>
              <w:t>Д</w:t>
            </w:r>
            <w:r w:rsidRPr="00A80796">
              <w:rPr>
                <w:rFonts w:ascii="Times New Roman" w:hAnsi="Times New Roman" w:cs="Times New Roman"/>
                <w:color w:val="000000"/>
                <w:sz w:val="24"/>
              </w:rPr>
              <w:t>оговор/</w:t>
            </w:r>
            <w:r w:rsidRPr="00A80796">
              <w:rPr>
                <w:rFonts w:ascii="Times New Roman" w:hAnsi="Times New Roman" w:cs="Times New Roman"/>
                <w:color w:val="000000"/>
                <w:sz w:val="24"/>
              </w:rPr>
              <w:br/>
              <w:t>Бухгалтерская справка (ф. 0504833)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 xml:space="preserve">Дата подписания </w:t>
            </w:r>
            <w:r>
              <w:rPr>
                <w:rFonts w:ascii="Times New Roman" w:hAnsi="Times New Roman" w:cs="Times New Roman"/>
                <w:color w:val="000000"/>
                <w:sz w:val="24"/>
              </w:rPr>
              <w:t>договора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 xml:space="preserve">Обязательство отражается в сумме заключенного </w:t>
            </w:r>
            <w:r>
              <w:rPr>
                <w:rFonts w:ascii="Times New Roman" w:hAnsi="Times New Roman" w:cs="Times New Roman"/>
                <w:color w:val="000000"/>
                <w:sz w:val="24"/>
              </w:rPr>
              <w:t>договора</w:t>
            </w:r>
            <w:r w:rsidRPr="00A80796">
              <w:rPr>
                <w:rFonts w:ascii="Times New Roman" w:hAnsi="Times New Roman" w:cs="Times New Roman"/>
                <w:color w:val="000000"/>
                <w:sz w:val="24"/>
              </w:rPr>
              <w:t xml:space="preserve"> с учетом финансовых периодов, в которых он будет исполнен</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i/>
                <w:iCs/>
                <w:color w:val="000000"/>
                <w:sz w:val="24"/>
              </w:rPr>
              <w:t xml:space="preserve">На текущий финансовый </w:t>
            </w:r>
            <w:r w:rsidRPr="00A80796">
              <w:rPr>
                <w:rFonts w:ascii="Times New Roman" w:hAnsi="Times New Roman" w:cs="Times New Roman"/>
                <w:iCs/>
                <w:color w:val="000000"/>
                <w:sz w:val="24"/>
              </w:rPr>
              <w:br/>
            </w:r>
            <w:r w:rsidRPr="00A80796">
              <w:rPr>
                <w:rFonts w:ascii="Times New Roman" w:hAnsi="Times New Roman" w:cs="Times New Roman"/>
                <w:i/>
                <w:iCs/>
                <w:color w:val="000000"/>
                <w:sz w:val="24"/>
              </w:rPr>
              <w:t>период</w:t>
            </w:r>
          </w:p>
        </w:tc>
      </w:tr>
      <w:tr w:rsidR="006245D6" w:rsidRPr="00A80796" w:rsidTr="002506D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Х.502.17.ХХХ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Х.502.11.ХХХ</w:t>
            </w:r>
          </w:p>
        </w:tc>
      </w:tr>
      <w:tr w:rsidR="006245D6" w:rsidRPr="00A80796" w:rsidTr="002506D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i/>
                <w:iCs/>
                <w:color w:val="000000"/>
                <w:sz w:val="24"/>
              </w:rPr>
              <w:t>На плановый период</w:t>
            </w:r>
          </w:p>
        </w:tc>
      </w:tr>
      <w:tr w:rsidR="006245D6" w:rsidRPr="00A80796" w:rsidTr="002506D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Х.502.Х</w:t>
            </w:r>
            <w:proofErr w:type="gramStart"/>
            <w:r w:rsidRPr="00A80796">
              <w:rPr>
                <w:rFonts w:ascii="Times New Roman" w:hAnsi="Times New Roman" w:cs="Times New Roman"/>
                <w:color w:val="000000"/>
                <w:sz w:val="24"/>
              </w:rPr>
              <w:t>7</w:t>
            </w:r>
            <w:proofErr w:type="gramEnd"/>
            <w:r w:rsidRPr="00A80796">
              <w:rPr>
                <w:rFonts w:ascii="Times New Roman" w:hAnsi="Times New Roman" w:cs="Times New Roman"/>
                <w:color w:val="000000"/>
                <w:sz w:val="24"/>
              </w:rPr>
              <w:t>.ХХХ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Х.502.Х</w:t>
            </w:r>
            <w:proofErr w:type="gramStart"/>
            <w:r w:rsidRPr="00A80796">
              <w:rPr>
                <w:rFonts w:ascii="Times New Roman" w:hAnsi="Times New Roman" w:cs="Times New Roman"/>
                <w:color w:val="000000"/>
                <w:sz w:val="24"/>
              </w:rPr>
              <w:t>1</w:t>
            </w:r>
            <w:proofErr w:type="gramEnd"/>
            <w:r w:rsidRPr="00A80796">
              <w:rPr>
                <w:rFonts w:ascii="Times New Roman" w:hAnsi="Times New Roman" w:cs="Times New Roman"/>
                <w:color w:val="000000"/>
                <w:sz w:val="24"/>
              </w:rPr>
              <w:t>.ХХХ</w:t>
            </w:r>
          </w:p>
        </w:tc>
      </w:tr>
      <w:tr w:rsidR="006245D6" w:rsidRPr="00A80796" w:rsidTr="002506D6">
        <w:tc>
          <w:tcPr>
            <w:tcW w:w="0" w:type="auto"/>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b/>
                <w:bCs/>
                <w:color w:val="000000"/>
                <w:sz w:val="24"/>
              </w:rPr>
              <w:t>1.3</w:t>
            </w:r>
          </w:p>
        </w:tc>
        <w:tc>
          <w:tcPr>
            <w:tcW w:w="0" w:type="auto"/>
            <w:gridSpan w:val="6"/>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b/>
                <w:bCs/>
                <w:color w:val="000000"/>
                <w:sz w:val="24"/>
              </w:rPr>
              <w:t xml:space="preserve">Уточнение обязательств по </w:t>
            </w:r>
            <w:r>
              <w:rPr>
                <w:rFonts w:ascii="Times New Roman" w:hAnsi="Times New Roman" w:cs="Times New Roman"/>
                <w:b/>
                <w:bCs/>
                <w:color w:val="000000"/>
                <w:sz w:val="24"/>
              </w:rPr>
              <w:t>договор</w:t>
            </w:r>
            <w:r w:rsidRPr="00A80796">
              <w:rPr>
                <w:rFonts w:ascii="Times New Roman" w:hAnsi="Times New Roman" w:cs="Times New Roman"/>
                <w:b/>
                <w:bCs/>
                <w:color w:val="000000"/>
                <w:sz w:val="24"/>
              </w:rPr>
              <w:t>ам</w:t>
            </w:r>
            <w:r w:rsidRPr="00A80796">
              <w:rPr>
                <w:rFonts w:ascii="Times New Roman" w:hAnsi="Times New Roman" w:cs="Times New Roman"/>
                <w:color w:val="000000"/>
                <w:sz w:val="24"/>
              </w:rPr>
              <w:t xml:space="preserve"> </w:t>
            </w:r>
          </w:p>
        </w:tc>
      </w:tr>
      <w:tr w:rsidR="006245D6" w:rsidRPr="00A80796" w:rsidTr="002506D6">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1.3.1</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 xml:space="preserve">Уточнение </w:t>
            </w:r>
            <w:r w:rsidRPr="00A80796">
              <w:rPr>
                <w:rFonts w:ascii="Times New Roman" w:hAnsi="Times New Roman" w:cs="Times New Roman"/>
                <w:color w:val="000000"/>
                <w:sz w:val="24"/>
              </w:rPr>
              <w:lastRenderedPageBreak/>
              <w:t xml:space="preserve">принимаемых обязательств на сумму экономии при заключении </w:t>
            </w:r>
            <w:r>
              <w:rPr>
                <w:rFonts w:ascii="Times New Roman" w:hAnsi="Times New Roman" w:cs="Times New Roman"/>
                <w:color w:val="000000"/>
                <w:sz w:val="24"/>
              </w:rPr>
              <w:t>договора</w:t>
            </w:r>
            <w:r w:rsidRPr="00A80796">
              <w:rPr>
                <w:rFonts w:ascii="Times New Roman" w:hAnsi="Times New Roman" w:cs="Times New Roman"/>
                <w:color w:val="000000"/>
                <w:sz w:val="24"/>
              </w:rPr>
              <w:t xml:space="preserve"> по результатам конкурентной закупки</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lastRenderedPageBreak/>
              <w:t xml:space="preserve">Протокол подведения </w:t>
            </w:r>
            <w:r w:rsidRPr="00A80796">
              <w:rPr>
                <w:rFonts w:ascii="Times New Roman" w:hAnsi="Times New Roman" w:cs="Times New Roman"/>
                <w:color w:val="000000"/>
                <w:sz w:val="24"/>
              </w:rPr>
              <w:lastRenderedPageBreak/>
              <w:t xml:space="preserve">итогов конкурентной </w:t>
            </w:r>
            <w:r w:rsidRPr="00A80796">
              <w:rPr>
                <w:rFonts w:ascii="Times New Roman" w:hAnsi="Times New Roman" w:cs="Times New Roman"/>
                <w:color w:val="000000"/>
                <w:sz w:val="24"/>
              </w:rPr>
              <w:br/>
              <w:t>закупки/Бухгалтерская справка (ф. 0504833)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lastRenderedPageBreak/>
              <w:t xml:space="preserve">Дата подписания </w:t>
            </w:r>
            <w:r>
              <w:rPr>
                <w:rFonts w:ascii="Times New Roman" w:hAnsi="Times New Roman" w:cs="Times New Roman"/>
                <w:color w:val="000000"/>
                <w:sz w:val="24"/>
              </w:rPr>
              <w:lastRenderedPageBreak/>
              <w:t>договора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lastRenderedPageBreak/>
              <w:t xml:space="preserve">Корректировка </w:t>
            </w:r>
            <w:r w:rsidRPr="00A80796">
              <w:rPr>
                <w:rFonts w:ascii="Times New Roman" w:hAnsi="Times New Roman" w:cs="Times New Roman"/>
                <w:color w:val="000000"/>
                <w:sz w:val="24"/>
              </w:rPr>
              <w:lastRenderedPageBreak/>
              <w:t>обязательства на сумму, сэкономленную в результате проведения закупки</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i/>
                <w:iCs/>
                <w:color w:val="000000"/>
                <w:sz w:val="24"/>
              </w:rPr>
              <w:lastRenderedPageBreak/>
              <w:t xml:space="preserve">На текущий финансовый </w:t>
            </w:r>
            <w:r w:rsidRPr="00A80796">
              <w:rPr>
                <w:rFonts w:ascii="Times New Roman" w:hAnsi="Times New Roman" w:cs="Times New Roman"/>
                <w:iCs/>
                <w:color w:val="000000"/>
                <w:sz w:val="24"/>
              </w:rPr>
              <w:br/>
            </w:r>
            <w:r w:rsidRPr="00A80796">
              <w:rPr>
                <w:rFonts w:ascii="Times New Roman" w:hAnsi="Times New Roman" w:cs="Times New Roman"/>
                <w:i/>
                <w:iCs/>
                <w:color w:val="000000"/>
                <w:sz w:val="24"/>
              </w:rPr>
              <w:lastRenderedPageBreak/>
              <w:t>период</w:t>
            </w:r>
          </w:p>
        </w:tc>
      </w:tr>
      <w:tr w:rsidR="006245D6" w:rsidRPr="00A80796" w:rsidTr="002506D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 xml:space="preserve">Х.502.17.ХХХ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Х.506.10.ХХХ</w:t>
            </w:r>
          </w:p>
        </w:tc>
      </w:tr>
      <w:tr w:rsidR="006245D6" w:rsidRPr="00A80796" w:rsidTr="002506D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i/>
                <w:iCs/>
                <w:color w:val="000000"/>
                <w:sz w:val="24"/>
              </w:rPr>
              <w:t>На плановый период</w:t>
            </w:r>
          </w:p>
        </w:tc>
      </w:tr>
      <w:tr w:rsidR="006245D6" w:rsidRPr="00A80796" w:rsidTr="002506D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Х.502.Х</w:t>
            </w:r>
            <w:proofErr w:type="gramStart"/>
            <w:r w:rsidRPr="00A80796">
              <w:rPr>
                <w:rFonts w:ascii="Times New Roman" w:hAnsi="Times New Roman" w:cs="Times New Roman"/>
                <w:color w:val="000000"/>
                <w:sz w:val="24"/>
              </w:rPr>
              <w:t>7</w:t>
            </w:r>
            <w:proofErr w:type="gramEnd"/>
            <w:r w:rsidRPr="00A80796">
              <w:rPr>
                <w:rFonts w:ascii="Times New Roman" w:hAnsi="Times New Roman" w:cs="Times New Roman"/>
                <w:color w:val="000000"/>
                <w:sz w:val="24"/>
              </w:rPr>
              <w:t>.ХХХ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Х.506.Х</w:t>
            </w:r>
            <w:proofErr w:type="gramStart"/>
            <w:r w:rsidRPr="00A80796">
              <w:rPr>
                <w:rFonts w:ascii="Times New Roman" w:hAnsi="Times New Roman" w:cs="Times New Roman"/>
                <w:color w:val="000000"/>
                <w:sz w:val="24"/>
              </w:rPr>
              <w:t>0</w:t>
            </w:r>
            <w:proofErr w:type="gramEnd"/>
            <w:r w:rsidRPr="00A80796">
              <w:rPr>
                <w:rFonts w:ascii="Times New Roman" w:hAnsi="Times New Roman" w:cs="Times New Roman"/>
                <w:color w:val="000000"/>
                <w:sz w:val="24"/>
              </w:rPr>
              <w:t>.ХХХ</w:t>
            </w:r>
          </w:p>
        </w:tc>
      </w:tr>
      <w:tr w:rsidR="006245D6" w:rsidRPr="00A80796" w:rsidTr="002506D6">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1.3.2</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spacing w:after="0"/>
              <w:rPr>
                <w:rFonts w:ascii="Times New Roman" w:hAnsi="Times New Roman" w:cs="Times New Roman"/>
                <w:color w:val="000000"/>
                <w:sz w:val="24"/>
              </w:rPr>
            </w:pPr>
            <w:r w:rsidRPr="00A80796">
              <w:rPr>
                <w:rFonts w:ascii="Times New Roman" w:hAnsi="Times New Roman" w:cs="Times New Roman"/>
                <w:color w:val="000000"/>
                <w:sz w:val="24"/>
              </w:rPr>
              <w:t>Уменьшение принятого обязательства в случае:</w:t>
            </w:r>
          </w:p>
          <w:p w:rsidR="006245D6" w:rsidRDefault="006245D6" w:rsidP="002506D6">
            <w:pPr>
              <w:spacing w:after="0"/>
              <w:rPr>
                <w:rFonts w:ascii="Times New Roman" w:hAnsi="Times New Roman" w:cs="Times New Roman"/>
                <w:color w:val="000000"/>
                <w:sz w:val="24"/>
              </w:rPr>
            </w:pPr>
            <w:r w:rsidRPr="00A80796">
              <w:rPr>
                <w:rFonts w:ascii="Times New Roman" w:hAnsi="Times New Roman" w:cs="Times New Roman"/>
                <w:color w:val="000000"/>
                <w:sz w:val="24"/>
              </w:rPr>
              <w:t>– отмены закупки;</w:t>
            </w:r>
            <w:r w:rsidRPr="00A80796">
              <w:rPr>
                <w:rFonts w:ascii="Times New Roman" w:hAnsi="Times New Roman" w:cs="Times New Roman"/>
                <w:color w:val="000000"/>
                <w:sz w:val="24"/>
              </w:rPr>
              <w:br/>
              <w:t xml:space="preserve">– признания закупки </w:t>
            </w:r>
            <w:r w:rsidRPr="00A80796">
              <w:rPr>
                <w:rFonts w:ascii="Times New Roman" w:hAnsi="Times New Roman" w:cs="Times New Roman"/>
                <w:color w:val="000000"/>
                <w:sz w:val="24"/>
              </w:rPr>
              <w:br/>
              <w:t xml:space="preserve">несостоявшейся по причине </w:t>
            </w:r>
            <w:r w:rsidRPr="00A80796">
              <w:rPr>
                <w:rFonts w:ascii="Times New Roman" w:hAnsi="Times New Roman" w:cs="Times New Roman"/>
                <w:color w:val="000000"/>
                <w:sz w:val="24"/>
              </w:rPr>
              <w:br/>
              <w:t>того, что не было подано ни одной заявки;</w:t>
            </w:r>
            <w:r w:rsidRPr="00A80796">
              <w:rPr>
                <w:rFonts w:ascii="Times New Roman" w:hAnsi="Times New Roman" w:cs="Times New Roman"/>
                <w:color w:val="000000"/>
                <w:sz w:val="24"/>
              </w:rPr>
              <w:br/>
              <w:t xml:space="preserve">– признания победителя закупки уклонившимся от заключения </w:t>
            </w:r>
            <w:r>
              <w:rPr>
                <w:rFonts w:ascii="Times New Roman" w:hAnsi="Times New Roman" w:cs="Times New Roman"/>
                <w:color w:val="000000"/>
                <w:sz w:val="24"/>
              </w:rPr>
              <w:t>договора</w:t>
            </w:r>
          </w:p>
          <w:p w:rsidR="006245D6" w:rsidRPr="00A80796" w:rsidRDefault="006245D6" w:rsidP="002506D6">
            <w:pPr>
              <w:spacing w:after="0"/>
              <w:rPr>
                <w:rFonts w:ascii="Times New Roman" w:hAnsi="Times New Roman" w:cs="Times New Roman"/>
                <w:color w:val="000000"/>
                <w:sz w:val="24"/>
              </w:rPr>
            </w:pPr>
            <w:r>
              <w:rPr>
                <w:rFonts w:ascii="Times New Roman" w:hAnsi="Times New Roman" w:cs="Times New Roman"/>
                <w:color w:val="000000"/>
                <w:sz w:val="24"/>
              </w:rPr>
              <w:t>- соглашения о расторжении договора по соглашению сторон</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 xml:space="preserve">Протокол подведения итогов конкурса, аукциона, запроса </w:t>
            </w:r>
            <w:r>
              <w:rPr>
                <w:rFonts w:ascii="Times New Roman" w:hAnsi="Times New Roman" w:cs="Times New Roman"/>
                <w:color w:val="000000"/>
                <w:sz w:val="24"/>
              </w:rPr>
              <w:t>цен</w:t>
            </w:r>
            <w:r w:rsidRPr="00A80796">
              <w:rPr>
                <w:rFonts w:ascii="Times New Roman" w:hAnsi="Times New Roman" w:cs="Times New Roman"/>
                <w:color w:val="000000"/>
                <w:sz w:val="24"/>
              </w:rPr>
              <w:t>.</w:t>
            </w:r>
            <w:r w:rsidRPr="00A80796">
              <w:rPr>
                <w:rFonts w:ascii="Times New Roman" w:hAnsi="Times New Roman" w:cs="Times New Roman"/>
                <w:color w:val="000000"/>
                <w:sz w:val="24"/>
              </w:rPr>
              <w:br/>
              <w:t xml:space="preserve">Протокол признания победителя закупки </w:t>
            </w:r>
            <w:proofErr w:type="gramStart"/>
            <w:r w:rsidRPr="00A80796">
              <w:rPr>
                <w:rFonts w:ascii="Times New Roman" w:hAnsi="Times New Roman" w:cs="Times New Roman"/>
                <w:color w:val="000000"/>
                <w:sz w:val="24"/>
              </w:rPr>
              <w:t>уклонившимся</w:t>
            </w:r>
            <w:proofErr w:type="gramEnd"/>
            <w:r w:rsidRPr="00A80796">
              <w:rPr>
                <w:rFonts w:ascii="Times New Roman" w:hAnsi="Times New Roman" w:cs="Times New Roman"/>
                <w:color w:val="000000"/>
                <w:sz w:val="24"/>
              </w:rPr>
              <w:t xml:space="preserve"> от заключения </w:t>
            </w:r>
            <w:r>
              <w:rPr>
                <w:rFonts w:ascii="Times New Roman" w:hAnsi="Times New Roman" w:cs="Times New Roman"/>
                <w:color w:val="000000"/>
                <w:sz w:val="24"/>
              </w:rPr>
              <w:t>договора, Соглашение о расторжении</w:t>
            </w:r>
            <w:r w:rsidRPr="00A80796">
              <w:rPr>
                <w:rFonts w:ascii="Times New Roman" w:hAnsi="Times New Roman" w:cs="Times New Roman"/>
                <w:color w:val="000000"/>
                <w:sz w:val="24"/>
              </w:rPr>
              <w:t>/</w:t>
            </w:r>
            <w:r w:rsidRPr="00A80796">
              <w:rPr>
                <w:rFonts w:ascii="Times New Roman" w:hAnsi="Times New Roman" w:cs="Times New Roman"/>
                <w:color w:val="000000"/>
                <w:sz w:val="24"/>
              </w:rPr>
              <w:br/>
              <w:t>Бухгалтерская справка (ф. 0504833)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Default="006245D6" w:rsidP="002506D6">
            <w:pPr>
              <w:spacing w:after="0"/>
              <w:rPr>
                <w:rFonts w:ascii="Times New Roman" w:hAnsi="Times New Roman" w:cs="Times New Roman"/>
                <w:color w:val="000000"/>
                <w:sz w:val="24"/>
              </w:rPr>
            </w:pPr>
            <w:r w:rsidRPr="00A80796">
              <w:rPr>
                <w:rFonts w:ascii="Times New Roman" w:hAnsi="Times New Roman" w:cs="Times New Roman"/>
                <w:color w:val="000000"/>
                <w:sz w:val="24"/>
              </w:rPr>
              <w:t>Дата протокола о признании конкурентной закупки несостоявшейся.</w:t>
            </w:r>
            <w:r w:rsidRPr="00A80796">
              <w:rPr>
                <w:rFonts w:ascii="Times New Roman" w:hAnsi="Times New Roman" w:cs="Times New Roman"/>
                <w:color w:val="000000"/>
                <w:sz w:val="24"/>
              </w:rPr>
              <w:br/>
              <w:t xml:space="preserve">Дата признания победителя закупки </w:t>
            </w:r>
            <w:proofErr w:type="gramStart"/>
            <w:r w:rsidRPr="00A80796">
              <w:rPr>
                <w:rFonts w:ascii="Times New Roman" w:hAnsi="Times New Roman" w:cs="Times New Roman"/>
                <w:color w:val="000000"/>
                <w:sz w:val="24"/>
              </w:rPr>
              <w:t>уклонившимся</w:t>
            </w:r>
            <w:proofErr w:type="gramEnd"/>
            <w:r w:rsidRPr="00A80796">
              <w:rPr>
                <w:rFonts w:ascii="Times New Roman" w:hAnsi="Times New Roman" w:cs="Times New Roman"/>
                <w:color w:val="000000"/>
                <w:sz w:val="24"/>
              </w:rPr>
              <w:t xml:space="preserve"> от заключения </w:t>
            </w:r>
            <w:r>
              <w:rPr>
                <w:rFonts w:ascii="Times New Roman" w:hAnsi="Times New Roman" w:cs="Times New Roman"/>
                <w:color w:val="000000"/>
                <w:sz w:val="24"/>
              </w:rPr>
              <w:t>договора</w:t>
            </w:r>
          </w:p>
          <w:p w:rsidR="006245D6" w:rsidRPr="00A80796" w:rsidRDefault="006245D6" w:rsidP="002506D6">
            <w:pPr>
              <w:spacing w:after="0"/>
              <w:rPr>
                <w:rFonts w:ascii="Times New Roman" w:hAnsi="Times New Roman" w:cs="Times New Roman"/>
                <w:color w:val="000000"/>
                <w:sz w:val="24"/>
              </w:rPr>
            </w:pPr>
            <w:r>
              <w:rPr>
                <w:rFonts w:ascii="Times New Roman" w:hAnsi="Times New Roman" w:cs="Times New Roman"/>
                <w:color w:val="000000"/>
                <w:sz w:val="24"/>
              </w:rPr>
              <w:t>Дата соглашения о расторжении</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 xml:space="preserve">Уменьшение ранее принятого обязательства на сумму </w:t>
            </w:r>
            <w:r w:rsidRPr="00A80796">
              <w:rPr>
                <w:rFonts w:ascii="Times New Roman" w:hAnsi="Times New Roman" w:cs="Times New Roman"/>
                <w:b/>
                <w:bCs/>
                <w:color w:val="000000"/>
                <w:sz w:val="24"/>
              </w:rPr>
              <w:t>способом «Красное сторно»</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i/>
                <w:iCs/>
                <w:color w:val="000000"/>
                <w:sz w:val="24"/>
              </w:rPr>
              <w:t xml:space="preserve">На текущий финансовый </w:t>
            </w:r>
            <w:r w:rsidRPr="00A80796">
              <w:rPr>
                <w:rFonts w:ascii="Times New Roman" w:hAnsi="Times New Roman" w:cs="Times New Roman"/>
                <w:iCs/>
                <w:color w:val="000000"/>
                <w:sz w:val="24"/>
              </w:rPr>
              <w:br/>
            </w:r>
            <w:r w:rsidRPr="00A80796">
              <w:rPr>
                <w:rFonts w:ascii="Times New Roman" w:hAnsi="Times New Roman" w:cs="Times New Roman"/>
                <w:i/>
                <w:iCs/>
                <w:color w:val="000000"/>
                <w:sz w:val="24"/>
              </w:rPr>
              <w:t>период</w:t>
            </w:r>
          </w:p>
        </w:tc>
      </w:tr>
      <w:tr w:rsidR="006245D6" w:rsidRPr="00A80796" w:rsidTr="002506D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Х.502.17.ХХХ</w:t>
            </w:r>
          </w:p>
        </w:tc>
      </w:tr>
      <w:tr w:rsidR="006245D6" w:rsidRPr="00A80796" w:rsidTr="002506D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i/>
                <w:iCs/>
                <w:color w:val="000000"/>
                <w:sz w:val="24"/>
              </w:rPr>
              <w:t>На плановый период</w:t>
            </w:r>
          </w:p>
        </w:tc>
      </w:tr>
      <w:tr w:rsidR="006245D6" w:rsidRPr="00A80796" w:rsidTr="002506D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Х.506.Х</w:t>
            </w:r>
            <w:proofErr w:type="gramStart"/>
            <w:r w:rsidRPr="00A80796">
              <w:rPr>
                <w:rFonts w:ascii="Times New Roman" w:hAnsi="Times New Roman" w:cs="Times New Roman"/>
                <w:color w:val="000000"/>
                <w:sz w:val="24"/>
              </w:rPr>
              <w:t>0</w:t>
            </w:r>
            <w:proofErr w:type="gramEnd"/>
            <w:r w:rsidRPr="00A80796">
              <w:rPr>
                <w:rFonts w:ascii="Times New Roman" w:hAnsi="Times New Roman" w:cs="Times New Roman"/>
                <w:color w:val="000000"/>
                <w:sz w:val="24"/>
              </w:rPr>
              <w:t>.ХХХ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Х.502.Х</w:t>
            </w:r>
            <w:proofErr w:type="gramStart"/>
            <w:r w:rsidRPr="00A80796">
              <w:rPr>
                <w:rFonts w:ascii="Times New Roman" w:hAnsi="Times New Roman" w:cs="Times New Roman"/>
                <w:color w:val="000000"/>
                <w:sz w:val="24"/>
              </w:rPr>
              <w:t>7</w:t>
            </w:r>
            <w:proofErr w:type="gramEnd"/>
            <w:r w:rsidRPr="00A80796">
              <w:rPr>
                <w:rFonts w:ascii="Times New Roman" w:hAnsi="Times New Roman" w:cs="Times New Roman"/>
                <w:color w:val="000000"/>
                <w:sz w:val="24"/>
              </w:rPr>
              <w:t>.ХХХ</w:t>
            </w:r>
          </w:p>
        </w:tc>
      </w:tr>
      <w:tr w:rsidR="006245D6" w:rsidRPr="00A80796" w:rsidTr="002506D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b/>
                <w:bCs/>
                <w:color w:val="000000"/>
                <w:sz w:val="24"/>
              </w:rPr>
              <w:t>1.4</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b/>
                <w:bCs/>
                <w:color w:val="000000"/>
                <w:sz w:val="24"/>
              </w:rPr>
              <w:t xml:space="preserve">Обязательства по договорам, принятые в прошлые годы и не исполненные по состоянию на начало текущего финансового </w:t>
            </w:r>
            <w:r w:rsidRPr="00A80796">
              <w:rPr>
                <w:rFonts w:ascii="Times New Roman" w:hAnsi="Times New Roman" w:cs="Times New Roman"/>
                <w:bCs/>
                <w:color w:val="000000"/>
                <w:sz w:val="24"/>
              </w:rPr>
              <w:br/>
            </w:r>
            <w:r w:rsidRPr="00A80796">
              <w:rPr>
                <w:rFonts w:ascii="Times New Roman" w:hAnsi="Times New Roman" w:cs="Times New Roman"/>
                <w:b/>
                <w:bCs/>
                <w:color w:val="000000"/>
                <w:sz w:val="24"/>
              </w:rPr>
              <w:t>года</w:t>
            </w:r>
            <w:r w:rsidRPr="00A80796">
              <w:rPr>
                <w:rFonts w:ascii="Times New Roman" w:hAnsi="Times New Roman" w:cs="Times New Roman"/>
                <w:color w:val="000000"/>
                <w:sz w:val="24"/>
              </w:rPr>
              <w:t xml:space="preserve"> </w:t>
            </w:r>
          </w:p>
        </w:tc>
      </w:tr>
      <w:tr w:rsidR="006245D6" w:rsidRPr="00A80796" w:rsidTr="002506D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1.4.1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Pr>
                <w:rFonts w:ascii="Times New Roman" w:hAnsi="Times New Roman" w:cs="Times New Roman"/>
                <w:color w:val="000000"/>
                <w:sz w:val="24"/>
              </w:rPr>
              <w:t>Договоры</w:t>
            </w:r>
            <w:r w:rsidRPr="00A80796">
              <w:rPr>
                <w:rFonts w:ascii="Times New Roman" w:hAnsi="Times New Roman" w:cs="Times New Roman"/>
                <w:color w:val="000000"/>
                <w:sz w:val="24"/>
              </w:rPr>
              <w:t>, подлежащие исполнению в текущем финансовом году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Заключенные договоры/</w:t>
            </w:r>
            <w:r w:rsidRPr="00A80796">
              <w:rPr>
                <w:rFonts w:ascii="Times New Roman" w:hAnsi="Times New Roman" w:cs="Times New Roman"/>
                <w:color w:val="000000"/>
                <w:sz w:val="24"/>
              </w:rPr>
              <w:br/>
              <w:t>Бухгалтерская справка (ф. 0504833)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Начало текущего финансового года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 xml:space="preserve">Сумма не исполненных по условиям </w:t>
            </w:r>
            <w:r>
              <w:rPr>
                <w:rFonts w:ascii="Times New Roman" w:hAnsi="Times New Roman" w:cs="Times New Roman"/>
                <w:color w:val="000000"/>
                <w:sz w:val="24"/>
              </w:rPr>
              <w:t>договора</w:t>
            </w:r>
            <w:r w:rsidRPr="00A80796">
              <w:rPr>
                <w:rFonts w:ascii="Times New Roman" w:hAnsi="Times New Roman" w:cs="Times New Roman"/>
                <w:color w:val="000000"/>
                <w:sz w:val="24"/>
              </w:rPr>
              <w:t xml:space="preserve"> обязательств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Х.502.21.ХХХ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Х.502.11.ХХХ</w:t>
            </w:r>
          </w:p>
        </w:tc>
      </w:tr>
      <w:tr w:rsidR="006245D6" w:rsidRPr="00A80796" w:rsidTr="002506D6">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b/>
                <w:bCs/>
                <w:iCs/>
                <w:color w:val="000000"/>
                <w:sz w:val="24"/>
              </w:rPr>
              <w:lastRenderedPageBreak/>
              <w:t>2. Обязательства по текущей деятельности учреждения</w:t>
            </w:r>
          </w:p>
        </w:tc>
      </w:tr>
      <w:tr w:rsidR="006245D6" w:rsidRPr="00A80796" w:rsidTr="002506D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b/>
                <w:bCs/>
                <w:color w:val="000000"/>
                <w:sz w:val="24"/>
              </w:rPr>
              <w:t>2.1</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b/>
                <w:bCs/>
                <w:color w:val="000000"/>
                <w:sz w:val="24"/>
              </w:rPr>
              <w:t>Обязательства, связанные с оплатой труда</w:t>
            </w:r>
          </w:p>
        </w:tc>
      </w:tr>
      <w:tr w:rsidR="006245D6" w:rsidRPr="00A80796" w:rsidTr="002506D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Зарплата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Утвержденный План финансово-хозяйственной деятельности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Начало текущего финансового года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Объем утвержденных плановых назначений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Х.506.10.211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Х.502.11.211</w:t>
            </w:r>
          </w:p>
        </w:tc>
      </w:tr>
      <w:tr w:rsidR="006245D6" w:rsidRPr="00A80796" w:rsidTr="002506D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2.1.2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 xml:space="preserve">Взносы на обязательное пенсионное (социальное, медицинское) страхование, взносы на страхование от несчастных случаев и </w:t>
            </w:r>
            <w:r w:rsidRPr="00A80796">
              <w:rPr>
                <w:rFonts w:ascii="Times New Roman" w:hAnsi="Times New Roman" w:cs="Times New Roman"/>
                <w:color w:val="000000"/>
                <w:sz w:val="24"/>
              </w:rPr>
              <w:br/>
              <w:t>профзаболеваний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Расчетные ведомости (ф. 0504402).</w:t>
            </w:r>
          </w:p>
          <w:p w:rsidR="006245D6" w:rsidRPr="00A80796" w:rsidRDefault="006245D6" w:rsidP="002506D6">
            <w:pPr>
              <w:rPr>
                <w:rFonts w:ascii="Times New Roman" w:hAnsi="Times New Roman" w:cs="Times New Roman"/>
                <w:color w:val="000000"/>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В момент образования кредиторской задолженности – не позднее последнего дня месяца, за который производится начисление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Х.506.10.213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Х.502.11.213</w:t>
            </w:r>
          </w:p>
        </w:tc>
      </w:tr>
      <w:tr w:rsidR="006245D6" w:rsidRPr="00A80796" w:rsidTr="002506D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b/>
                <w:bCs/>
                <w:color w:val="000000"/>
                <w:sz w:val="24"/>
              </w:rPr>
              <w:t>2.2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b/>
                <w:bCs/>
                <w:color w:val="000000"/>
                <w:sz w:val="24"/>
              </w:rPr>
              <w:t>Обязательства по расчетам с подотчетными лицами</w:t>
            </w:r>
          </w:p>
        </w:tc>
      </w:tr>
      <w:tr w:rsidR="006245D6" w:rsidRPr="00A80796" w:rsidTr="002506D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2.2.1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 xml:space="preserve">Выдача денег под отчет </w:t>
            </w:r>
            <w:r>
              <w:rPr>
                <w:rFonts w:ascii="Times New Roman" w:hAnsi="Times New Roman" w:cs="Times New Roman"/>
                <w:color w:val="000000"/>
                <w:sz w:val="24"/>
              </w:rPr>
              <w:t xml:space="preserve">(перечисление на «зарплатную» карту) </w:t>
            </w:r>
            <w:r w:rsidRPr="00A80796">
              <w:rPr>
                <w:rFonts w:ascii="Times New Roman" w:hAnsi="Times New Roman" w:cs="Times New Roman"/>
                <w:color w:val="000000"/>
                <w:sz w:val="24"/>
              </w:rPr>
              <w:t>сотруднику на приобретение товаров (работ, услуг) за наличный расчет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Письменное заявление на выдачу денежных средств под отчет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Дата утверждения (подписания) заявления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Х.502.11.ХХХ</w:t>
            </w:r>
          </w:p>
        </w:tc>
      </w:tr>
      <w:tr w:rsidR="006245D6" w:rsidRPr="00A80796" w:rsidTr="002506D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2.2.2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 xml:space="preserve">Выдача денег под отчет </w:t>
            </w:r>
            <w:r>
              <w:rPr>
                <w:rFonts w:ascii="Times New Roman" w:hAnsi="Times New Roman" w:cs="Times New Roman"/>
                <w:color w:val="000000"/>
                <w:sz w:val="24"/>
              </w:rPr>
              <w:t xml:space="preserve">(перечисление на «зарплатную» карту) </w:t>
            </w:r>
            <w:r w:rsidRPr="00A80796">
              <w:rPr>
                <w:rFonts w:ascii="Times New Roman" w:hAnsi="Times New Roman" w:cs="Times New Roman"/>
                <w:color w:val="000000"/>
                <w:sz w:val="24"/>
              </w:rPr>
              <w:t xml:space="preserve">сотруднику при </w:t>
            </w:r>
            <w:r w:rsidRPr="00A80796">
              <w:rPr>
                <w:rFonts w:ascii="Times New Roman" w:hAnsi="Times New Roman" w:cs="Times New Roman"/>
                <w:color w:val="000000"/>
                <w:sz w:val="24"/>
              </w:rPr>
              <w:lastRenderedPageBreak/>
              <w:t>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lastRenderedPageBreak/>
              <w:t>Приказ о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Дата подписания приказа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Х.502.11.ХХХ</w:t>
            </w:r>
          </w:p>
        </w:tc>
      </w:tr>
      <w:tr w:rsidR="006245D6" w:rsidRPr="00A80796" w:rsidTr="002506D6">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lastRenderedPageBreak/>
              <w:t>2.2.3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Корректировка ранее принятых обязательств в момент принятия к учету авансового отчета (ф. 0504505)</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Авансовый отчет (ф. 0504505)</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Дата утверждения авансового отчета (ф. 0504505) руководителем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Корректировка обязательства: при перерасходе – в сторону увеличения; при экономии – в сторону уменьшения</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i/>
                <w:iCs/>
                <w:color w:val="000000"/>
                <w:sz w:val="24"/>
              </w:rPr>
              <w:t>Перерасход</w:t>
            </w:r>
          </w:p>
        </w:tc>
      </w:tr>
      <w:tr w:rsidR="006245D6" w:rsidRPr="00A80796" w:rsidTr="002506D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Х.502.11.ХХХ</w:t>
            </w:r>
          </w:p>
        </w:tc>
      </w:tr>
      <w:tr w:rsidR="006245D6" w:rsidRPr="00A80796" w:rsidTr="002506D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i/>
                <w:iCs/>
                <w:color w:val="000000"/>
                <w:sz w:val="24"/>
              </w:rPr>
              <w:t>Экономия</w:t>
            </w:r>
            <w:r w:rsidRPr="00A80796">
              <w:rPr>
                <w:rFonts w:ascii="Times New Roman" w:hAnsi="Times New Roman" w:cs="Times New Roman"/>
                <w:color w:val="000000"/>
                <w:sz w:val="24"/>
              </w:rPr>
              <w:br/>
            </w:r>
            <w:r w:rsidRPr="00A80796">
              <w:rPr>
                <w:rFonts w:ascii="Times New Roman" w:hAnsi="Times New Roman" w:cs="Times New Roman"/>
                <w:i/>
                <w:iCs/>
                <w:color w:val="000000"/>
                <w:sz w:val="24"/>
              </w:rPr>
              <w:t>способом «</w:t>
            </w:r>
            <w:proofErr w:type="gramStart"/>
            <w:r w:rsidRPr="00A80796">
              <w:rPr>
                <w:rFonts w:ascii="Times New Roman" w:hAnsi="Times New Roman" w:cs="Times New Roman"/>
                <w:i/>
                <w:iCs/>
                <w:color w:val="000000"/>
                <w:sz w:val="24"/>
              </w:rPr>
              <w:t>Красное</w:t>
            </w:r>
            <w:proofErr w:type="gramEnd"/>
            <w:r w:rsidRPr="00A80796">
              <w:rPr>
                <w:rFonts w:ascii="Times New Roman" w:hAnsi="Times New Roman" w:cs="Times New Roman"/>
                <w:i/>
                <w:iCs/>
                <w:color w:val="000000"/>
                <w:sz w:val="24"/>
              </w:rPr>
              <w:t xml:space="preserve"> сторно»</w:t>
            </w:r>
          </w:p>
        </w:tc>
      </w:tr>
      <w:tr w:rsidR="006245D6" w:rsidRPr="00A80796" w:rsidTr="002506D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Х.502.11.ХХХ</w:t>
            </w:r>
          </w:p>
        </w:tc>
      </w:tr>
      <w:tr w:rsidR="006245D6" w:rsidRPr="00A80796" w:rsidTr="002506D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b/>
                <w:bCs/>
                <w:color w:val="000000"/>
                <w:sz w:val="24"/>
              </w:rPr>
              <w:t>2.3.</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b/>
                <w:bCs/>
                <w:color w:val="000000"/>
                <w:sz w:val="24"/>
              </w:rPr>
              <w:t>Обязательства перед бюджетом, по возмещению вреда, по другим выплатам</w:t>
            </w:r>
            <w:r w:rsidRPr="00A80796">
              <w:rPr>
                <w:rFonts w:ascii="Times New Roman" w:hAnsi="Times New Roman" w:cs="Times New Roman"/>
                <w:color w:val="000000"/>
                <w:sz w:val="24"/>
              </w:rPr>
              <w:br/>
            </w:r>
            <w:r w:rsidRPr="00A80796">
              <w:rPr>
                <w:rFonts w:ascii="Times New Roman" w:hAnsi="Times New Roman" w:cs="Times New Roman"/>
                <w:i/>
                <w:iCs/>
                <w:color w:val="000000"/>
                <w:sz w:val="24"/>
              </w:rPr>
              <w:t>(налоги, госпошлины, сборы, исполнительные документы)</w:t>
            </w:r>
          </w:p>
        </w:tc>
      </w:tr>
      <w:tr w:rsidR="006245D6" w:rsidRPr="00A80796" w:rsidTr="002506D6">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2.3.1</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96521">
              <w:rPr>
                <w:rFonts w:ascii="Times New Roman" w:hAnsi="Times New Roman" w:cs="Times New Roman"/>
                <w:color w:val="000000"/>
                <w:sz w:val="24"/>
              </w:rPr>
              <w:t xml:space="preserve">Начисление </w:t>
            </w:r>
            <w:r>
              <w:rPr>
                <w:rFonts w:ascii="Times New Roman" w:hAnsi="Times New Roman"/>
                <w:sz w:val="24"/>
              </w:rPr>
              <w:t xml:space="preserve">налогов, авансовых платежей по налогам </w:t>
            </w:r>
            <w:r w:rsidRPr="00C41476">
              <w:rPr>
                <w:rFonts w:ascii="Times New Roman" w:hAnsi="Times New Roman"/>
                <w:sz w:val="24"/>
              </w:rPr>
              <w:t xml:space="preserve">(налог на имущество, налог на прибыль, </w:t>
            </w:r>
            <w:r>
              <w:rPr>
                <w:rFonts w:ascii="Times New Roman" w:hAnsi="Times New Roman"/>
                <w:sz w:val="24"/>
              </w:rPr>
              <w:t>земельный налог, транспортный налог, плата за негативное воздействие на окружающую среду</w:t>
            </w:r>
            <w:r w:rsidRPr="00C41476">
              <w:rPr>
                <w:rFonts w:ascii="Times New Roman" w:hAnsi="Times New Roman"/>
                <w:sz w:val="24"/>
              </w:rPr>
              <w:t>)</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Pr>
                <w:rFonts w:ascii="Times New Roman" w:hAnsi="Times New Roman" w:cs="Times New Roman"/>
                <w:color w:val="000000"/>
                <w:sz w:val="24"/>
              </w:rPr>
              <w:t>Р</w:t>
            </w:r>
            <w:r w:rsidRPr="00A80796">
              <w:rPr>
                <w:rFonts w:ascii="Times New Roman" w:hAnsi="Times New Roman" w:cs="Times New Roman"/>
                <w:color w:val="000000"/>
                <w:sz w:val="24"/>
              </w:rPr>
              <w:t>егистры, отражающие расчет налога</w:t>
            </w:r>
            <w:r>
              <w:rPr>
                <w:rFonts w:ascii="Times New Roman" w:hAnsi="Times New Roman" w:cs="Times New Roman"/>
                <w:color w:val="000000"/>
                <w:sz w:val="24"/>
              </w:rPr>
              <w:t>, авансовых платежей по налогам/</w:t>
            </w:r>
            <w:r w:rsidRPr="00A80796">
              <w:rPr>
                <w:rFonts w:ascii="Times New Roman" w:hAnsi="Times New Roman" w:cs="Times New Roman"/>
                <w:color w:val="000000"/>
                <w:sz w:val="24"/>
              </w:rPr>
              <w:t xml:space="preserve"> Бухгалтерская справка (ф. 0504833)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Pr>
                <w:rFonts w:ascii="Times New Roman" w:hAnsi="Times New Roman" w:cs="Times New Roman"/>
                <w:color w:val="000000"/>
                <w:sz w:val="24"/>
              </w:rPr>
              <w:t>На</w:t>
            </w:r>
            <w:r w:rsidRPr="00A80796">
              <w:rPr>
                <w:rFonts w:ascii="Times New Roman" w:hAnsi="Times New Roman" w:cs="Times New Roman"/>
                <w:color w:val="000000"/>
                <w:sz w:val="24"/>
              </w:rPr>
              <w:t xml:space="preserve"> дату образования кредиторской задолженности – ежеквартально </w:t>
            </w:r>
            <w:r>
              <w:rPr>
                <w:rFonts w:ascii="Times New Roman" w:hAnsi="Times New Roman" w:cs="Times New Roman"/>
                <w:color w:val="000000"/>
                <w:sz w:val="24"/>
              </w:rPr>
              <w:t xml:space="preserve">на дату составления регистра, отражающего </w:t>
            </w:r>
            <w:r w:rsidRPr="00A80796">
              <w:rPr>
                <w:rFonts w:ascii="Times New Roman" w:hAnsi="Times New Roman" w:cs="Times New Roman"/>
                <w:color w:val="000000"/>
                <w:sz w:val="24"/>
              </w:rPr>
              <w:t>расчет налога</w:t>
            </w:r>
            <w:r>
              <w:rPr>
                <w:rFonts w:ascii="Times New Roman" w:hAnsi="Times New Roman" w:cs="Times New Roman"/>
                <w:color w:val="000000"/>
                <w:sz w:val="24"/>
              </w:rPr>
              <w:t>, авансовых платежей по налогам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Сумма начисленных обязательств (платежей)</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i/>
                <w:iCs/>
                <w:color w:val="000000"/>
                <w:sz w:val="24"/>
              </w:rPr>
              <w:t xml:space="preserve">На текущий финансовый </w:t>
            </w:r>
            <w:r w:rsidRPr="00A80796">
              <w:rPr>
                <w:rFonts w:ascii="Times New Roman" w:hAnsi="Times New Roman" w:cs="Times New Roman"/>
                <w:iCs/>
                <w:color w:val="000000"/>
                <w:sz w:val="24"/>
              </w:rPr>
              <w:br/>
            </w:r>
            <w:r w:rsidRPr="00A80796">
              <w:rPr>
                <w:rFonts w:ascii="Times New Roman" w:hAnsi="Times New Roman" w:cs="Times New Roman"/>
                <w:i/>
                <w:iCs/>
                <w:color w:val="000000"/>
                <w:sz w:val="24"/>
              </w:rPr>
              <w:t>период</w:t>
            </w:r>
          </w:p>
        </w:tc>
      </w:tr>
      <w:tr w:rsidR="006245D6" w:rsidRPr="00A80796" w:rsidTr="002506D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Х.502.11.ХХХ</w:t>
            </w:r>
          </w:p>
        </w:tc>
      </w:tr>
      <w:tr w:rsidR="006245D6" w:rsidRPr="00A80796" w:rsidTr="002506D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i/>
                <w:iCs/>
                <w:color w:val="000000"/>
                <w:sz w:val="24"/>
              </w:rPr>
              <w:t>На плановый период</w:t>
            </w:r>
          </w:p>
        </w:tc>
      </w:tr>
      <w:tr w:rsidR="006245D6" w:rsidRPr="00A80796" w:rsidTr="002506D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Х.506.Х</w:t>
            </w:r>
            <w:proofErr w:type="gramStart"/>
            <w:r w:rsidRPr="00A80796">
              <w:rPr>
                <w:rFonts w:ascii="Times New Roman" w:hAnsi="Times New Roman" w:cs="Times New Roman"/>
                <w:color w:val="000000"/>
                <w:sz w:val="24"/>
              </w:rPr>
              <w:t>0</w:t>
            </w:r>
            <w:proofErr w:type="gramEnd"/>
            <w:r w:rsidRPr="00A80796">
              <w:rPr>
                <w:rFonts w:ascii="Times New Roman" w:hAnsi="Times New Roman" w:cs="Times New Roman"/>
                <w:color w:val="000000"/>
                <w:sz w:val="24"/>
              </w:rPr>
              <w:t>.ХХХ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Х.502.Х</w:t>
            </w:r>
            <w:proofErr w:type="gramStart"/>
            <w:r w:rsidRPr="00A80796">
              <w:rPr>
                <w:rFonts w:ascii="Times New Roman" w:hAnsi="Times New Roman" w:cs="Times New Roman"/>
                <w:color w:val="000000"/>
                <w:sz w:val="24"/>
              </w:rPr>
              <w:t>1</w:t>
            </w:r>
            <w:proofErr w:type="gramEnd"/>
            <w:r w:rsidRPr="00A80796">
              <w:rPr>
                <w:rFonts w:ascii="Times New Roman" w:hAnsi="Times New Roman" w:cs="Times New Roman"/>
                <w:color w:val="000000"/>
                <w:sz w:val="24"/>
              </w:rPr>
              <w:t>.ХХХ</w:t>
            </w:r>
          </w:p>
        </w:tc>
      </w:tr>
      <w:tr w:rsidR="006245D6" w:rsidRPr="00A80796" w:rsidTr="002506D6">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2.3.2</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 xml:space="preserve">Начисление всех видов сборов, пошлин </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Бухгалтерские справки (ф. 0504833) с приложением расчетов.</w:t>
            </w:r>
            <w:r w:rsidRPr="00A80796">
              <w:rPr>
                <w:rFonts w:ascii="Times New Roman" w:hAnsi="Times New Roman" w:cs="Times New Roman"/>
                <w:color w:val="000000"/>
                <w:sz w:val="24"/>
              </w:rPr>
              <w:br/>
              <w:t xml:space="preserve">Служебные записки </w:t>
            </w:r>
            <w:r w:rsidRPr="00A80796">
              <w:rPr>
                <w:rFonts w:ascii="Times New Roman" w:hAnsi="Times New Roman" w:cs="Times New Roman"/>
                <w:color w:val="000000"/>
                <w:sz w:val="24"/>
              </w:rPr>
              <w:lastRenderedPageBreak/>
              <w:t xml:space="preserve">(другие распоряжения </w:t>
            </w:r>
            <w:r>
              <w:rPr>
                <w:rFonts w:ascii="Times New Roman" w:hAnsi="Times New Roman" w:cs="Times New Roman"/>
                <w:color w:val="000000"/>
                <w:sz w:val="24"/>
              </w:rPr>
              <w:t>директора</w:t>
            </w:r>
            <w:r w:rsidRPr="00A80796">
              <w:rPr>
                <w:rFonts w:ascii="Times New Roman" w:hAnsi="Times New Roman" w:cs="Times New Roman"/>
                <w:color w:val="000000"/>
                <w:sz w:val="24"/>
              </w:rPr>
              <w:t>)</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lastRenderedPageBreak/>
              <w:t>В момент подписания документа о необходимости платежа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Сумма начисленных обязательств (платежей)</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i/>
                <w:iCs/>
                <w:color w:val="000000"/>
                <w:sz w:val="24"/>
              </w:rPr>
              <w:t xml:space="preserve">На текущий финансовый </w:t>
            </w:r>
            <w:r w:rsidRPr="00A80796">
              <w:rPr>
                <w:rFonts w:ascii="Times New Roman" w:hAnsi="Times New Roman" w:cs="Times New Roman"/>
                <w:iCs/>
                <w:color w:val="000000"/>
                <w:sz w:val="24"/>
              </w:rPr>
              <w:br/>
            </w:r>
            <w:r w:rsidRPr="00A80796">
              <w:rPr>
                <w:rFonts w:ascii="Times New Roman" w:hAnsi="Times New Roman" w:cs="Times New Roman"/>
                <w:i/>
                <w:iCs/>
                <w:color w:val="000000"/>
                <w:sz w:val="24"/>
              </w:rPr>
              <w:t>период</w:t>
            </w:r>
          </w:p>
        </w:tc>
      </w:tr>
      <w:tr w:rsidR="006245D6" w:rsidRPr="00A80796" w:rsidTr="002506D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Х.506.10.291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Х.502.11.291</w:t>
            </w:r>
          </w:p>
        </w:tc>
      </w:tr>
      <w:tr w:rsidR="006245D6" w:rsidRPr="00A80796" w:rsidTr="002506D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i/>
                <w:iCs/>
                <w:color w:val="000000"/>
                <w:sz w:val="24"/>
              </w:rPr>
              <w:t>На плановый период</w:t>
            </w:r>
          </w:p>
        </w:tc>
      </w:tr>
      <w:tr w:rsidR="006245D6" w:rsidRPr="00A80796" w:rsidTr="002506D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Х.506.Х</w:t>
            </w:r>
            <w:proofErr w:type="gramStart"/>
            <w:r w:rsidRPr="00A80796">
              <w:rPr>
                <w:rFonts w:ascii="Times New Roman" w:hAnsi="Times New Roman" w:cs="Times New Roman"/>
                <w:color w:val="000000"/>
                <w:sz w:val="24"/>
              </w:rPr>
              <w:t>0</w:t>
            </w:r>
            <w:proofErr w:type="gramEnd"/>
            <w:r w:rsidRPr="00A80796">
              <w:rPr>
                <w:rFonts w:ascii="Times New Roman" w:hAnsi="Times New Roman" w:cs="Times New Roman"/>
                <w:color w:val="000000"/>
                <w:sz w:val="24"/>
              </w:rPr>
              <w:t>.291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Х.502.Х</w:t>
            </w:r>
            <w:proofErr w:type="gramStart"/>
            <w:r w:rsidRPr="00A80796">
              <w:rPr>
                <w:rFonts w:ascii="Times New Roman" w:hAnsi="Times New Roman" w:cs="Times New Roman"/>
                <w:color w:val="000000"/>
                <w:sz w:val="24"/>
              </w:rPr>
              <w:t>1</w:t>
            </w:r>
            <w:proofErr w:type="gramEnd"/>
            <w:r w:rsidRPr="00A80796">
              <w:rPr>
                <w:rFonts w:ascii="Times New Roman" w:hAnsi="Times New Roman" w:cs="Times New Roman"/>
                <w:color w:val="000000"/>
                <w:sz w:val="24"/>
              </w:rPr>
              <w:t>.291</w:t>
            </w:r>
          </w:p>
        </w:tc>
      </w:tr>
      <w:tr w:rsidR="006245D6" w:rsidRPr="00A80796" w:rsidTr="002506D6">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2.3.3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Начисление штрафных санкций и сумм, предписанных судом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Исполнительный лист.</w:t>
            </w:r>
          </w:p>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Судебный приказ.</w:t>
            </w:r>
          </w:p>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Постановления судебных (следственных) органов.</w:t>
            </w:r>
          </w:p>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Иные документы, устанавливающие обязательства учреждения</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Дата поступления исполнительных документов в бухгалтерию</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Сумма начисленных обязательств (выплат)</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i/>
                <w:iCs/>
                <w:color w:val="000000"/>
                <w:sz w:val="24"/>
              </w:rPr>
              <w:t xml:space="preserve">На текущий финансовый </w:t>
            </w:r>
            <w:r w:rsidRPr="00A80796">
              <w:rPr>
                <w:rFonts w:ascii="Times New Roman" w:hAnsi="Times New Roman" w:cs="Times New Roman"/>
                <w:iCs/>
                <w:color w:val="000000"/>
                <w:sz w:val="24"/>
              </w:rPr>
              <w:br/>
            </w:r>
            <w:r w:rsidRPr="00A80796">
              <w:rPr>
                <w:rFonts w:ascii="Times New Roman" w:hAnsi="Times New Roman" w:cs="Times New Roman"/>
                <w:i/>
                <w:iCs/>
                <w:color w:val="000000"/>
                <w:sz w:val="24"/>
              </w:rPr>
              <w:t>период</w:t>
            </w:r>
          </w:p>
        </w:tc>
      </w:tr>
      <w:tr w:rsidR="006245D6" w:rsidRPr="00A80796" w:rsidTr="002506D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jc w:val="center"/>
              <w:rPr>
                <w:rFonts w:ascii="Times New Roman" w:hAnsi="Times New Roman" w:cs="Times New Roman"/>
                <w:color w:val="000000"/>
                <w:sz w:val="24"/>
                <w:lang w:val="en-US"/>
              </w:rPr>
            </w:pPr>
            <w:r w:rsidRPr="00A80796">
              <w:rPr>
                <w:rFonts w:ascii="Times New Roman" w:hAnsi="Times New Roman" w:cs="Times New Roman"/>
                <w:color w:val="000000"/>
                <w:sz w:val="24"/>
              </w:rPr>
              <w:t>Х.506.10.290</w:t>
            </w:r>
            <w:r w:rsidRPr="00A80796">
              <w:rPr>
                <w:rFonts w:ascii="Times New Roman" w:hAnsi="Times New Roman" w:cs="Times New Roman"/>
                <w:color w:val="000000"/>
                <w:sz w:val="24"/>
                <w:vertAlign w:val="superscript"/>
                <w:lang w:val="en-US"/>
              </w:rPr>
              <w:t>&lt;1&gt;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Х.502.11.290</w:t>
            </w:r>
            <w:r w:rsidRPr="00A80796">
              <w:rPr>
                <w:rFonts w:ascii="Times New Roman" w:hAnsi="Times New Roman" w:cs="Times New Roman"/>
                <w:color w:val="000000"/>
                <w:sz w:val="24"/>
                <w:vertAlign w:val="superscript"/>
                <w:lang w:val="en-US"/>
              </w:rPr>
              <w:t>&lt;1&gt;</w:t>
            </w:r>
          </w:p>
        </w:tc>
      </w:tr>
      <w:tr w:rsidR="006245D6" w:rsidRPr="00A80796" w:rsidTr="002506D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i/>
                <w:iCs/>
                <w:color w:val="000000"/>
                <w:sz w:val="24"/>
              </w:rPr>
              <w:t>На плановый период</w:t>
            </w:r>
          </w:p>
        </w:tc>
      </w:tr>
      <w:tr w:rsidR="006245D6" w:rsidRPr="00A80796" w:rsidTr="002506D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Х.506.Х</w:t>
            </w:r>
            <w:proofErr w:type="gramStart"/>
            <w:r w:rsidRPr="00A80796">
              <w:rPr>
                <w:rFonts w:ascii="Times New Roman" w:hAnsi="Times New Roman" w:cs="Times New Roman"/>
                <w:color w:val="000000"/>
                <w:sz w:val="24"/>
              </w:rPr>
              <w:t>0</w:t>
            </w:r>
            <w:proofErr w:type="gramEnd"/>
            <w:r w:rsidRPr="00A80796">
              <w:rPr>
                <w:rFonts w:ascii="Times New Roman" w:hAnsi="Times New Roman" w:cs="Times New Roman"/>
                <w:color w:val="000000"/>
                <w:sz w:val="24"/>
              </w:rPr>
              <w:t>.290</w:t>
            </w:r>
            <w:r w:rsidRPr="00A80796">
              <w:rPr>
                <w:rFonts w:ascii="Times New Roman" w:hAnsi="Times New Roman" w:cs="Times New Roman"/>
                <w:color w:val="000000"/>
                <w:sz w:val="24"/>
                <w:vertAlign w:val="superscript"/>
                <w:lang w:val="en-US"/>
              </w:rPr>
              <w:t>&lt;1&gt;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Х.502.Х</w:t>
            </w:r>
            <w:proofErr w:type="gramStart"/>
            <w:r w:rsidRPr="00A80796">
              <w:rPr>
                <w:rFonts w:ascii="Times New Roman" w:hAnsi="Times New Roman" w:cs="Times New Roman"/>
                <w:color w:val="000000"/>
                <w:sz w:val="24"/>
              </w:rPr>
              <w:t>1</w:t>
            </w:r>
            <w:proofErr w:type="gramEnd"/>
            <w:r w:rsidRPr="00A80796">
              <w:rPr>
                <w:rFonts w:ascii="Times New Roman" w:hAnsi="Times New Roman" w:cs="Times New Roman"/>
                <w:color w:val="000000"/>
                <w:sz w:val="24"/>
              </w:rPr>
              <w:t>.290</w:t>
            </w:r>
            <w:r w:rsidRPr="00A80796">
              <w:rPr>
                <w:rFonts w:ascii="Times New Roman" w:hAnsi="Times New Roman" w:cs="Times New Roman"/>
                <w:color w:val="000000"/>
                <w:sz w:val="24"/>
                <w:vertAlign w:val="superscript"/>
                <w:lang w:val="en-US"/>
              </w:rPr>
              <w:t>&lt;1&gt;</w:t>
            </w:r>
          </w:p>
        </w:tc>
      </w:tr>
      <w:tr w:rsidR="006245D6" w:rsidRPr="00A80796" w:rsidTr="002506D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2.3.4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Иные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Документы, подтверждающие возникновение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Дата подписания (утверждения) соответствующих документов либо дата их представления в бухгалтерию</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Сумма принятых обязательств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Х.502.11.ХХХ</w:t>
            </w:r>
          </w:p>
        </w:tc>
      </w:tr>
      <w:tr w:rsidR="006245D6" w:rsidRPr="00A80796" w:rsidTr="002506D6">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b/>
                <w:bCs/>
                <w:iCs/>
                <w:color w:val="000000"/>
                <w:sz w:val="24"/>
              </w:rPr>
              <w:t>3. Отложенные обязательства</w:t>
            </w:r>
          </w:p>
        </w:tc>
      </w:tr>
      <w:tr w:rsidR="006245D6" w:rsidRPr="00A80796" w:rsidTr="002506D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3.1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Принятие обязательства на сумму созданного резерва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Бухгалтерская справка (ф. 0504833) с приложением расчетов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Дата расчета резерва, согласно положениям учетной политики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 xml:space="preserve">Сумма оценочного значения, по методу, предусмотренному в учетной политике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Х.506.90.ХХХ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Х.502.99.ХХХ</w:t>
            </w:r>
          </w:p>
        </w:tc>
      </w:tr>
      <w:tr w:rsidR="006245D6" w:rsidRPr="00A80796" w:rsidTr="002506D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3.2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 xml:space="preserve">Уменьшение размера </w:t>
            </w:r>
            <w:r w:rsidRPr="00A80796">
              <w:rPr>
                <w:rFonts w:ascii="Times New Roman" w:hAnsi="Times New Roman" w:cs="Times New Roman"/>
                <w:color w:val="000000"/>
                <w:sz w:val="24"/>
              </w:rPr>
              <w:lastRenderedPageBreak/>
              <w:t>созданного резерва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lastRenderedPageBreak/>
              <w:t xml:space="preserve">Бухгалтерская справка (ф. 0504833) с </w:t>
            </w:r>
            <w:r w:rsidRPr="00A80796">
              <w:rPr>
                <w:rFonts w:ascii="Times New Roman" w:hAnsi="Times New Roman" w:cs="Times New Roman"/>
                <w:color w:val="000000"/>
                <w:sz w:val="24"/>
              </w:rPr>
              <w:lastRenderedPageBreak/>
              <w:t>приложением расчетов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lastRenderedPageBreak/>
              <w:t xml:space="preserve">Дата, определенная в приказе об уменьшении </w:t>
            </w:r>
            <w:r w:rsidRPr="00A80796">
              <w:rPr>
                <w:rFonts w:ascii="Times New Roman" w:hAnsi="Times New Roman" w:cs="Times New Roman"/>
                <w:color w:val="000000"/>
                <w:sz w:val="24"/>
              </w:rPr>
              <w:lastRenderedPageBreak/>
              <w:t>размера резерва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lastRenderedPageBreak/>
              <w:t xml:space="preserve">Сумма, на которую будет уменьшен </w:t>
            </w:r>
            <w:r w:rsidRPr="00A80796">
              <w:rPr>
                <w:rFonts w:ascii="Times New Roman" w:hAnsi="Times New Roman" w:cs="Times New Roman"/>
                <w:color w:val="000000"/>
                <w:sz w:val="24"/>
              </w:rPr>
              <w:lastRenderedPageBreak/>
              <w:t xml:space="preserve">резерв, отражается </w:t>
            </w:r>
            <w:r w:rsidRPr="00A80796">
              <w:rPr>
                <w:rFonts w:ascii="Times New Roman" w:hAnsi="Times New Roman" w:cs="Times New Roman"/>
                <w:b/>
                <w:bCs/>
                <w:color w:val="000000"/>
                <w:sz w:val="24"/>
              </w:rPr>
              <w:t>способом «Красное сторно»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lastRenderedPageBreak/>
              <w:t>Х.506.90.ХХХ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Х.502.99.ХХХ</w:t>
            </w:r>
          </w:p>
        </w:tc>
      </w:tr>
      <w:tr w:rsidR="006245D6" w:rsidRPr="00A80796" w:rsidTr="002506D6">
        <w:trPr>
          <w:trHeight w:val="553"/>
        </w:trPr>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lastRenderedPageBreak/>
              <w:t>3.3</w:t>
            </w:r>
          </w:p>
        </w:tc>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Отражение принятого обязательства при осуществлении расходов за счет созданных резервов</w:t>
            </w:r>
          </w:p>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 </w:t>
            </w:r>
          </w:p>
        </w:tc>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Документы, подтверждающие возникновение обязательства/ Бухгалтерская справка (ф. 0504833)</w:t>
            </w:r>
          </w:p>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 </w:t>
            </w:r>
          </w:p>
        </w:tc>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В момент образования кредиторской задолженности</w:t>
            </w:r>
          </w:p>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 </w:t>
            </w:r>
          </w:p>
        </w:tc>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Сумма принятого обязательства в рамках созданного резерва</w:t>
            </w:r>
          </w:p>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 </w:t>
            </w:r>
          </w:p>
        </w:tc>
        <w:tc>
          <w:tcPr>
            <w:tcW w:w="0" w:type="auto"/>
            <w:gridSpan w:val="2"/>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i/>
                <w:color w:val="000000"/>
                <w:sz w:val="24"/>
              </w:rPr>
            </w:pPr>
            <w:r w:rsidRPr="00A80796">
              <w:rPr>
                <w:rFonts w:ascii="Times New Roman" w:hAnsi="Times New Roman" w:cs="Times New Roman"/>
                <w:i/>
                <w:color w:val="000000"/>
                <w:sz w:val="24"/>
              </w:rPr>
              <w:t>На текущий финансовый период</w:t>
            </w:r>
          </w:p>
        </w:tc>
      </w:tr>
      <w:tr w:rsidR="006245D6" w:rsidRPr="00A80796" w:rsidTr="002506D6">
        <w:tc>
          <w:tcPr>
            <w:tcW w:w="0" w:type="auto"/>
            <w:vMerge/>
            <w:tcBorders>
              <w:left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left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left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left w:val="single" w:sz="8" w:space="0" w:color="000000"/>
              <w:right w:val="single" w:sz="8" w:space="0" w:color="000000"/>
            </w:tcBorders>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left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p>
        </w:tc>
        <w:tc>
          <w:tcPr>
            <w:tcW w:w="0" w:type="auto"/>
            <w:tcBorders>
              <w:top w:val="single" w:sz="4" w:space="0" w:color="auto"/>
              <w:left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Х.502.99.ХХХ</w:t>
            </w:r>
          </w:p>
        </w:tc>
        <w:tc>
          <w:tcPr>
            <w:tcW w:w="0" w:type="auto"/>
            <w:tcBorders>
              <w:top w:val="single" w:sz="4" w:space="0" w:color="auto"/>
              <w:left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Х.502.11.ХХХ</w:t>
            </w:r>
          </w:p>
        </w:tc>
      </w:tr>
      <w:tr w:rsidR="006245D6" w:rsidRPr="00A80796" w:rsidTr="002506D6">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jc w:val="center"/>
              <w:rPr>
                <w:rFonts w:ascii="Times New Roman" w:hAnsi="Times New Roman" w:cs="Times New Roman"/>
                <w:color w:val="000000"/>
                <w:sz w:val="24"/>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rPr>
                <w:rFonts w:ascii="Times New Roman" w:hAnsi="Times New Roman" w:cs="Times New Roman"/>
                <w:color w:val="000000"/>
                <w:sz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jc w:val="center"/>
              <w:rPr>
                <w:rFonts w:ascii="Times New Roman" w:hAnsi="Times New Roman" w:cs="Times New Roman"/>
                <w:i/>
                <w:color w:val="000000"/>
                <w:sz w:val="24"/>
              </w:rPr>
            </w:pPr>
            <w:r w:rsidRPr="00A80796">
              <w:rPr>
                <w:rFonts w:ascii="Times New Roman" w:hAnsi="Times New Roman" w:cs="Times New Roman"/>
                <w:i/>
                <w:color w:val="000000"/>
                <w:sz w:val="24"/>
              </w:rPr>
              <w:t>На плановый период</w:t>
            </w:r>
          </w:p>
        </w:tc>
      </w:tr>
      <w:tr w:rsidR="006245D6" w:rsidRPr="00A80796" w:rsidTr="002506D6">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jc w:val="center"/>
              <w:rPr>
                <w:rStyle w:val="fill"/>
                <w:color w:val="000000"/>
              </w:rPr>
            </w:pPr>
          </w:p>
        </w:t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rPr>
                <w:rFonts w:ascii="Times New Roman" w:hAnsi="Times New Roman" w:cs="Times New Roman"/>
                <w:color w:val="000000"/>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Х.502.99.ХХХ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Х.502.Х</w:t>
            </w:r>
            <w:proofErr w:type="gramStart"/>
            <w:r w:rsidRPr="00A80796">
              <w:rPr>
                <w:rFonts w:ascii="Times New Roman" w:hAnsi="Times New Roman" w:cs="Times New Roman"/>
                <w:color w:val="000000"/>
                <w:sz w:val="24"/>
              </w:rPr>
              <w:t>1</w:t>
            </w:r>
            <w:proofErr w:type="gramEnd"/>
            <w:r w:rsidRPr="00A80796">
              <w:rPr>
                <w:rFonts w:ascii="Times New Roman" w:hAnsi="Times New Roman" w:cs="Times New Roman"/>
                <w:color w:val="000000"/>
                <w:sz w:val="24"/>
              </w:rPr>
              <w:t>.ХХХ</w:t>
            </w:r>
          </w:p>
        </w:tc>
      </w:tr>
      <w:tr w:rsidR="006245D6" w:rsidRPr="00A80796" w:rsidTr="002506D6">
        <w:tc>
          <w:tcPr>
            <w:tcW w:w="0" w:type="auto"/>
            <w:vMerge w:val="restart"/>
            <w:tcBorders>
              <w:left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Style w:val="fill"/>
                <w:b w:val="0"/>
                <w:i w:val="0"/>
                <w:color w:val="000000"/>
              </w:rPr>
            </w:pPr>
            <w:r w:rsidRPr="00A80796">
              <w:rPr>
                <w:rStyle w:val="fill"/>
                <w:b w:val="0"/>
                <w:color w:val="000000"/>
              </w:rPr>
              <w:t>3.4</w:t>
            </w:r>
          </w:p>
        </w:tc>
        <w:tc>
          <w:tcPr>
            <w:tcW w:w="0" w:type="auto"/>
            <w:vMerge w:val="restart"/>
            <w:tcBorders>
              <w:left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Скорректированы плановые назначения на расходы, начисленные за счет резерва</w:t>
            </w: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rPr>
                <w:rFonts w:ascii="Times New Roman" w:hAnsi="Times New Roman" w:cs="Times New Roman"/>
                <w:color w:val="000000"/>
                <w:sz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i/>
                <w:color w:val="000000"/>
                <w:sz w:val="24"/>
              </w:rPr>
              <w:t>На текущий финансовый период</w:t>
            </w:r>
          </w:p>
        </w:tc>
      </w:tr>
      <w:tr w:rsidR="006245D6" w:rsidRPr="00A80796" w:rsidTr="002506D6">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jc w:val="center"/>
              <w:rPr>
                <w:rStyle w:val="fill"/>
                <w:b w:val="0"/>
                <w:i w:val="0"/>
                <w:color w:val="000000"/>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rPr>
                <w:rFonts w:ascii="Times New Roman" w:hAnsi="Times New Roman" w:cs="Times New Roman"/>
                <w:color w:val="000000"/>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Х.506.90.ХХХ</w:t>
            </w:r>
          </w:p>
        </w:tc>
      </w:tr>
      <w:tr w:rsidR="006245D6" w:rsidRPr="00A80796" w:rsidTr="002506D6">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jc w:val="center"/>
              <w:rPr>
                <w:rStyle w:val="fill"/>
                <w:b w:val="0"/>
                <w:i w:val="0"/>
                <w:color w:val="000000"/>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245D6" w:rsidRPr="00A80796" w:rsidRDefault="006245D6" w:rsidP="002506D6">
            <w:pPr>
              <w:rPr>
                <w:rFonts w:ascii="Times New Roman" w:hAnsi="Times New Roman" w:cs="Times New Roman"/>
                <w:color w:val="000000"/>
                <w:sz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i/>
                <w:color w:val="000000"/>
                <w:sz w:val="24"/>
              </w:rPr>
              <w:t>На плановый период</w:t>
            </w:r>
          </w:p>
        </w:tc>
      </w:tr>
      <w:tr w:rsidR="006245D6" w:rsidRPr="00A80796" w:rsidTr="002506D6">
        <w:tc>
          <w:tcPr>
            <w:tcW w:w="0" w:type="auto"/>
            <w:vMerge/>
            <w:tcBorders>
              <w:left w:val="single" w:sz="8" w:space="0" w:color="000000"/>
              <w:bottom w:val="single" w:sz="4" w:space="0" w:color="auto"/>
              <w:right w:val="single" w:sz="8" w:space="0" w:color="000000"/>
            </w:tcBorders>
            <w:tcMar>
              <w:top w:w="60" w:type="dxa"/>
              <w:left w:w="60" w:type="dxa"/>
              <w:bottom w:w="60" w:type="dxa"/>
              <w:right w:w="60" w:type="dxa"/>
            </w:tcMar>
            <w:vAlign w:val="center"/>
            <w:hideMark/>
          </w:tcPr>
          <w:p w:rsidR="006245D6" w:rsidRPr="00A80796" w:rsidRDefault="006245D6" w:rsidP="002506D6">
            <w:pPr>
              <w:jc w:val="center"/>
              <w:rPr>
                <w:rStyle w:val="fill"/>
                <w:b w:val="0"/>
                <w:i w:val="0"/>
                <w:color w:val="000000"/>
              </w:rPr>
            </w:pPr>
          </w:p>
        </w:tc>
        <w:tc>
          <w:tcPr>
            <w:tcW w:w="0" w:type="auto"/>
            <w:vMerge/>
            <w:tcBorders>
              <w:left w:val="single" w:sz="8" w:space="0" w:color="000000"/>
              <w:bottom w:val="single" w:sz="4" w:space="0" w:color="auto"/>
              <w:right w:val="single" w:sz="8" w:space="0" w:color="000000"/>
            </w:tcBorders>
            <w:tcMar>
              <w:top w:w="60" w:type="dxa"/>
              <w:left w:w="60" w:type="dxa"/>
              <w:bottom w:w="60" w:type="dxa"/>
              <w:right w:w="60" w:type="dxa"/>
            </w:tcMar>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left w:val="single" w:sz="8" w:space="0" w:color="000000"/>
              <w:bottom w:val="single" w:sz="4" w:space="0" w:color="auto"/>
              <w:right w:val="single" w:sz="8" w:space="0" w:color="000000"/>
            </w:tcBorders>
            <w:tcMar>
              <w:top w:w="60" w:type="dxa"/>
              <w:left w:w="60" w:type="dxa"/>
              <w:bottom w:w="60" w:type="dxa"/>
              <w:right w:w="60" w:type="dxa"/>
            </w:tcMar>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left w:val="single" w:sz="8" w:space="0" w:color="000000"/>
              <w:bottom w:val="single" w:sz="4" w:space="0" w:color="auto"/>
              <w:right w:val="single" w:sz="8" w:space="0" w:color="000000"/>
            </w:tcBorders>
            <w:tcMar>
              <w:top w:w="60" w:type="dxa"/>
              <w:left w:w="60" w:type="dxa"/>
              <w:bottom w:w="60" w:type="dxa"/>
              <w:right w:w="60" w:type="dxa"/>
            </w:tcMar>
            <w:vAlign w:val="center"/>
            <w:hideMark/>
          </w:tcPr>
          <w:p w:rsidR="006245D6" w:rsidRPr="00A80796" w:rsidRDefault="006245D6" w:rsidP="002506D6">
            <w:pPr>
              <w:rPr>
                <w:rFonts w:ascii="Times New Roman" w:hAnsi="Times New Roman" w:cs="Times New Roman"/>
                <w:color w:val="000000"/>
                <w:sz w:val="24"/>
              </w:rPr>
            </w:pPr>
          </w:p>
        </w:tc>
        <w:tc>
          <w:tcPr>
            <w:tcW w:w="0" w:type="auto"/>
            <w:vMerge/>
            <w:tcBorders>
              <w:left w:val="single" w:sz="8" w:space="0" w:color="000000"/>
              <w:bottom w:val="single" w:sz="4" w:space="0" w:color="auto"/>
              <w:right w:val="single" w:sz="8" w:space="0" w:color="000000"/>
            </w:tcBorders>
            <w:tcMar>
              <w:top w:w="60" w:type="dxa"/>
              <w:left w:w="60" w:type="dxa"/>
              <w:bottom w:w="60" w:type="dxa"/>
              <w:right w:w="60" w:type="dxa"/>
            </w:tcMar>
            <w:vAlign w:val="center"/>
            <w:hideMark/>
          </w:tcPr>
          <w:p w:rsidR="006245D6" w:rsidRPr="00A80796" w:rsidRDefault="006245D6" w:rsidP="002506D6">
            <w:pPr>
              <w:rPr>
                <w:rFonts w:ascii="Times New Roman" w:hAnsi="Times New Roman" w:cs="Times New Roman"/>
                <w:color w:val="000000"/>
                <w:sz w:val="24"/>
              </w:rPr>
            </w:pPr>
          </w:p>
        </w:tc>
        <w:tc>
          <w:tcPr>
            <w:tcW w:w="0" w:type="auto"/>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Х.506.Х</w:t>
            </w:r>
            <w:proofErr w:type="gramStart"/>
            <w:r w:rsidRPr="00A80796">
              <w:rPr>
                <w:rFonts w:ascii="Times New Roman" w:hAnsi="Times New Roman" w:cs="Times New Roman"/>
                <w:color w:val="000000"/>
                <w:sz w:val="24"/>
              </w:rPr>
              <w:t>0</w:t>
            </w:r>
            <w:proofErr w:type="gramEnd"/>
            <w:r w:rsidRPr="00A80796">
              <w:rPr>
                <w:rFonts w:ascii="Times New Roman" w:hAnsi="Times New Roman" w:cs="Times New Roman"/>
                <w:color w:val="000000"/>
                <w:sz w:val="24"/>
              </w:rPr>
              <w:t>.ХХХ</w:t>
            </w:r>
          </w:p>
        </w:tc>
        <w:tc>
          <w:tcPr>
            <w:tcW w:w="0" w:type="auto"/>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6245D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Х.506.90.ХХХ</w:t>
            </w:r>
          </w:p>
          <w:p w:rsidR="006245D6" w:rsidRPr="00A80796" w:rsidRDefault="006245D6" w:rsidP="002506D6">
            <w:pPr>
              <w:jc w:val="center"/>
              <w:rPr>
                <w:rFonts w:ascii="Times New Roman" w:hAnsi="Times New Roman" w:cs="Times New Roman"/>
                <w:color w:val="000000"/>
                <w:sz w:val="24"/>
              </w:rPr>
            </w:pPr>
          </w:p>
        </w:tc>
      </w:tr>
      <w:tr w:rsidR="006245D6" w:rsidRPr="00A80796" w:rsidTr="002506D6">
        <w:tc>
          <w:tcPr>
            <w:tcW w:w="0" w:type="auto"/>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6245D6" w:rsidRPr="00A80796" w:rsidRDefault="006245D6" w:rsidP="002506D6">
            <w:pPr>
              <w:jc w:val="center"/>
              <w:rPr>
                <w:rStyle w:val="fill"/>
                <w:b w:val="0"/>
                <w:i w:val="0"/>
                <w:color w:val="000000"/>
              </w:rPr>
            </w:pPr>
            <w:r w:rsidRPr="00A80796">
              <w:rPr>
                <w:rStyle w:val="fill"/>
                <w:b w:val="0"/>
                <w:color w:val="000000"/>
              </w:rPr>
              <w:t>3.5</w:t>
            </w:r>
          </w:p>
        </w:tc>
        <w:tc>
          <w:tcPr>
            <w:tcW w:w="0" w:type="auto"/>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Скорректированы ранее принятые бюджетные обязательства по зарплате – в части отпускных, начисленных за счет резерва на отпуск</w:t>
            </w:r>
          </w:p>
        </w:tc>
        <w:tc>
          <w:tcPr>
            <w:tcW w:w="0" w:type="auto"/>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 xml:space="preserve">Документы, подтверждающие возникновение обязательства по отпускным/ </w:t>
            </w:r>
            <w:r w:rsidRPr="00A80796">
              <w:rPr>
                <w:rFonts w:ascii="Times New Roman" w:hAnsi="Times New Roman" w:cs="Times New Roman"/>
                <w:color w:val="000000"/>
                <w:sz w:val="24"/>
              </w:rPr>
              <w:br/>
              <w:t>Бухгалтерская справка (ф. 0504833)</w:t>
            </w:r>
          </w:p>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 </w:t>
            </w:r>
          </w:p>
        </w:tc>
        <w:tc>
          <w:tcPr>
            <w:tcW w:w="0" w:type="auto"/>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В момент образования кредиторской задолженности по отпускным</w:t>
            </w:r>
          </w:p>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 </w:t>
            </w:r>
          </w:p>
        </w:tc>
        <w:tc>
          <w:tcPr>
            <w:tcW w:w="0" w:type="auto"/>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6245D6" w:rsidRPr="00A80796" w:rsidRDefault="006245D6" w:rsidP="002506D6">
            <w:pPr>
              <w:rPr>
                <w:rFonts w:ascii="Times New Roman" w:hAnsi="Times New Roman" w:cs="Times New Roman"/>
                <w:color w:val="000000"/>
                <w:sz w:val="24"/>
              </w:rPr>
            </w:pPr>
            <w:r w:rsidRPr="00A80796">
              <w:rPr>
                <w:rFonts w:ascii="Times New Roman" w:hAnsi="Times New Roman" w:cs="Times New Roman"/>
                <w:color w:val="000000"/>
                <w:sz w:val="24"/>
              </w:rPr>
              <w:t xml:space="preserve">Сумма принятого обязательства по отпускным за счет резерва </w:t>
            </w:r>
            <w:r w:rsidRPr="00A80796">
              <w:rPr>
                <w:rFonts w:ascii="Times New Roman" w:hAnsi="Times New Roman" w:cs="Times New Roman"/>
                <w:b/>
                <w:color w:val="000000"/>
                <w:sz w:val="24"/>
              </w:rPr>
              <w:t>способом «</w:t>
            </w:r>
            <w:proofErr w:type="gramStart"/>
            <w:r w:rsidRPr="00A80796">
              <w:rPr>
                <w:rFonts w:ascii="Times New Roman" w:hAnsi="Times New Roman" w:cs="Times New Roman"/>
                <w:b/>
                <w:color w:val="000000"/>
                <w:sz w:val="24"/>
              </w:rPr>
              <w:t>Красное</w:t>
            </w:r>
            <w:proofErr w:type="gramEnd"/>
            <w:r w:rsidRPr="00A80796">
              <w:rPr>
                <w:rFonts w:ascii="Times New Roman" w:hAnsi="Times New Roman" w:cs="Times New Roman"/>
                <w:b/>
                <w:color w:val="000000"/>
                <w:sz w:val="24"/>
              </w:rPr>
              <w:t xml:space="preserve"> сторно»</w:t>
            </w:r>
          </w:p>
        </w:tc>
        <w:tc>
          <w:tcPr>
            <w:tcW w:w="0" w:type="auto"/>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Х.506.10.211</w:t>
            </w:r>
          </w:p>
        </w:tc>
        <w:tc>
          <w:tcPr>
            <w:tcW w:w="0" w:type="auto"/>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6245D6" w:rsidRPr="00A80796" w:rsidRDefault="006245D6" w:rsidP="002506D6">
            <w:pPr>
              <w:jc w:val="center"/>
              <w:rPr>
                <w:rFonts w:ascii="Times New Roman" w:hAnsi="Times New Roman" w:cs="Times New Roman"/>
                <w:color w:val="000000"/>
                <w:sz w:val="24"/>
              </w:rPr>
            </w:pPr>
            <w:r w:rsidRPr="00A80796">
              <w:rPr>
                <w:rFonts w:ascii="Times New Roman" w:hAnsi="Times New Roman" w:cs="Times New Roman"/>
                <w:color w:val="000000"/>
                <w:sz w:val="24"/>
              </w:rPr>
              <w:t>Х.502.11.211</w:t>
            </w:r>
          </w:p>
        </w:tc>
      </w:tr>
    </w:tbl>
    <w:p w:rsidR="006245D6" w:rsidRPr="00C0701D" w:rsidRDefault="006245D6" w:rsidP="00624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color w:val="000000"/>
          <w:sz w:val="28"/>
          <w:szCs w:val="28"/>
        </w:rPr>
      </w:pPr>
      <w:r w:rsidRPr="00C0701D">
        <w:rPr>
          <w:rFonts w:ascii="Times New Roman" w:hAnsi="Times New Roman" w:cs="Times New Roman"/>
          <w:color w:val="000000"/>
          <w:sz w:val="28"/>
          <w:szCs w:val="28"/>
        </w:rPr>
        <w:lastRenderedPageBreak/>
        <w:t>Таблица № 2</w:t>
      </w:r>
    </w:p>
    <w:p w:rsidR="006245D6" w:rsidRPr="00C0701D" w:rsidRDefault="006245D6" w:rsidP="00624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4"/>
        </w:rPr>
      </w:pPr>
      <w:r w:rsidRPr="00C0701D">
        <w:rPr>
          <w:rFonts w:ascii="Times New Roman" w:hAnsi="Times New Roman" w:cs="Times New Roman"/>
          <w:b/>
          <w:bCs/>
          <w:color w:val="000000"/>
          <w:sz w:val="24"/>
        </w:rPr>
        <w:t>Порядок принятия денежных обязательств текущего финансового года</w:t>
      </w:r>
    </w:p>
    <w:p w:rsidR="006245D6" w:rsidRPr="00C0701D" w:rsidRDefault="006245D6" w:rsidP="00624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rPr>
      </w:pPr>
      <w:r w:rsidRPr="00C0701D">
        <w:rPr>
          <w:rFonts w:ascii="Times New Roman" w:hAnsi="Times New Roman" w:cs="Times New Roman"/>
          <w:color w:val="000000"/>
          <w:sz w:val="24"/>
        </w:rPr>
        <w:t> </w:t>
      </w:r>
    </w:p>
    <w:tbl>
      <w:tblPr>
        <w:tblW w:w="14802" w:type="dxa"/>
        <w:tblCellMar>
          <w:top w:w="15" w:type="dxa"/>
          <w:left w:w="15" w:type="dxa"/>
          <w:bottom w:w="15" w:type="dxa"/>
          <w:right w:w="15" w:type="dxa"/>
        </w:tblCellMar>
        <w:tblLook w:val="04A0"/>
      </w:tblPr>
      <w:tblGrid>
        <w:gridCol w:w="601"/>
        <w:gridCol w:w="3690"/>
        <w:gridCol w:w="2500"/>
        <w:gridCol w:w="2220"/>
        <w:gridCol w:w="2187"/>
        <w:gridCol w:w="1694"/>
        <w:gridCol w:w="1910"/>
      </w:tblGrid>
      <w:tr w:rsidR="006245D6" w:rsidRPr="00C0701D" w:rsidTr="002506D6">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b/>
                <w:bCs/>
                <w:color w:val="000000"/>
                <w:sz w:val="24"/>
              </w:rPr>
              <w:t>№</w:t>
            </w:r>
            <w:r w:rsidRPr="00C0701D">
              <w:rPr>
                <w:rFonts w:ascii="Times New Roman" w:hAnsi="Times New Roman" w:cs="Times New Roman"/>
                <w:color w:val="000000"/>
                <w:sz w:val="24"/>
              </w:rPr>
              <w:br/>
            </w:r>
            <w:proofErr w:type="gramStart"/>
            <w:r w:rsidRPr="00C0701D">
              <w:rPr>
                <w:rFonts w:ascii="Times New Roman" w:hAnsi="Times New Roman" w:cs="Times New Roman"/>
                <w:b/>
                <w:bCs/>
                <w:color w:val="000000"/>
                <w:sz w:val="24"/>
              </w:rPr>
              <w:t>п</w:t>
            </w:r>
            <w:proofErr w:type="gramEnd"/>
            <w:r w:rsidRPr="00C0701D">
              <w:rPr>
                <w:rFonts w:ascii="Times New Roman" w:hAnsi="Times New Roman" w:cs="Times New Roman"/>
                <w:b/>
                <w:bCs/>
                <w:color w:val="000000"/>
                <w:sz w:val="24"/>
              </w:rPr>
              <w:t>/п</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b/>
                <w:bCs/>
                <w:color w:val="000000"/>
                <w:sz w:val="24"/>
              </w:rPr>
              <w:t>Вид обязательства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b/>
                <w:bCs/>
                <w:color w:val="000000"/>
                <w:sz w:val="24"/>
              </w:rPr>
              <w:t>Документ-</w:t>
            </w:r>
            <w:r w:rsidRPr="00C0701D">
              <w:rPr>
                <w:rFonts w:ascii="Times New Roman" w:hAnsi="Times New Roman" w:cs="Times New Roman"/>
                <w:color w:val="000000"/>
                <w:sz w:val="24"/>
              </w:rPr>
              <w:br/>
            </w:r>
            <w:r w:rsidRPr="00C0701D">
              <w:rPr>
                <w:rFonts w:ascii="Times New Roman" w:hAnsi="Times New Roman" w:cs="Times New Roman"/>
                <w:b/>
                <w:bCs/>
                <w:color w:val="000000"/>
                <w:sz w:val="24"/>
              </w:rPr>
              <w:t>основание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b/>
                <w:bCs/>
                <w:color w:val="000000"/>
                <w:sz w:val="24"/>
              </w:rPr>
              <w:t xml:space="preserve">Момент </w:t>
            </w:r>
            <w:r w:rsidRPr="00C0701D">
              <w:rPr>
                <w:rFonts w:ascii="Times New Roman" w:hAnsi="Times New Roman" w:cs="Times New Roman"/>
                <w:color w:val="000000"/>
                <w:sz w:val="24"/>
              </w:rPr>
              <w:br/>
            </w:r>
            <w:r w:rsidRPr="00C0701D">
              <w:rPr>
                <w:rFonts w:ascii="Times New Roman" w:hAnsi="Times New Roman" w:cs="Times New Roman"/>
                <w:b/>
                <w:bCs/>
                <w:color w:val="000000"/>
                <w:sz w:val="24"/>
              </w:rPr>
              <w:t xml:space="preserve">отражения </w:t>
            </w:r>
            <w:r w:rsidRPr="00C0701D">
              <w:rPr>
                <w:rFonts w:ascii="Times New Roman" w:hAnsi="Times New Roman" w:cs="Times New Roman"/>
                <w:color w:val="000000"/>
                <w:sz w:val="24"/>
              </w:rPr>
              <w:br/>
            </w:r>
            <w:r w:rsidRPr="00C0701D">
              <w:rPr>
                <w:rFonts w:ascii="Times New Roman" w:hAnsi="Times New Roman" w:cs="Times New Roman"/>
                <w:b/>
                <w:bCs/>
                <w:color w:val="000000"/>
                <w:sz w:val="24"/>
              </w:rPr>
              <w:t>в учете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b/>
                <w:bCs/>
                <w:color w:val="000000"/>
                <w:sz w:val="24"/>
              </w:rPr>
              <w:t>Сумма обязательства</w:t>
            </w:r>
          </w:p>
        </w:tc>
        <w:tc>
          <w:tcPr>
            <w:tcW w:w="360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b/>
                <w:bCs/>
                <w:color w:val="000000"/>
                <w:sz w:val="24"/>
              </w:rPr>
              <w:t>Бухгалтерские записи</w:t>
            </w:r>
          </w:p>
        </w:tc>
      </w:tr>
      <w:tr w:rsidR="006245D6" w:rsidRPr="00C0701D" w:rsidTr="002506D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C0701D"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C0701D"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C0701D"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C0701D"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C0701D" w:rsidRDefault="006245D6" w:rsidP="002506D6">
            <w:pPr>
              <w:rPr>
                <w:rFonts w:ascii="Times New Roman" w:hAnsi="Times New Roman" w:cs="Times New Roman"/>
                <w:color w:val="000000"/>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b/>
                <w:bCs/>
                <w:color w:val="000000"/>
                <w:sz w:val="24"/>
              </w:rPr>
              <w:t>Дебет</w:t>
            </w:r>
          </w:p>
        </w:tc>
        <w:tc>
          <w:tcPr>
            <w:tcW w:w="1910"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b/>
                <w:bCs/>
                <w:color w:val="000000"/>
                <w:sz w:val="24"/>
              </w:rPr>
              <w:t>Кредит</w:t>
            </w:r>
          </w:p>
        </w:tc>
      </w:tr>
      <w:tr w:rsidR="006245D6" w:rsidRPr="00C0701D" w:rsidTr="002506D6">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1</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2</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3</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4</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6</w:t>
            </w:r>
          </w:p>
        </w:tc>
        <w:tc>
          <w:tcPr>
            <w:tcW w:w="1910"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7</w:t>
            </w:r>
          </w:p>
        </w:tc>
      </w:tr>
      <w:tr w:rsidR="006245D6" w:rsidRPr="00C0701D" w:rsidTr="002506D6">
        <w:tc>
          <w:tcPr>
            <w:tcW w:w="14802"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b/>
                <w:bCs/>
                <w:iCs/>
                <w:color w:val="000000"/>
                <w:sz w:val="24"/>
              </w:rPr>
              <w:t>1. Денежные обязательства по договорам</w:t>
            </w:r>
          </w:p>
        </w:tc>
      </w:tr>
      <w:tr w:rsidR="006245D6" w:rsidRPr="00C0701D" w:rsidTr="002506D6">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1.1</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spacing w:after="0"/>
              <w:rPr>
                <w:rFonts w:ascii="Times New Roman" w:hAnsi="Times New Roman" w:cs="Times New Roman"/>
                <w:color w:val="000000"/>
                <w:sz w:val="24"/>
              </w:rPr>
            </w:pPr>
            <w:r w:rsidRPr="00C0701D">
              <w:rPr>
                <w:rFonts w:ascii="Times New Roman" w:hAnsi="Times New Roman" w:cs="Times New Roman"/>
                <w:color w:val="000000"/>
                <w:sz w:val="24"/>
              </w:rPr>
              <w:t>Оплата договоров на поставку материальных ценностей</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spacing w:after="0"/>
              <w:rPr>
                <w:rFonts w:ascii="Times New Roman" w:hAnsi="Times New Roman" w:cs="Times New Roman"/>
                <w:color w:val="000000"/>
                <w:sz w:val="24"/>
              </w:rPr>
            </w:pPr>
            <w:r w:rsidRPr="00C0701D">
              <w:rPr>
                <w:rFonts w:ascii="Times New Roman" w:hAnsi="Times New Roman" w:cs="Times New Roman"/>
                <w:color w:val="000000"/>
                <w:sz w:val="24"/>
              </w:rPr>
              <w:t xml:space="preserve">Товарная накладная и (или) акт приемки-передачи </w:t>
            </w:r>
            <w:r>
              <w:rPr>
                <w:rFonts w:ascii="Times New Roman" w:hAnsi="Times New Roman" w:cs="Times New Roman"/>
                <w:color w:val="000000"/>
                <w:sz w:val="24"/>
              </w:rPr>
              <w:t>или УПД</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spacing w:after="0"/>
              <w:rPr>
                <w:rFonts w:ascii="Times New Roman" w:hAnsi="Times New Roman" w:cs="Times New Roman"/>
                <w:color w:val="000000"/>
                <w:sz w:val="24"/>
              </w:rPr>
            </w:pPr>
            <w:r w:rsidRPr="00C0701D">
              <w:rPr>
                <w:rFonts w:ascii="Times New Roman" w:hAnsi="Times New Roman" w:cs="Times New Roman"/>
                <w:color w:val="000000"/>
                <w:sz w:val="24"/>
              </w:rPr>
              <w:t>Дата подписания подтверждающих документов</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spacing w:after="0"/>
              <w:rPr>
                <w:rFonts w:ascii="Times New Roman" w:hAnsi="Times New Roman" w:cs="Times New Roman"/>
                <w:color w:val="000000"/>
                <w:sz w:val="24"/>
              </w:rPr>
            </w:pPr>
            <w:r w:rsidRPr="00C0701D">
              <w:rPr>
                <w:rFonts w:ascii="Times New Roman" w:hAnsi="Times New Roman" w:cs="Times New Roman"/>
                <w:color w:val="000000"/>
                <w:sz w:val="24"/>
              </w:rPr>
              <w:t>Сумма начисленного обязательства за минусом ранее выплаченного аванса</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Х.502.11.ХХХ</w:t>
            </w:r>
          </w:p>
        </w:tc>
        <w:tc>
          <w:tcPr>
            <w:tcW w:w="1910" w:type="dxa"/>
            <w:tcBorders>
              <w:top w:val="single" w:sz="8" w:space="0" w:color="000000"/>
              <w:left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Х.502.12.ХХХ</w:t>
            </w:r>
          </w:p>
        </w:tc>
      </w:tr>
      <w:tr w:rsidR="006245D6" w:rsidRPr="00C0701D" w:rsidTr="002506D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1.2.</w:t>
            </w:r>
          </w:p>
        </w:tc>
        <w:tc>
          <w:tcPr>
            <w:tcW w:w="14201" w:type="dxa"/>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rPr>
                <w:rFonts w:ascii="Times New Roman" w:hAnsi="Times New Roman" w:cs="Times New Roman"/>
                <w:color w:val="000000"/>
                <w:sz w:val="24"/>
              </w:rPr>
            </w:pPr>
            <w:r w:rsidRPr="00C0701D">
              <w:rPr>
                <w:rFonts w:ascii="Times New Roman" w:hAnsi="Times New Roman" w:cs="Times New Roman"/>
                <w:color w:val="000000"/>
                <w:sz w:val="24"/>
              </w:rPr>
              <w:t>Оплата договоров на выполнение работ, оказание услуг, в том числе:</w:t>
            </w:r>
          </w:p>
        </w:tc>
      </w:tr>
      <w:tr w:rsidR="006245D6" w:rsidRPr="00C0701D" w:rsidTr="002506D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1.2.1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rPr>
                <w:rFonts w:ascii="Times New Roman" w:hAnsi="Times New Roman" w:cs="Times New Roman"/>
                <w:color w:val="000000"/>
                <w:sz w:val="24"/>
              </w:rPr>
            </w:pPr>
            <w:r>
              <w:rPr>
                <w:rFonts w:ascii="Times New Roman" w:hAnsi="Times New Roman" w:cs="Times New Roman"/>
                <w:color w:val="000000"/>
                <w:sz w:val="24"/>
              </w:rPr>
              <w:t>Д</w:t>
            </w:r>
            <w:r w:rsidRPr="00C0701D">
              <w:rPr>
                <w:rFonts w:ascii="Times New Roman" w:hAnsi="Times New Roman" w:cs="Times New Roman"/>
                <w:color w:val="000000"/>
                <w:sz w:val="24"/>
              </w:rPr>
              <w:t>оговоры на оказание коммунальных, услуг связи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rPr>
                <w:rFonts w:ascii="Times New Roman" w:hAnsi="Times New Roman" w:cs="Times New Roman"/>
                <w:color w:val="000000"/>
                <w:sz w:val="24"/>
              </w:rPr>
            </w:pPr>
            <w:r w:rsidRPr="00C0701D">
              <w:rPr>
                <w:rFonts w:ascii="Times New Roman" w:hAnsi="Times New Roman" w:cs="Times New Roman"/>
                <w:color w:val="000000"/>
                <w:sz w:val="24"/>
              </w:rPr>
              <w:t xml:space="preserve">Счет, счет-фактура (согласно условиям </w:t>
            </w:r>
            <w:r>
              <w:rPr>
                <w:rFonts w:ascii="Times New Roman" w:hAnsi="Times New Roman" w:cs="Times New Roman"/>
                <w:color w:val="000000"/>
                <w:sz w:val="24"/>
              </w:rPr>
              <w:t>договор</w:t>
            </w:r>
            <w:r w:rsidRPr="00C0701D">
              <w:rPr>
                <w:rFonts w:ascii="Times New Roman" w:hAnsi="Times New Roman" w:cs="Times New Roman"/>
                <w:color w:val="000000"/>
                <w:sz w:val="24"/>
              </w:rPr>
              <w:t>а).</w:t>
            </w:r>
            <w:r>
              <w:rPr>
                <w:rFonts w:ascii="Times New Roman" w:hAnsi="Times New Roman" w:cs="Times New Roman"/>
                <w:color w:val="000000"/>
                <w:sz w:val="24"/>
              </w:rPr>
              <w:t xml:space="preserve"> </w:t>
            </w:r>
            <w:r w:rsidRPr="00C0701D">
              <w:rPr>
                <w:rFonts w:ascii="Times New Roman" w:hAnsi="Times New Roman" w:cs="Times New Roman"/>
                <w:color w:val="000000"/>
                <w:sz w:val="24"/>
              </w:rPr>
              <w:t>Акт оказания услуг</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rPr>
                <w:rFonts w:ascii="Times New Roman" w:hAnsi="Times New Roman" w:cs="Times New Roman"/>
                <w:color w:val="000000"/>
                <w:sz w:val="24"/>
              </w:rPr>
            </w:pPr>
            <w:r w:rsidRPr="00C0701D">
              <w:rPr>
                <w:rFonts w:ascii="Times New Roman" w:hAnsi="Times New Roman" w:cs="Times New Roman"/>
                <w:color w:val="000000"/>
                <w:sz w:val="24"/>
              </w:rPr>
              <w:t>Дата подписания подтверждающих документов.</w:t>
            </w:r>
            <w:r>
              <w:rPr>
                <w:rFonts w:ascii="Times New Roman" w:hAnsi="Times New Roman" w:cs="Times New Roman"/>
                <w:color w:val="000000"/>
                <w:sz w:val="24"/>
              </w:rPr>
              <w:t xml:space="preserve"> </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rPr>
                <w:rFonts w:ascii="Times New Roman" w:hAnsi="Times New Roman" w:cs="Times New Roman"/>
                <w:color w:val="000000"/>
                <w:sz w:val="24"/>
              </w:rPr>
            </w:pPr>
            <w:r w:rsidRPr="00C0701D">
              <w:rPr>
                <w:rFonts w:ascii="Times New Roman" w:hAnsi="Times New Roman" w:cs="Times New Roman"/>
                <w:color w:val="000000"/>
                <w:sz w:val="24"/>
              </w:rPr>
              <w:t>Сумма начисленного обязательства за минусом ранее выплаченного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Х.502.11.ХХХ</w:t>
            </w:r>
          </w:p>
        </w:tc>
        <w:tc>
          <w:tcPr>
            <w:tcW w:w="19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Х.502.12.ХХХ</w:t>
            </w:r>
          </w:p>
        </w:tc>
      </w:tr>
      <w:tr w:rsidR="006245D6" w:rsidRPr="00C0701D" w:rsidTr="002506D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1.2.2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spacing w:after="0"/>
              <w:rPr>
                <w:rFonts w:ascii="Times New Roman" w:hAnsi="Times New Roman" w:cs="Times New Roman"/>
                <w:color w:val="000000"/>
                <w:sz w:val="24"/>
              </w:rPr>
            </w:pPr>
            <w:r>
              <w:rPr>
                <w:rFonts w:ascii="Times New Roman" w:hAnsi="Times New Roman" w:cs="Times New Roman"/>
                <w:color w:val="000000"/>
                <w:sz w:val="24"/>
              </w:rPr>
              <w:t>Д</w:t>
            </w:r>
            <w:r w:rsidRPr="00C0701D">
              <w:rPr>
                <w:rFonts w:ascii="Times New Roman" w:hAnsi="Times New Roman" w:cs="Times New Roman"/>
                <w:color w:val="000000"/>
                <w:sz w:val="24"/>
              </w:rPr>
              <w:t xml:space="preserve">оговоры на выполнение подрядных работ по строительству, реконструкции, техническому перевооружению, </w:t>
            </w:r>
            <w:r w:rsidRPr="00C0701D">
              <w:rPr>
                <w:rFonts w:ascii="Times New Roman" w:hAnsi="Times New Roman" w:cs="Times New Roman"/>
                <w:color w:val="000000"/>
                <w:sz w:val="24"/>
              </w:rPr>
              <w:lastRenderedPageBreak/>
              <w:t>расширению, модернизации основных средств, текущему и капитальному ремонту зданий, сооружений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spacing w:after="0"/>
              <w:rPr>
                <w:rFonts w:ascii="Times New Roman" w:hAnsi="Times New Roman" w:cs="Times New Roman"/>
                <w:color w:val="000000"/>
                <w:sz w:val="24"/>
              </w:rPr>
            </w:pPr>
            <w:r w:rsidRPr="00C0701D">
              <w:rPr>
                <w:rFonts w:ascii="Times New Roman" w:hAnsi="Times New Roman" w:cs="Times New Roman"/>
                <w:color w:val="000000"/>
                <w:sz w:val="24"/>
              </w:rPr>
              <w:lastRenderedPageBreak/>
              <w:t xml:space="preserve">Акт выполненных работ. Справка о стоимости выполненных работ и </w:t>
            </w:r>
            <w:r w:rsidRPr="00C0701D">
              <w:rPr>
                <w:rFonts w:ascii="Times New Roman" w:hAnsi="Times New Roman" w:cs="Times New Roman"/>
                <w:color w:val="000000"/>
                <w:sz w:val="24"/>
              </w:rPr>
              <w:lastRenderedPageBreak/>
              <w:t>затрат (форма КС-3)</w:t>
            </w:r>
          </w:p>
        </w:tc>
        <w:tc>
          <w:tcPr>
            <w:tcW w:w="0" w:type="auto"/>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rPr>
                <w:rFonts w:ascii="Times New Roman" w:hAnsi="Times New Roman" w:cs="Times New Roman"/>
                <w:color w:val="000000"/>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Х.502.11.ХХХ</w:t>
            </w:r>
          </w:p>
        </w:tc>
        <w:tc>
          <w:tcPr>
            <w:tcW w:w="19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Х.502.12.ХХХ</w:t>
            </w:r>
          </w:p>
        </w:tc>
      </w:tr>
      <w:tr w:rsidR="006245D6" w:rsidRPr="00C0701D" w:rsidTr="002506D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lastRenderedPageBreak/>
              <w:t>1.2.3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spacing w:after="0"/>
              <w:rPr>
                <w:rFonts w:ascii="Times New Roman" w:hAnsi="Times New Roman" w:cs="Times New Roman"/>
                <w:color w:val="000000"/>
                <w:sz w:val="24"/>
              </w:rPr>
            </w:pPr>
            <w:r>
              <w:rPr>
                <w:rFonts w:ascii="Times New Roman" w:hAnsi="Times New Roman" w:cs="Times New Roman"/>
                <w:color w:val="000000"/>
                <w:sz w:val="24"/>
              </w:rPr>
              <w:t>Д</w:t>
            </w:r>
            <w:r w:rsidRPr="00C0701D">
              <w:rPr>
                <w:rFonts w:ascii="Times New Roman" w:hAnsi="Times New Roman" w:cs="Times New Roman"/>
                <w:color w:val="000000"/>
                <w:sz w:val="24"/>
              </w:rPr>
              <w:t>оговоры на выполнение иных работ (оказание иных услуг)</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spacing w:after="0"/>
              <w:rPr>
                <w:rFonts w:ascii="Times New Roman" w:hAnsi="Times New Roman" w:cs="Times New Roman"/>
                <w:color w:val="000000"/>
                <w:sz w:val="24"/>
              </w:rPr>
            </w:pPr>
            <w:r w:rsidRPr="00C0701D">
              <w:rPr>
                <w:rFonts w:ascii="Times New Roman" w:hAnsi="Times New Roman" w:cs="Times New Roman"/>
                <w:color w:val="000000"/>
                <w:sz w:val="24"/>
              </w:rPr>
              <w:t>Акт выполненных работ (оказанных услуг).</w:t>
            </w:r>
            <w:r>
              <w:rPr>
                <w:rFonts w:ascii="Times New Roman" w:hAnsi="Times New Roman" w:cs="Times New Roman"/>
                <w:color w:val="000000"/>
                <w:sz w:val="24"/>
              </w:rPr>
              <w:t xml:space="preserve"> </w:t>
            </w:r>
            <w:r w:rsidRPr="00C0701D">
              <w:rPr>
                <w:rFonts w:ascii="Times New Roman" w:hAnsi="Times New Roman" w:cs="Times New Roman"/>
                <w:color w:val="000000"/>
                <w:sz w:val="24"/>
              </w:rPr>
              <w:t>Иной документ, подтверждающий выполнение работ (оказание услуг)</w:t>
            </w:r>
          </w:p>
        </w:tc>
        <w:tc>
          <w:tcPr>
            <w:tcW w:w="0" w:type="auto"/>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rPr>
                <w:rFonts w:ascii="Times New Roman" w:hAnsi="Times New Roman" w:cs="Times New Roman"/>
                <w:color w:val="000000"/>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Х.502.11.ХХХ</w:t>
            </w:r>
          </w:p>
        </w:tc>
        <w:tc>
          <w:tcPr>
            <w:tcW w:w="19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Х.502.12.ХХХ</w:t>
            </w:r>
          </w:p>
        </w:tc>
      </w:tr>
      <w:tr w:rsidR="006245D6" w:rsidRPr="00C0701D" w:rsidTr="002506D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1.3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rPr>
                <w:rFonts w:ascii="Times New Roman" w:hAnsi="Times New Roman" w:cs="Times New Roman"/>
                <w:color w:val="000000"/>
                <w:sz w:val="24"/>
              </w:rPr>
            </w:pPr>
            <w:r w:rsidRPr="00C0701D">
              <w:rPr>
                <w:rFonts w:ascii="Times New Roman" w:hAnsi="Times New Roman" w:cs="Times New Roman"/>
                <w:color w:val="000000"/>
                <w:sz w:val="24"/>
              </w:rPr>
              <w:t xml:space="preserve">Принятие денежного обязательства в том случае, если </w:t>
            </w:r>
            <w:r>
              <w:rPr>
                <w:rFonts w:ascii="Times New Roman" w:hAnsi="Times New Roman" w:cs="Times New Roman"/>
                <w:color w:val="000000"/>
                <w:sz w:val="24"/>
              </w:rPr>
              <w:t>д</w:t>
            </w:r>
            <w:r w:rsidRPr="00C0701D">
              <w:rPr>
                <w:rFonts w:ascii="Times New Roman" w:hAnsi="Times New Roman" w:cs="Times New Roman"/>
                <w:color w:val="000000"/>
                <w:sz w:val="24"/>
              </w:rPr>
              <w:t>оговором предусмотрена выплата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rPr>
                <w:rFonts w:ascii="Times New Roman" w:hAnsi="Times New Roman" w:cs="Times New Roman"/>
                <w:color w:val="000000"/>
                <w:sz w:val="24"/>
              </w:rPr>
            </w:pPr>
            <w:r>
              <w:rPr>
                <w:rFonts w:ascii="Times New Roman" w:hAnsi="Times New Roman" w:cs="Times New Roman"/>
                <w:color w:val="000000"/>
                <w:sz w:val="24"/>
              </w:rPr>
              <w:t>Д</w:t>
            </w:r>
            <w:r w:rsidRPr="00C0701D">
              <w:rPr>
                <w:rFonts w:ascii="Times New Roman" w:hAnsi="Times New Roman" w:cs="Times New Roman"/>
                <w:color w:val="000000"/>
                <w:sz w:val="24"/>
              </w:rPr>
              <w:t>оговор.</w:t>
            </w:r>
            <w:r>
              <w:rPr>
                <w:rFonts w:ascii="Times New Roman" w:hAnsi="Times New Roman" w:cs="Times New Roman"/>
                <w:color w:val="000000"/>
                <w:sz w:val="24"/>
              </w:rPr>
              <w:t xml:space="preserve"> </w:t>
            </w:r>
            <w:r w:rsidRPr="00C0701D">
              <w:rPr>
                <w:rFonts w:ascii="Times New Roman" w:hAnsi="Times New Roman" w:cs="Times New Roman"/>
                <w:color w:val="000000"/>
                <w:sz w:val="24"/>
              </w:rPr>
              <w:t>Счет на оплату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rPr>
                <w:rFonts w:ascii="Times New Roman" w:hAnsi="Times New Roman" w:cs="Times New Roman"/>
                <w:color w:val="000000"/>
                <w:sz w:val="24"/>
              </w:rPr>
            </w:pPr>
            <w:r w:rsidRPr="00C0701D">
              <w:rPr>
                <w:rFonts w:ascii="Times New Roman" w:hAnsi="Times New Roman" w:cs="Times New Roman"/>
                <w:color w:val="000000"/>
                <w:sz w:val="24"/>
              </w:rPr>
              <w:t xml:space="preserve">Дата </w:t>
            </w:r>
            <w:r>
              <w:rPr>
                <w:rFonts w:ascii="Times New Roman" w:hAnsi="Times New Roman" w:cs="Times New Roman"/>
                <w:color w:val="000000"/>
                <w:sz w:val="24"/>
              </w:rPr>
              <w:t xml:space="preserve">перечисления аванса, </w:t>
            </w:r>
            <w:r w:rsidRPr="00C0701D">
              <w:rPr>
                <w:rFonts w:ascii="Times New Roman" w:hAnsi="Times New Roman" w:cs="Times New Roman"/>
                <w:color w:val="000000"/>
                <w:sz w:val="24"/>
              </w:rPr>
              <w:t>определенная условиями договора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rPr>
                <w:rFonts w:ascii="Times New Roman" w:hAnsi="Times New Roman" w:cs="Times New Roman"/>
                <w:color w:val="000000"/>
                <w:sz w:val="24"/>
              </w:rPr>
            </w:pPr>
            <w:r w:rsidRPr="00C0701D">
              <w:rPr>
                <w:rFonts w:ascii="Times New Roman" w:hAnsi="Times New Roman" w:cs="Times New Roman"/>
                <w:color w:val="000000"/>
                <w:sz w:val="24"/>
              </w:rPr>
              <w:t>Сумма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Х.502.11.ХХХ</w:t>
            </w:r>
          </w:p>
        </w:tc>
        <w:tc>
          <w:tcPr>
            <w:tcW w:w="19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Х.502.12.ХХХ</w:t>
            </w:r>
          </w:p>
        </w:tc>
      </w:tr>
      <w:tr w:rsidR="006245D6" w:rsidRPr="00C0701D" w:rsidTr="002506D6">
        <w:tc>
          <w:tcPr>
            <w:tcW w:w="14802"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b/>
                <w:bCs/>
                <w:iCs/>
                <w:color w:val="000000"/>
                <w:sz w:val="24"/>
              </w:rPr>
              <w:t>2. Денежные обязательства по текущей деятельности учреждения</w:t>
            </w:r>
          </w:p>
        </w:tc>
      </w:tr>
      <w:tr w:rsidR="006245D6" w:rsidRPr="00C0701D" w:rsidTr="002506D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b/>
                <w:bCs/>
                <w:color w:val="000000"/>
                <w:sz w:val="24"/>
              </w:rPr>
              <w:t>2.1</w:t>
            </w:r>
          </w:p>
        </w:tc>
        <w:tc>
          <w:tcPr>
            <w:tcW w:w="14201" w:type="dxa"/>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C0701D" w:rsidRDefault="006245D6" w:rsidP="002506D6">
            <w:pPr>
              <w:rPr>
                <w:rFonts w:ascii="Times New Roman" w:hAnsi="Times New Roman" w:cs="Times New Roman"/>
                <w:color w:val="000000"/>
                <w:sz w:val="24"/>
              </w:rPr>
            </w:pPr>
            <w:r w:rsidRPr="00C0701D">
              <w:rPr>
                <w:rFonts w:ascii="Times New Roman" w:hAnsi="Times New Roman" w:cs="Times New Roman"/>
                <w:b/>
                <w:bCs/>
                <w:color w:val="000000"/>
                <w:sz w:val="24"/>
              </w:rPr>
              <w:t>Денежные обязательства, связанные с оплатой труда</w:t>
            </w:r>
          </w:p>
        </w:tc>
      </w:tr>
      <w:tr w:rsidR="006245D6" w:rsidRPr="00C0701D" w:rsidTr="002506D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rPr>
                <w:rFonts w:ascii="Times New Roman" w:hAnsi="Times New Roman" w:cs="Times New Roman"/>
                <w:color w:val="000000"/>
                <w:sz w:val="24"/>
              </w:rPr>
            </w:pPr>
            <w:r w:rsidRPr="00C0701D">
              <w:rPr>
                <w:rFonts w:ascii="Times New Roman" w:hAnsi="Times New Roman" w:cs="Times New Roman"/>
                <w:color w:val="000000"/>
                <w:sz w:val="24"/>
              </w:rPr>
              <w:t>Выплата зарплаты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spacing w:after="0"/>
              <w:rPr>
                <w:rFonts w:ascii="Times New Roman" w:hAnsi="Times New Roman" w:cs="Times New Roman"/>
                <w:color w:val="000000"/>
                <w:sz w:val="24"/>
              </w:rPr>
            </w:pPr>
            <w:r w:rsidRPr="00C0701D">
              <w:rPr>
                <w:rFonts w:ascii="Times New Roman" w:hAnsi="Times New Roman" w:cs="Times New Roman"/>
                <w:color w:val="000000"/>
                <w:sz w:val="24"/>
              </w:rPr>
              <w:t>Расчетные ведомости (ф. 0504402).</w:t>
            </w:r>
          </w:p>
          <w:p w:rsidR="006245D6" w:rsidRPr="00C0701D" w:rsidRDefault="006245D6" w:rsidP="002506D6">
            <w:pPr>
              <w:spacing w:after="0"/>
              <w:rPr>
                <w:rFonts w:ascii="Times New Roman" w:hAnsi="Times New Roman" w:cs="Times New Roman"/>
                <w:color w:val="000000"/>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spacing w:after="0"/>
              <w:rPr>
                <w:rFonts w:ascii="Times New Roman" w:hAnsi="Times New Roman" w:cs="Times New Roman"/>
                <w:color w:val="000000"/>
                <w:sz w:val="24"/>
              </w:rPr>
            </w:pPr>
            <w:r w:rsidRPr="00365AF6">
              <w:rPr>
                <w:rFonts w:ascii="Times New Roman" w:hAnsi="Times New Roman"/>
                <w:sz w:val="24"/>
              </w:rPr>
              <w:t>Не позднее последнего дня месяца, за который производится выплата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spacing w:after="0"/>
              <w:rPr>
                <w:rFonts w:ascii="Times New Roman" w:hAnsi="Times New Roman" w:cs="Times New Roman"/>
                <w:color w:val="000000"/>
                <w:sz w:val="24"/>
              </w:rPr>
            </w:pPr>
            <w:r w:rsidRPr="00C0701D">
              <w:rPr>
                <w:rFonts w:ascii="Times New Roman" w:hAnsi="Times New Roman" w:cs="Times New Roman"/>
                <w:color w:val="000000"/>
                <w:sz w:val="24"/>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Х.502.11.211</w:t>
            </w:r>
          </w:p>
        </w:tc>
        <w:tc>
          <w:tcPr>
            <w:tcW w:w="19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Х.502.12.211</w:t>
            </w:r>
          </w:p>
        </w:tc>
      </w:tr>
      <w:tr w:rsidR="006245D6" w:rsidRPr="00C0701D" w:rsidTr="002506D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2.1.2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rPr>
                <w:rFonts w:ascii="Times New Roman" w:hAnsi="Times New Roman" w:cs="Times New Roman"/>
                <w:color w:val="000000"/>
                <w:sz w:val="24"/>
              </w:rPr>
            </w:pPr>
            <w:r w:rsidRPr="00C0701D">
              <w:rPr>
                <w:rFonts w:ascii="Times New Roman" w:hAnsi="Times New Roman" w:cs="Times New Roman"/>
                <w:color w:val="000000"/>
                <w:sz w:val="24"/>
              </w:rPr>
              <w:t xml:space="preserve">Уплата взносов на обязательное пенсионное (социальное, медицинское) страхование, взносов на страхование от несчастных случаев и </w:t>
            </w:r>
            <w:r w:rsidRPr="00C0701D">
              <w:rPr>
                <w:rFonts w:ascii="Times New Roman" w:hAnsi="Times New Roman" w:cs="Times New Roman"/>
                <w:color w:val="000000"/>
                <w:sz w:val="24"/>
              </w:rPr>
              <w:lastRenderedPageBreak/>
              <w:t>профзаболеваний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rPr>
                <w:rFonts w:ascii="Times New Roman" w:hAnsi="Times New Roman" w:cs="Times New Roman"/>
                <w:color w:val="000000"/>
                <w:sz w:val="24"/>
              </w:rPr>
            </w:pPr>
            <w:r w:rsidRPr="00C0701D">
              <w:rPr>
                <w:rFonts w:ascii="Times New Roman" w:hAnsi="Times New Roman" w:cs="Times New Roman"/>
                <w:color w:val="000000"/>
                <w:sz w:val="24"/>
              </w:rPr>
              <w:lastRenderedPageBreak/>
              <w:t>Расчетные ведомости (ф. 0504402).</w:t>
            </w:r>
          </w:p>
          <w:p w:rsidR="006245D6" w:rsidRPr="00C0701D" w:rsidRDefault="006245D6" w:rsidP="002506D6">
            <w:pPr>
              <w:rPr>
                <w:rFonts w:ascii="Times New Roman" w:hAnsi="Times New Roman" w:cs="Times New Roman"/>
                <w:color w:val="000000"/>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rPr>
                <w:rFonts w:ascii="Times New Roman" w:hAnsi="Times New Roman" w:cs="Times New Roman"/>
                <w:color w:val="000000"/>
                <w:sz w:val="24"/>
              </w:rPr>
            </w:pPr>
            <w:r w:rsidRPr="00365AF6">
              <w:rPr>
                <w:rFonts w:ascii="Times New Roman" w:hAnsi="Times New Roman"/>
                <w:sz w:val="24"/>
              </w:rPr>
              <w:t xml:space="preserve">Не позднее последнего дня месяца, за который производится </w:t>
            </w:r>
            <w:r w:rsidRPr="00365AF6">
              <w:rPr>
                <w:rFonts w:ascii="Times New Roman" w:hAnsi="Times New Roman"/>
                <w:sz w:val="24"/>
              </w:rPr>
              <w:lastRenderedPageBreak/>
              <w:t>выплата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rPr>
                <w:rFonts w:ascii="Times New Roman" w:hAnsi="Times New Roman" w:cs="Times New Roman"/>
                <w:color w:val="000000"/>
                <w:sz w:val="24"/>
              </w:rPr>
            </w:pPr>
            <w:r w:rsidRPr="00C0701D">
              <w:rPr>
                <w:rFonts w:ascii="Times New Roman" w:hAnsi="Times New Roman" w:cs="Times New Roman"/>
                <w:color w:val="000000"/>
                <w:sz w:val="24"/>
              </w:rPr>
              <w:lastRenderedPageBreak/>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Х.502.11.213</w:t>
            </w:r>
          </w:p>
        </w:tc>
        <w:tc>
          <w:tcPr>
            <w:tcW w:w="19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Х.502.12.213</w:t>
            </w:r>
          </w:p>
        </w:tc>
      </w:tr>
      <w:tr w:rsidR="006245D6" w:rsidRPr="00C0701D" w:rsidTr="002506D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b/>
                <w:bCs/>
                <w:color w:val="000000"/>
                <w:sz w:val="24"/>
              </w:rPr>
              <w:lastRenderedPageBreak/>
              <w:t>2.2</w:t>
            </w:r>
          </w:p>
        </w:tc>
        <w:tc>
          <w:tcPr>
            <w:tcW w:w="14201" w:type="dxa"/>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rPr>
                <w:rFonts w:ascii="Times New Roman" w:hAnsi="Times New Roman" w:cs="Times New Roman"/>
                <w:color w:val="000000"/>
                <w:sz w:val="24"/>
              </w:rPr>
            </w:pPr>
            <w:r w:rsidRPr="00C0701D">
              <w:rPr>
                <w:rFonts w:ascii="Times New Roman" w:hAnsi="Times New Roman" w:cs="Times New Roman"/>
                <w:b/>
                <w:bCs/>
                <w:color w:val="000000"/>
                <w:sz w:val="24"/>
              </w:rPr>
              <w:t>Денежные обязательства по расчетам с подотчетными лицами</w:t>
            </w:r>
          </w:p>
        </w:tc>
      </w:tr>
      <w:tr w:rsidR="006245D6" w:rsidRPr="00C0701D" w:rsidTr="002506D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2.2.1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spacing w:after="0"/>
              <w:rPr>
                <w:rFonts w:ascii="Times New Roman" w:hAnsi="Times New Roman" w:cs="Times New Roman"/>
                <w:color w:val="000000"/>
                <w:sz w:val="24"/>
              </w:rPr>
            </w:pPr>
            <w:r w:rsidRPr="00A80796">
              <w:rPr>
                <w:rFonts w:ascii="Times New Roman" w:hAnsi="Times New Roman" w:cs="Times New Roman"/>
                <w:color w:val="000000"/>
                <w:sz w:val="24"/>
              </w:rPr>
              <w:t xml:space="preserve">Выдача денег под отчет </w:t>
            </w:r>
            <w:r>
              <w:rPr>
                <w:rFonts w:ascii="Times New Roman" w:hAnsi="Times New Roman" w:cs="Times New Roman"/>
                <w:color w:val="000000"/>
                <w:sz w:val="24"/>
              </w:rPr>
              <w:t xml:space="preserve">(перечисление на «зарплатную» карту) </w:t>
            </w:r>
            <w:r w:rsidRPr="00A80796">
              <w:rPr>
                <w:rFonts w:ascii="Times New Roman" w:hAnsi="Times New Roman" w:cs="Times New Roman"/>
                <w:color w:val="000000"/>
                <w:sz w:val="24"/>
              </w:rPr>
              <w:t>сотруднику на приобретение товаров (работ, услуг) за наличный расчет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spacing w:after="0"/>
              <w:rPr>
                <w:rFonts w:ascii="Times New Roman" w:hAnsi="Times New Roman" w:cs="Times New Roman"/>
                <w:color w:val="000000"/>
                <w:sz w:val="24"/>
              </w:rPr>
            </w:pPr>
            <w:r w:rsidRPr="00C0701D">
              <w:rPr>
                <w:rFonts w:ascii="Times New Roman" w:hAnsi="Times New Roman" w:cs="Times New Roman"/>
                <w:color w:val="000000"/>
                <w:sz w:val="24"/>
              </w:rPr>
              <w:t>Письменное заявление на выдачу денежных средств под отчет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spacing w:after="0"/>
              <w:rPr>
                <w:rFonts w:ascii="Times New Roman" w:hAnsi="Times New Roman" w:cs="Times New Roman"/>
                <w:color w:val="000000"/>
                <w:sz w:val="24"/>
              </w:rPr>
            </w:pPr>
            <w:r w:rsidRPr="00C0701D">
              <w:rPr>
                <w:rFonts w:ascii="Times New Roman" w:hAnsi="Times New Roman" w:cs="Times New Roman"/>
                <w:color w:val="000000"/>
                <w:sz w:val="24"/>
              </w:rPr>
              <w:t>Дата утверждения (подписания) заявления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spacing w:after="0"/>
              <w:rPr>
                <w:rFonts w:ascii="Times New Roman" w:hAnsi="Times New Roman" w:cs="Times New Roman"/>
                <w:color w:val="000000"/>
                <w:sz w:val="24"/>
              </w:rPr>
            </w:pPr>
            <w:r w:rsidRPr="00C0701D">
              <w:rPr>
                <w:rFonts w:ascii="Times New Roman" w:hAnsi="Times New Roman" w:cs="Times New Roman"/>
                <w:color w:val="000000"/>
                <w:sz w:val="24"/>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Х.502.11.ХХХ</w:t>
            </w:r>
          </w:p>
        </w:tc>
        <w:tc>
          <w:tcPr>
            <w:tcW w:w="19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Х.502.12.ХХХ</w:t>
            </w:r>
          </w:p>
        </w:tc>
      </w:tr>
      <w:tr w:rsidR="006245D6" w:rsidRPr="00C0701D" w:rsidTr="002506D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2.2.2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spacing w:after="0"/>
              <w:rPr>
                <w:rFonts w:ascii="Times New Roman" w:hAnsi="Times New Roman" w:cs="Times New Roman"/>
                <w:color w:val="000000"/>
                <w:sz w:val="24"/>
              </w:rPr>
            </w:pPr>
            <w:r w:rsidRPr="00A80796">
              <w:rPr>
                <w:rFonts w:ascii="Times New Roman" w:hAnsi="Times New Roman" w:cs="Times New Roman"/>
                <w:color w:val="000000"/>
                <w:sz w:val="24"/>
              </w:rPr>
              <w:t xml:space="preserve">Выдача денег под отчет </w:t>
            </w:r>
            <w:r>
              <w:rPr>
                <w:rFonts w:ascii="Times New Roman" w:hAnsi="Times New Roman" w:cs="Times New Roman"/>
                <w:color w:val="000000"/>
                <w:sz w:val="24"/>
              </w:rPr>
              <w:t xml:space="preserve">(перечисление на «зарплатную» карту) </w:t>
            </w:r>
            <w:r w:rsidRPr="00A80796">
              <w:rPr>
                <w:rFonts w:ascii="Times New Roman" w:hAnsi="Times New Roman" w:cs="Times New Roman"/>
                <w:color w:val="000000"/>
                <w:sz w:val="24"/>
              </w:rPr>
              <w:t>сотруднику при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spacing w:after="0"/>
              <w:rPr>
                <w:rFonts w:ascii="Times New Roman" w:hAnsi="Times New Roman" w:cs="Times New Roman"/>
                <w:color w:val="000000"/>
                <w:sz w:val="24"/>
              </w:rPr>
            </w:pPr>
            <w:r>
              <w:rPr>
                <w:rFonts w:ascii="Times New Roman" w:hAnsi="Times New Roman" w:cs="Times New Roman"/>
                <w:color w:val="000000"/>
                <w:sz w:val="24"/>
              </w:rPr>
              <w:t>Авансовый отчет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spacing w:after="0"/>
              <w:rPr>
                <w:rFonts w:ascii="Times New Roman" w:hAnsi="Times New Roman" w:cs="Times New Roman"/>
                <w:color w:val="000000"/>
                <w:sz w:val="24"/>
              </w:rPr>
            </w:pPr>
            <w:r w:rsidRPr="00C0701D">
              <w:rPr>
                <w:rFonts w:ascii="Times New Roman" w:hAnsi="Times New Roman" w:cs="Times New Roman"/>
                <w:color w:val="000000"/>
                <w:sz w:val="24"/>
              </w:rPr>
              <w:t xml:space="preserve">Дата </w:t>
            </w:r>
            <w:r>
              <w:rPr>
                <w:rFonts w:ascii="Times New Roman" w:hAnsi="Times New Roman" w:cs="Times New Roman"/>
                <w:color w:val="000000"/>
                <w:sz w:val="24"/>
              </w:rPr>
              <w:t>составления авансового отчета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spacing w:after="0"/>
              <w:rPr>
                <w:rFonts w:ascii="Times New Roman" w:hAnsi="Times New Roman" w:cs="Times New Roman"/>
                <w:color w:val="000000"/>
                <w:sz w:val="24"/>
              </w:rPr>
            </w:pPr>
            <w:r w:rsidRPr="00C0701D">
              <w:rPr>
                <w:rFonts w:ascii="Times New Roman" w:hAnsi="Times New Roman" w:cs="Times New Roman"/>
                <w:color w:val="000000"/>
                <w:sz w:val="24"/>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Х.502.11.ХХХ</w:t>
            </w:r>
          </w:p>
        </w:tc>
        <w:tc>
          <w:tcPr>
            <w:tcW w:w="19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Х.502.12.ХХХ</w:t>
            </w:r>
          </w:p>
        </w:tc>
      </w:tr>
      <w:tr w:rsidR="006245D6" w:rsidRPr="00C0701D" w:rsidTr="002506D6">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2.2.3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spacing w:after="0"/>
              <w:rPr>
                <w:rFonts w:ascii="Times New Roman" w:hAnsi="Times New Roman" w:cs="Times New Roman"/>
                <w:color w:val="000000"/>
                <w:sz w:val="24"/>
              </w:rPr>
            </w:pPr>
            <w:r w:rsidRPr="00C0701D">
              <w:rPr>
                <w:rFonts w:ascii="Times New Roman" w:hAnsi="Times New Roman" w:cs="Times New Roman"/>
                <w:color w:val="000000"/>
                <w:sz w:val="24"/>
              </w:rPr>
              <w:t>Корректировка ранее принятых денежных обязательств в момент принятия к учету авансового отчета (ф. 0504505).Сумму превышения принятых к учету расходов подотчетного лица над ранее выданным авансом (сумму утвержденного перерасхода) отражать на соответствующих счетах и признавать принятым перед подотчетным лицом денежным обязательством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spacing w:after="0"/>
              <w:rPr>
                <w:rFonts w:ascii="Times New Roman" w:hAnsi="Times New Roman" w:cs="Times New Roman"/>
                <w:color w:val="000000"/>
                <w:sz w:val="24"/>
              </w:rPr>
            </w:pPr>
            <w:r w:rsidRPr="00C0701D">
              <w:rPr>
                <w:rFonts w:ascii="Times New Roman" w:hAnsi="Times New Roman" w:cs="Times New Roman"/>
                <w:color w:val="000000"/>
                <w:sz w:val="24"/>
              </w:rPr>
              <w:t>Авансовый отчет (ф. 0504505)</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rPr>
                <w:rFonts w:ascii="Times New Roman" w:hAnsi="Times New Roman" w:cs="Times New Roman"/>
                <w:color w:val="000000"/>
                <w:sz w:val="24"/>
              </w:rPr>
            </w:pPr>
            <w:r w:rsidRPr="00C0701D">
              <w:rPr>
                <w:rFonts w:ascii="Times New Roman" w:hAnsi="Times New Roman" w:cs="Times New Roman"/>
                <w:color w:val="000000"/>
                <w:sz w:val="24"/>
              </w:rPr>
              <w:t xml:space="preserve">Дата утверждения авансового отчета (ф. 0504505) </w:t>
            </w:r>
            <w:r>
              <w:rPr>
                <w:rFonts w:ascii="Times New Roman" w:hAnsi="Times New Roman" w:cs="Times New Roman"/>
                <w:color w:val="000000"/>
                <w:sz w:val="24"/>
              </w:rPr>
              <w:t>директором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rPr>
                <w:rFonts w:ascii="Times New Roman" w:hAnsi="Times New Roman" w:cs="Times New Roman"/>
                <w:color w:val="000000"/>
                <w:sz w:val="24"/>
              </w:rPr>
            </w:pPr>
            <w:r w:rsidRPr="00C0701D">
              <w:rPr>
                <w:rFonts w:ascii="Times New Roman" w:hAnsi="Times New Roman" w:cs="Times New Roman"/>
                <w:color w:val="000000"/>
                <w:sz w:val="24"/>
              </w:rPr>
              <w:t>Корректировка обязательства: при перерасходе – в сторону увеличения; при экономии – в сторону уменьшения</w:t>
            </w:r>
          </w:p>
        </w:tc>
        <w:tc>
          <w:tcPr>
            <w:tcW w:w="360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i/>
                <w:iCs/>
                <w:color w:val="000000"/>
                <w:sz w:val="24"/>
              </w:rPr>
              <w:t>Перерасход</w:t>
            </w:r>
          </w:p>
        </w:tc>
      </w:tr>
      <w:tr w:rsidR="006245D6" w:rsidRPr="00C0701D" w:rsidTr="002506D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C0701D"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C0701D"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C0701D"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C0701D"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C0701D" w:rsidRDefault="006245D6" w:rsidP="002506D6">
            <w:pPr>
              <w:rPr>
                <w:rFonts w:ascii="Times New Roman" w:hAnsi="Times New Roman" w:cs="Times New Roman"/>
                <w:color w:val="000000"/>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Х.502.11.ХХХ</w:t>
            </w:r>
          </w:p>
        </w:tc>
        <w:tc>
          <w:tcPr>
            <w:tcW w:w="19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Х.502.12.ХХХ</w:t>
            </w:r>
          </w:p>
        </w:tc>
      </w:tr>
      <w:tr w:rsidR="006245D6" w:rsidRPr="00C0701D" w:rsidTr="002506D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C0701D"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C0701D"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C0701D"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C0701D"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C0701D" w:rsidRDefault="006245D6" w:rsidP="002506D6">
            <w:pPr>
              <w:rPr>
                <w:rFonts w:ascii="Times New Roman" w:hAnsi="Times New Roman" w:cs="Times New Roman"/>
                <w:color w:val="000000"/>
                <w:sz w:val="24"/>
              </w:rPr>
            </w:pPr>
          </w:p>
        </w:tc>
        <w:tc>
          <w:tcPr>
            <w:tcW w:w="360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i/>
                <w:iCs/>
                <w:color w:val="000000"/>
                <w:sz w:val="24"/>
              </w:rPr>
              <w:t>Экономия</w:t>
            </w:r>
            <w:r>
              <w:rPr>
                <w:rFonts w:ascii="Times New Roman" w:hAnsi="Times New Roman" w:cs="Times New Roman"/>
                <w:i/>
                <w:iCs/>
                <w:color w:val="000000"/>
                <w:sz w:val="24"/>
              </w:rPr>
              <w:t xml:space="preserve"> </w:t>
            </w:r>
            <w:r w:rsidRPr="00C0701D">
              <w:rPr>
                <w:rFonts w:ascii="Times New Roman" w:hAnsi="Times New Roman" w:cs="Times New Roman"/>
                <w:i/>
                <w:iCs/>
                <w:color w:val="000000"/>
                <w:sz w:val="24"/>
              </w:rPr>
              <w:t>способом «</w:t>
            </w:r>
            <w:proofErr w:type="gramStart"/>
            <w:r w:rsidRPr="00C0701D">
              <w:rPr>
                <w:rFonts w:ascii="Times New Roman" w:hAnsi="Times New Roman" w:cs="Times New Roman"/>
                <w:i/>
                <w:iCs/>
                <w:color w:val="000000"/>
                <w:sz w:val="24"/>
              </w:rPr>
              <w:t>Красное</w:t>
            </w:r>
            <w:proofErr w:type="gramEnd"/>
            <w:r w:rsidRPr="00C0701D">
              <w:rPr>
                <w:rFonts w:ascii="Times New Roman" w:hAnsi="Times New Roman" w:cs="Times New Roman"/>
                <w:i/>
                <w:iCs/>
                <w:color w:val="000000"/>
                <w:sz w:val="24"/>
              </w:rPr>
              <w:t xml:space="preserve"> сторно»</w:t>
            </w:r>
          </w:p>
        </w:tc>
      </w:tr>
      <w:tr w:rsidR="006245D6" w:rsidRPr="00C0701D" w:rsidTr="002506D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C0701D"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C0701D"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C0701D"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C0701D" w:rsidRDefault="006245D6" w:rsidP="002506D6">
            <w:pPr>
              <w:rPr>
                <w:rFonts w:ascii="Times New Roman" w:hAnsi="Times New Roman" w:cs="Times New Roman"/>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45D6" w:rsidRPr="00C0701D" w:rsidRDefault="006245D6" w:rsidP="002506D6">
            <w:pPr>
              <w:rPr>
                <w:rFonts w:ascii="Times New Roman" w:hAnsi="Times New Roman" w:cs="Times New Roman"/>
                <w:color w:val="000000"/>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Х.502.11.ХХХ</w:t>
            </w:r>
          </w:p>
        </w:tc>
        <w:tc>
          <w:tcPr>
            <w:tcW w:w="19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Х.502.12.ХХХ</w:t>
            </w:r>
          </w:p>
        </w:tc>
      </w:tr>
      <w:tr w:rsidR="006245D6" w:rsidRPr="00C0701D" w:rsidTr="002506D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b/>
                <w:bCs/>
                <w:color w:val="000000"/>
                <w:sz w:val="24"/>
              </w:rPr>
              <w:t>2.3</w:t>
            </w:r>
          </w:p>
        </w:tc>
        <w:tc>
          <w:tcPr>
            <w:tcW w:w="14201" w:type="dxa"/>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rPr>
                <w:rFonts w:ascii="Times New Roman" w:hAnsi="Times New Roman" w:cs="Times New Roman"/>
                <w:color w:val="000000"/>
                <w:sz w:val="24"/>
              </w:rPr>
            </w:pPr>
            <w:r w:rsidRPr="00C0701D">
              <w:rPr>
                <w:rFonts w:ascii="Times New Roman" w:hAnsi="Times New Roman" w:cs="Times New Roman"/>
                <w:b/>
                <w:bCs/>
                <w:color w:val="000000"/>
                <w:sz w:val="24"/>
              </w:rPr>
              <w:t>Денежные обязательства перед бюджетом, по возмещению вреда, по другим выплатам</w:t>
            </w:r>
          </w:p>
        </w:tc>
      </w:tr>
      <w:tr w:rsidR="006245D6" w:rsidRPr="00C0701D" w:rsidTr="002506D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2.3.1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spacing w:after="0"/>
              <w:rPr>
                <w:rFonts w:ascii="Times New Roman" w:hAnsi="Times New Roman" w:cs="Times New Roman"/>
                <w:color w:val="000000"/>
                <w:sz w:val="24"/>
              </w:rPr>
            </w:pPr>
            <w:r w:rsidRPr="00C0701D">
              <w:rPr>
                <w:rFonts w:ascii="Times New Roman" w:hAnsi="Times New Roman" w:cs="Times New Roman"/>
                <w:color w:val="000000"/>
                <w:sz w:val="24"/>
              </w:rPr>
              <w:t>Уплата налогов</w:t>
            </w:r>
            <w:r>
              <w:rPr>
                <w:rFonts w:ascii="Times New Roman" w:hAnsi="Times New Roman"/>
                <w:sz w:val="24"/>
              </w:rPr>
              <w:t xml:space="preserve">, авансовых платежей по налогам </w:t>
            </w:r>
            <w:r w:rsidRPr="00C41476">
              <w:rPr>
                <w:rFonts w:ascii="Times New Roman" w:hAnsi="Times New Roman"/>
                <w:sz w:val="24"/>
              </w:rPr>
              <w:t xml:space="preserve">(налог на имущество, налог на прибыль, </w:t>
            </w:r>
            <w:r>
              <w:rPr>
                <w:rFonts w:ascii="Times New Roman" w:hAnsi="Times New Roman"/>
                <w:sz w:val="24"/>
              </w:rPr>
              <w:lastRenderedPageBreak/>
              <w:t>земельный налог, транспортный налог, плата за негативное воздействие на окружающую среду</w:t>
            </w:r>
            <w:r w:rsidRPr="00C41476">
              <w:rPr>
                <w:rFonts w:ascii="Times New Roman" w:hAnsi="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spacing w:after="0"/>
              <w:rPr>
                <w:rFonts w:ascii="Times New Roman" w:hAnsi="Times New Roman" w:cs="Times New Roman"/>
                <w:color w:val="000000"/>
                <w:sz w:val="24"/>
              </w:rPr>
            </w:pPr>
            <w:r>
              <w:rPr>
                <w:rFonts w:ascii="Times New Roman" w:hAnsi="Times New Roman" w:cs="Times New Roman"/>
                <w:color w:val="000000"/>
                <w:sz w:val="24"/>
              </w:rPr>
              <w:lastRenderedPageBreak/>
              <w:t>Р</w:t>
            </w:r>
            <w:r w:rsidRPr="00A80796">
              <w:rPr>
                <w:rFonts w:ascii="Times New Roman" w:hAnsi="Times New Roman" w:cs="Times New Roman"/>
                <w:color w:val="000000"/>
                <w:sz w:val="24"/>
              </w:rPr>
              <w:t>егистры, отражающие расчет налога</w:t>
            </w:r>
            <w:r>
              <w:rPr>
                <w:rFonts w:ascii="Times New Roman" w:hAnsi="Times New Roman" w:cs="Times New Roman"/>
                <w:color w:val="000000"/>
                <w:sz w:val="24"/>
              </w:rPr>
              <w:t xml:space="preserve">, авансовых </w:t>
            </w:r>
            <w:r>
              <w:rPr>
                <w:rFonts w:ascii="Times New Roman" w:hAnsi="Times New Roman" w:cs="Times New Roman"/>
                <w:color w:val="000000"/>
                <w:sz w:val="24"/>
              </w:rPr>
              <w:lastRenderedPageBreak/>
              <w:t>платежей по налогам/</w:t>
            </w:r>
            <w:r w:rsidRPr="00A80796">
              <w:rPr>
                <w:rFonts w:ascii="Times New Roman" w:hAnsi="Times New Roman" w:cs="Times New Roman"/>
                <w:color w:val="000000"/>
                <w:sz w:val="24"/>
              </w:rPr>
              <w:t xml:space="preserve"> Бухгалтерская справка (ф. 0504833)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rPr>
                <w:rFonts w:ascii="Times New Roman" w:hAnsi="Times New Roman" w:cs="Times New Roman"/>
                <w:color w:val="000000"/>
                <w:sz w:val="24"/>
              </w:rPr>
            </w:pPr>
            <w:r w:rsidRPr="00C0701D">
              <w:rPr>
                <w:rFonts w:ascii="Times New Roman" w:hAnsi="Times New Roman" w:cs="Times New Roman"/>
                <w:color w:val="000000"/>
                <w:sz w:val="24"/>
              </w:rPr>
              <w:lastRenderedPageBreak/>
              <w:t>Дата принятия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rPr>
                <w:rFonts w:ascii="Times New Roman" w:hAnsi="Times New Roman" w:cs="Times New Roman"/>
                <w:color w:val="000000"/>
                <w:sz w:val="24"/>
              </w:rPr>
            </w:pPr>
            <w:r w:rsidRPr="00C0701D">
              <w:rPr>
                <w:rFonts w:ascii="Times New Roman" w:hAnsi="Times New Roman" w:cs="Times New Roman"/>
                <w:color w:val="000000"/>
                <w:sz w:val="24"/>
              </w:rPr>
              <w:t xml:space="preserve">Сумма начисленных обязательств </w:t>
            </w:r>
            <w:r w:rsidRPr="00C0701D">
              <w:rPr>
                <w:rFonts w:ascii="Times New Roman" w:hAnsi="Times New Roman" w:cs="Times New Roman"/>
                <w:color w:val="000000"/>
                <w:sz w:val="24"/>
              </w:rPr>
              <w:lastRenderedPageBreak/>
              <w:t>(платежей)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lastRenderedPageBreak/>
              <w:t>Х.502.11.ХХХ</w:t>
            </w:r>
          </w:p>
        </w:tc>
        <w:tc>
          <w:tcPr>
            <w:tcW w:w="19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Х.502.12.ХХХ</w:t>
            </w:r>
          </w:p>
        </w:tc>
      </w:tr>
      <w:tr w:rsidR="006245D6" w:rsidRPr="00C0701D" w:rsidTr="002506D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lastRenderedPageBreak/>
              <w:t>2.3.2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rPr>
                <w:rFonts w:ascii="Times New Roman" w:hAnsi="Times New Roman" w:cs="Times New Roman"/>
                <w:color w:val="000000"/>
                <w:sz w:val="24"/>
              </w:rPr>
            </w:pPr>
            <w:r w:rsidRPr="00C0701D">
              <w:rPr>
                <w:rFonts w:ascii="Times New Roman" w:hAnsi="Times New Roman" w:cs="Times New Roman"/>
                <w:color w:val="000000"/>
                <w:sz w:val="24"/>
              </w:rPr>
              <w:t>Уплата всех видов сборов, пошлин</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spacing w:after="0"/>
              <w:rPr>
                <w:rFonts w:ascii="Times New Roman" w:hAnsi="Times New Roman" w:cs="Times New Roman"/>
                <w:color w:val="000000"/>
                <w:sz w:val="24"/>
              </w:rPr>
            </w:pPr>
            <w:r w:rsidRPr="00C0701D">
              <w:rPr>
                <w:rFonts w:ascii="Times New Roman" w:hAnsi="Times New Roman" w:cs="Times New Roman"/>
                <w:color w:val="000000"/>
                <w:sz w:val="24"/>
              </w:rPr>
              <w:t xml:space="preserve">Бухгалтерские справки (ф. 0504833) с приложением расчетов. Служебные записки (другие распоряжения </w:t>
            </w:r>
            <w:r>
              <w:rPr>
                <w:rFonts w:ascii="Times New Roman" w:hAnsi="Times New Roman" w:cs="Times New Roman"/>
                <w:color w:val="000000"/>
                <w:sz w:val="24"/>
              </w:rPr>
              <w:t>директора</w:t>
            </w:r>
            <w:r w:rsidRPr="00C0701D">
              <w:rPr>
                <w:rFonts w:ascii="Times New Roman" w:hAnsi="Times New Roman" w:cs="Times New Roman"/>
                <w:color w:val="000000"/>
                <w:sz w:val="24"/>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rPr>
                <w:rFonts w:ascii="Times New Roman" w:hAnsi="Times New Roman" w:cs="Times New Roman"/>
                <w:color w:val="000000"/>
                <w:sz w:val="24"/>
              </w:rPr>
            </w:pPr>
            <w:r w:rsidRPr="00C0701D">
              <w:rPr>
                <w:rFonts w:ascii="Times New Roman" w:hAnsi="Times New Roman" w:cs="Times New Roman"/>
                <w:color w:val="000000"/>
                <w:sz w:val="24"/>
              </w:rPr>
              <w:t>Дата принятия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rPr>
                <w:rFonts w:ascii="Times New Roman" w:hAnsi="Times New Roman" w:cs="Times New Roman"/>
                <w:color w:val="000000"/>
                <w:sz w:val="24"/>
              </w:rPr>
            </w:pPr>
            <w:r w:rsidRPr="00C0701D">
              <w:rPr>
                <w:rFonts w:ascii="Times New Roman" w:hAnsi="Times New Roman" w:cs="Times New Roman"/>
                <w:color w:val="000000"/>
                <w:sz w:val="24"/>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Х.502.11.291</w:t>
            </w:r>
          </w:p>
        </w:tc>
        <w:tc>
          <w:tcPr>
            <w:tcW w:w="19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Х.502.12.291</w:t>
            </w:r>
          </w:p>
        </w:tc>
      </w:tr>
      <w:tr w:rsidR="006245D6" w:rsidRPr="00C0701D" w:rsidTr="002506D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2.3.3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rPr>
                <w:rFonts w:ascii="Times New Roman" w:hAnsi="Times New Roman" w:cs="Times New Roman"/>
                <w:color w:val="000000"/>
                <w:sz w:val="24"/>
              </w:rPr>
            </w:pPr>
            <w:r w:rsidRPr="00C0701D">
              <w:rPr>
                <w:rFonts w:ascii="Times New Roman" w:hAnsi="Times New Roman" w:cs="Times New Roman"/>
                <w:color w:val="000000"/>
                <w:sz w:val="24"/>
              </w:rPr>
              <w:t>Уплата штрафных санкций и сумм, предписанных судом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spacing w:after="0"/>
              <w:rPr>
                <w:rFonts w:ascii="Times New Roman" w:hAnsi="Times New Roman" w:cs="Times New Roman"/>
                <w:color w:val="000000"/>
                <w:sz w:val="24"/>
              </w:rPr>
            </w:pPr>
            <w:r w:rsidRPr="00C0701D">
              <w:rPr>
                <w:rFonts w:ascii="Times New Roman" w:hAnsi="Times New Roman" w:cs="Times New Roman"/>
                <w:color w:val="000000"/>
                <w:sz w:val="24"/>
              </w:rPr>
              <w:t>Исполнительный лист.</w:t>
            </w:r>
          </w:p>
          <w:p w:rsidR="006245D6" w:rsidRPr="00C0701D" w:rsidRDefault="006245D6" w:rsidP="002506D6">
            <w:pPr>
              <w:spacing w:after="0"/>
              <w:rPr>
                <w:rFonts w:ascii="Times New Roman" w:hAnsi="Times New Roman" w:cs="Times New Roman"/>
                <w:color w:val="000000"/>
                <w:sz w:val="24"/>
              </w:rPr>
            </w:pPr>
            <w:r w:rsidRPr="00C0701D">
              <w:rPr>
                <w:rFonts w:ascii="Times New Roman" w:hAnsi="Times New Roman" w:cs="Times New Roman"/>
                <w:color w:val="000000"/>
                <w:sz w:val="24"/>
              </w:rPr>
              <w:t>Судебный приказ.</w:t>
            </w:r>
          </w:p>
          <w:p w:rsidR="006245D6" w:rsidRPr="00C0701D" w:rsidRDefault="006245D6" w:rsidP="002506D6">
            <w:pPr>
              <w:spacing w:after="0"/>
              <w:rPr>
                <w:rFonts w:ascii="Times New Roman" w:hAnsi="Times New Roman" w:cs="Times New Roman"/>
                <w:color w:val="000000"/>
                <w:sz w:val="24"/>
              </w:rPr>
            </w:pPr>
            <w:r w:rsidRPr="00C0701D">
              <w:rPr>
                <w:rFonts w:ascii="Times New Roman" w:hAnsi="Times New Roman" w:cs="Times New Roman"/>
                <w:color w:val="000000"/>
                <w:sz w:val="24"/>
              </w:rPr>
              <w:t>Постановления судебных (следственных) органов.</w:t>
            </w:r>
          </w:p>
          <w:p w:rsidR="006245D6" w:rsidRPr="00C0701D" w:rsidRDefault="006245D6" w:rsidP="002506D6">
            <w:pPr>
              <w:spacing w:after="0"/>
              <w:rPr>
                <w:rFonts w:ascii="Times New Roman" w:hAnsi="Times New Roman" w:cs="Times New Roman"/>
                <w:color w:val="000000"/>
                <w:sz w:val="24"/>
              </w:rPr>
            </w:pPr>
            <w:r w:rsidRPr="00C0701D">
              <w:rPr>
                <w:rFonts w:ascii="Times New Roman" w:hAnsi="Times New Roman" w:cs="Times New Roman"/>
                <w:color w:val="000000"/>
                <w:sz w:val="24"/>
              </w:rPr>
              <w:t>Иные документы, устанавливающие обязательства учреждения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rPr>
                <w:rFonts w:ascii="Times New Roman" w:hAnsi="Times New Roman" w:cs="Times New Roman"/>
                <w:color w:val="000000"/>
                <w:sz w:val="24"/>
              </w:rPr>
            </w:pPr>
            <w:r w:rsidRPr="00C0701D">
              <w:rPr>
                <w:rFonts w:ascii="Times New Roman" w:hAnsi="Times New Roman" w:cs="Times New Roman"/>
                <w:color w:val="000000"/>
                <w:sz w:val="24"/>
              </w:rPr>
              <w:t>Дата принятия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rPr>
                <w:rFonts w:ascii="Times New Roman" w:hAnsi="Times New Roman" w:cs="Times New Roman"/>
                <w:color w:val="000000"/>
                <w:sz w:val="24"/>
              </w:rPr>
            </w:pPr>
            <w:r w:rsidRPr="00C0701D">
              <w:rPr>
                <w:rFonts w:ascii="Times New Roman" w:hAnsi="Times New Roman" w:cs="Times New Roman"/>
                <w:color w:val="000000"/>
                <w:sz w:val="24"/>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rPr>
                <w:rFonts w:ascii="Times New Roman" w:hAnsi="Times New Roman" w:cs="Times New Roman"/>
                <w:color w:val="000000"/>
                <w:sz w:val="24"/>
                <w:lang w:val="en-US"/>
              </w:rPr>
            </w:pPr>
            <w:r w:rsidRPr="00C0701D">
              <w:rPr>
                <w:rFonts w:ascii="Times New Roman" w:hAnsi="Times New Roman" w:cs="Times New Roman"/>
                <w:color w:val="000000"/>
                <w:sz w:val="24"/>
              </w:rPr>
              <w:t>Х.502.11.290</w:t>
            </w:r>
            <w:r w:rsidRPr="00C0701D">
              <w:rPr>
                <w:rFonts w:ascii="Times New Roman" w:hAnsi="Times New Roman" w:cs="Times New Roman"/>
                <w:color w:val="000000"/>
                <w:sz w:val="24"/>
                <w:vertAlign w:val="superscript"/>
                <w:lang w:val="en-US"/>
              </w:rPr>
              <w:t>&lt;1&gt;</w:t>
            </w:r>
          </w:p>
        </w:tc>
        <w:tc>
          <w:tcPr>
            <w:tcW w:w="19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rPr>
                <w:rFonts w:ascii="Times New Roman" w:hAnsi="Times New Roman" w:cs="Times New Roman"/>
                <w:color w:val="000000"/>
                <w:sz w:val="24"/>
              </w:rPr>
            </w:pPr>
            <w:r w:rsidRPr="00C0701D">
              <w:rPr>
                <w:rFonts w:ascii="Times New Roman" w:hAnsi="Times New Roman" w:cs="Times New Roman"/>
                <w:color w:val="000000"/>
                <w:sz w:val="24"/>
              </w:rPr>
              <w:t>Х.502.12.290</w:t>
            </w:r>
            <w:r w:rsidRPr="00C0701D">
              <w:rPr>
                <w:rFonts w:ascii="Times New Roman" w:hAnsi="Times New Roman" w:cs="Times New Roman"/>
                <w:color w:val="000000"/>
                <w:sz w:val="24"/>
                <w:vertAlign w:val="superscript"/>
                <w:lang w:val="en-US"/>
              </w:rPr>
              <w:t>&lt;1&gt;</w:t>
            </w:r>
          </w:p>
        </w:tc>
      </w:tr>
      <w:tr w:rsidR="006245D6" w:rsidRPr="00C0701D" w:rsidTr="002506D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jc w:val="center"/>
              <w:rPr>
                <w:rFonts w:ascii="Times New Roman" w:hAnsi="Times New Roman" w:cs="Times New Roman"/>
                <w:color w:val="000000"/>
                <w:sz w:val="24"/>
              </w:rPr>
            </w:pPr>
            <w:r w:rsidRPr="00C0701D">
              <w:rPr>
                <w:rFonts w:ascii="Times New Roman" w:hAnsi="Times New Roman" w:cs="Times New Roman"/>
                <w:color w:val="000000"/>
                <w:sz w:val="24"/>
              </w:rPr>
              <w:t>2.3.4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spacing w:after="0"/>
              <w:rPr>
                <w:rFonts w:ascii="Times New Roman" w:hAnsi="Times New Roman" w:cs="Times New Roman"/>
                <w:color w:val="000000"/>
                <w:sz w:val="24"/>
              </w:rPr>
            </w:pPr>
            <w:r w:rsidRPr="00C0701D">
              <w:rPr>
                <w:rFonts w:ascii="Times New Roman" w:hAnsi="Times New Roman" w:cs="Times New Roman"/>
                <w:color w:val="000000"/>
                <w:sz w:val="24"/>
              </w:rPr>
              <w:t>Иные денежные обязательства учреждения, подлежащие исполнению в текущем финансовом году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spacing w:after="0"/>
              <w:rPr>
                <w:rFonts w:ascii="Times New Roman" w:hAnsi="Times New Roman" w:cs="Times New Roman"/>
                <w:color w:val="000000"/>
                <w:sz w:val="24"/>
              </w:rPr>
            </w:pPr>
            <w:r w:rsidRPr="00C0701D">
              <w:rPr>
                <w:rFonts w:ascii="Times New Roman" w:hAnsi="Times New Roman" w:cs="Times New Roman"/>
                <w:color w:val="000000"/>
                <w:sz w:val="24"/>
              </w:rPr>
              <w:t>Документы, являющиеся основанием для оплаты обязательств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spacing w:after="0"/>
              <w:rPr>
                <w:rFonts w:ascii="Times New Roman" w:hAnsi="Times New Roman" w:cs="Times New Roman"/>
                <w:color w:val="000000"/>
                <w:sz w:val="24"/>
              </w:rPr>
            </w:pPr>
            <w:r w:rsidRPr="00C0701D">
              <w:rPr>
                <w:rFonts w:ascii="Times New Roman" w:hAnsi="Times New Roman" w:cs="Times New Roman"/>
                <w:color w:val="000000"/>
                <w:sz w:val="24"/>
              </w:rPr>
              <w:t>Дата поступления документации в бухгалтерию</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rPr>
                <w:rFonts w:ascii="Times New Roman" w:hAnsi="Times New Roman" w:cs="Times New Roman"/>
                <w:color w:val="000000"/>
                <w:sz w:val="24"/>
              </w:rPr>
            </w:pPr>
            <w:r w:rsidRPr="00C0701D">
              <w:rPr>
                <w:rFonts w:ascii="Times New Roman" w:hAnsi="Times New Roman" w:cs="Times New Roman"/>
                <w:color w:val="000000"/>
                <w:sz w:val="24"/>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rPr>
                <w:rFonts w:ascii="Times New Roman" w:hAnsi="Times New Roman" w:cs="Times New Roman"/>
                <w:color w:val="000000"/>
                <w:sz w:val="24"/>
              </w:rPr>
            </w:pPr>
            <w:r w:rsidRPr="00C0701D">
              <w:rPr>
                <w:rFonts w:ascii="Times New Roman" w:hAnsi="Times New Roman" w:cs="Times New Roman"/>
                <w:color w:val="000000"/>
                <w:sz w:val="24"/>
              </w:rPr>
              <w:t>Х.502.11.ХХХ</w:t>
            </w:r>
          </w:p>
        </w:tc>
        <w:tc>
          <w:tcPr>
            <w:tcW w:w="19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45D6" w:rsidRPr="00C0701D" w:rsidRDefault="006245D6" w:rsidP="002506D6">
            <w:pPr>
              <w:rPr>
                <w:rFonts w:ascii="Times New Roman" w:hAnsi="Times New Roman" w:cs="Times New Roman"/>
                <w:color w:val="000000"/>
                <w:sz w:val="24"/>
              </w:rPr>
            </w:pPr>
            <w:r w:rsidRPr="00C0701D">
              <w:rPr>
                <w:rFonts w:ascii="Times New Roman" w:hAnsi="Times New Roman" w:cs="Times New Roman"/>
                <w:color w:val="000000"/>
                <w:sz w:val="24"/>
              </w:rPr>
              <w:t>Х.502.12.ХХХ</w:t>
            </w:r>
          </w:p>
        </w:tc>
      </w:tr>
    </w:tbl>
    <w:p w:rsidR="006245D6" w:rsidRPr="003D7DBE" w:rsidRDefault="006245D6" w:rsidP="006245D6">
      <w:pPr>
        <w:spacing w:after="0"/>
        <w:rPr>
          <w:rFonts w:ascii="Times New Roman" w:hAnsi="Times New Roman" w:cs="Times New Roman"/>
          <w:color w:val="000000"/>
        </w:rPr>
      </w:pPr>
      <w:r w:rsidRPr="003D7DBE">
        <w:rPr>
          <w:rFonts w:ascii="Times New Roman" w:hAnsi="Times New Roman" w:cs="Times New Roman"/>
          <w:color w:val="000000"/>
        </w:rPr>
        <w:t>Х– 1–18 разряды номера счета бухгалтерского учета, которые формируются так:</w:t>
      </w:r>
      <w:r w:rsidRPr="003D7DBE">
        <w:rPr>
          <w:rFonts w:ascii="Times New Roman" w:hAnsi="Times New Roman" w:cs="Times New Roman"/>
          <w:color w:val="000000"/>
        </w:rPr>
        <w:br/>
        <w:t>– в 1–4 разряде – код раздела, подраздела; 5–14 разделы – нули, если иное не предусмотрено целевым назначением средств; в 15–17 разрядах – виды расходов;</w:t>
      </w:r>
      <w:r w:rsidRPr="003D7DBE">
        <w:rPr>
          <w:rFonts w:ascii="Times New Roman" w:hAnsi="Times New Roman" w:cs="Times New Roman"/>
          <w:color w:val="000000"/>
        </w:rPr>
        <w:br/>
        <w:t>– в 18 разряде – код вида финансового обеспечения.</w:t>
      </w:r>
    </w:p>
    <w:p w:rsidR="006245D6" w:rsidRPr="003D7DBE" w:rsidRDefault="006245D6" w:rsidP="006245D6">
      <w:pPr>
        <w:spacing w:after="0"/>
        <w:rPr>
          <w:rFonts w:ascii="Times New Roman" w:hAnsi="Times New Roman" w:cs="Times New Roman"/>
          <w:color w:val="000000"/>
        </w:rPr>
      </w:pPr>
      <w:r w:rsidRPr="003D7DBE">
        <w:rPr>
          <w:rFonts w:ascii="Times New Roman" w:hAnsi="Times New Roman" w:cs="Times New Roman"/>
          <w:color w:val="000000"/>
        </w:rPr>
        <w:t xml:space="preserve">ХХХ – </w:t>
      </w:r>
      <w:r w:rsidRPr="003D7DBE">
        <w:rPr>
          <w:rFonts w:ascii="Times New Roman" w:hAnsi="Times New Roman" w:cs="Times New Roman"/>
          <w:color w:val="000000"/>
          <w:shd w:val="clear" w:color="auto" w:fill="FFFFFF"/>
        </w:rPr>
        <w:t>в структуре аналитических кодов вида выбытий, которые предусмотрены планом ФХД</w:t>
      </w:r>
      <w:r w:rsidRPr="003D7DBE">
        <w:rPr>
          <w:rFonts w:ascii="Times New Roman" w:hAnsi="Times New Roman" w:cs="Times New Roman"/>
          <w:color w:val="000000"/>
        </w:rPr>
        <w:t>.</w:t>
      </w:r>
    </w:p>
    <w:p w:rsidR="006245D6" w:rsidRPr="006E0F2F" w:rsidRDefault="006245D6" w:rsidP="006245D6">
      <w:pPr>
        <w:rPr>
          <w:rFonts w:ascii="Times New Roman" w:hAnsi="Times New Roman" w:cs="Times New Roman"/>
          <w:sz w:val="24"/>
          <w:szCs w:val="24"/>
        </w:rPr>
      </w:pPr>
      <w:r w:rsidRPr="003D7DBE">
        <w:rPr>
          <w:rFonts w:ascii="Times New Roman" w:hAnsi="Times New Roman" w:cs="Times New Roman"/>
          <w:color w:val="000000"/>
          <w:vertAlign w:val="superscript"/>
        </w:rPr>
        <w:t>&lt;1</w:t>
      </w:r>
      <w:proofErr w:type="gramStart"/>
      <w:r w:rsidRPr="003D7DBE">
        <w:rPr>
          <w:rFonts w:ascii="Times New Roman" w:hAnsi="Times New Roman" w:cs="Times New Roman"/>
          <w:color w:val="000000"/>
          <w:vertAlign w:val="superscript"/>
        </w:rPr>
        <w:t>&gt;</w:t>
      </w:r>
      <w:r w:rsidRPr="003D7DBE">
        <w:rPr>
          <w:rFonts w:ascii="Times New Roman" w:hAnsi="Times New Roman" w:cs="Times New Roman"/>
          <w:color w:val="000000"/>
        </w:rPr>
        <w:t xml:space="preserve"> В</w:t>
      </w:r>
      <w:proofErr w:type="gramEnd"/>
      <w:r w:rsidRPr="003D7DBE">
        <w:rPr>
          <w:rFonts w:ascii="Times New Roman" w:hAnsi="Times New Roman" w:cs="Times New Roman"/>
          <w:color w:val="000000"/>
        </w:rPr>
        <w:t xml:space="preserve"> разрезе подстатей КОСГУ.</w:t>
      </w:r>
      <w:r>
        <w:rPr>
          <w:rFonts w:ascii="Times New Roman" w:hAnsi="Times New Roman" w:cs="Times New Roman"/>
          <w:color w:val="000000"/>
        </w:rPr>
        <w:t>».</w:t>
      </w:r>
    </w:p>
    <w:p w:rsidR="006245D6" w:rsidRDefault="006245D6" w:rsidP="006245D6">
      <w:pPr>
        <w:tabs>
          <w:tab w:val="left" w:pos="2130"/>
        </w:tabs>
        <w:sectPr w:rsidR="006245D6" w:rsidSect="006245D6">
          <w:pgSz w:w="16838" w:h="11906" w:orient="landscape"/>
          <w:pgMar w:top="851" w:right="851" w:bottom="851" w:left="709" w:header="709" w:footer="709" w:gutter="0"/>
          <w:cols w:space="708"/>
          <w:docGrid w:linePitch="360"/>
        </w:sectPr>
      </w:pPr>
    </w:p>
    <w:p w:rsidR="006245D6" w:rsidRDefault="006245D6" w:rsidP="006245D6">
      <w:pPr>
        <w:pStyle w:val="ConsPlusNormal"/>
        <w:jc w:val="center"/>
        <w:rPr>
          <w:rFonts w:ascii="Times New Roman" w:hAnsi="Times New Roman" w:cs="Times New Roman"/>
          <w:b/>
          <w:sz w:val="28"/>
          <w:szCs w:val="28"/>
        </w:rPr>
      </w:pPr>
    </w:p>
    <w:p w:rsidR="006245D6" w:rsidRDefault="006245D6" w:rsidP="006245D6">
      <w:pPr>
        <w:pStyle w:val="ConsPlusNormal"/>
        <w:jc w:val="center"/>
        <w:rPr>
          <w:rFonts w:ascii="Times New Roman" w:hAnsi="Times New Roman" w:cs="Times New Roman"/>
          <w:b/>
          <w:sz w:val="28"/>
          <w:szCs w:val="28"/>
        </w:rPr>
      </w:pPr>
      <w:r w:rsidRPr="007575C8">
        <w:rPr>
          <w:rFonts w:ascii="Times New Roman" w:hAnsi="Times New Roman" w:cs="Times New Roman"/>
          <w:b/>
          <w:sz w:val="28"/>
          <w:szCs w:val="28"/>
        </w:rPr>
        <w:t>Учетная политика</w:t>
      </w:r>
    </w:p>
    <w:p w:rsidR="006245D6" w:rsidRDefault="006245D6" w:rsidP="006245D6">
      <w:pPr>
        <w:pStyle w:val="ConsPlusNormal"/>
        <w:jc w:val="center"/>
        <w:rPr>
          <w:rFonts w:ascii="Times New Roman" w:hAnsi="Times New Roman" w:cs="Times New Roman"/>
          <w:b/>
          <w:sz w:val="28"/>
          <w:szCs w:val="28"/>
        </w:rPr>
      </w:pPr>
      <w:r w:rsidRPr="007575C8">
        <w:rPr>
          <w:rFonts w:ascii="Times New Roman" w:hAnsi="Times New Roman" w:cs="Times New Roman"/>
          <w:b/>
          <w:sz w:val="28"/>
          <w:szCs w:val="28"/>
        </w:rPr>
        <w:t xml:space="preserve"> </w:t>
      </w:r>
      <w:r w:rsidRPr="00422BDF">
        <w:rPr>
          <w:rFonts w:ascii="Times New Roman" w:hAnsi="Times New Roman" w:cs="Times New Roman"/>
          <w:b/>
          <w:sz w:val="28"/>
          <w:szCs w:val="28"/>
        </w:rPr>
        <w:t>государственного  бюджетного учреждения социального обслуживания населения Ростовской  области «Центр комплексной реабилитации и абилитации для детей и подростков с ограниченными возможностями «Добродея»</w:t>
      </w:r>
    </w:p>
    <w:p w:rsidR="006245D6" w:rsidRPr="007575C8" w:rsidRDefault="006245D6" w:rsidP="006245D6">
      <w:pPr>
        <w:pStyle w:val="ConsPlusNormal"/>
        <w:jc w:val="center"/>
        <w:rPr>
          <w:rFonts w:ascii="Times New Roman" w:hAnsi="Times New Roman" w:cs="Times New Roman"/>
          <w:sz w:val="28"/>
          <w:szCs w:val="28"/>
        </w:rPr>
      </w:pPr>
      <w:r w:rsidRPr="007575C8">
        <w:rPr>
          <w:rFonts w:ascii="Times New Roman" w:hAnsi="Times New Roman" w:cs="Times New Roman"/>
          <w:b/>
          <w:sz w:val="28"/>
          <w:szCs w:val="28"/>
        </w:rPr>
        <w:t>для целей налогообложения</w:t>
      </w:r>
    </w:p>
    <w:p w:rsidR="006245D6" w:rsidRPr="00A15FAF" w:rsidRDefault="006245D6" w:rsidP="006245D6">
      <w:pPr>
        <w:pStyle w:val="ConsPlusNormal"/>
        <w:jc w:val="center"/>
        <w:outlineLvl w:val="0"/>
        <w:rPr>
          <w:rFonts w:ascii="Times New Roman" w:hAnsi="Times New Roman" w:cs="Times New Roman"/>
          <w:b/>
          <w:sz w:val="28"/>
          <w:szCs w:val="28"/>
        </w:rPr>
      </w:pPr>
      <w:r w:rsidRPr="00A15FAF">
        <w:rPr>
          <w:rFonts w:ascii="Times New Roman" w:hAnsi="Times New Roman" w:cs="Times New Roman"/>
          <w:b/>
          <w:sz w:val="28"/>
          <w:szCs w:val="28"/>
        </w:rPr>
        <w:t>на 20</w:t>
      </w:r>
      <w:r>
        <w:rPr>
          <w:rFonts w:ascii="Times New Roman" w:hAnsi="Times New Roman" w:cs="Times New Roman"/>
          <w:b/>
          <w:sz w:val="28"/>
          <w:szCs w:val="28"/>
        </w:rPr>
        <w:t>22</w:t>
      </w:r>
      <w:r w:rsidRPr="00A15FAF">
        <w:rPr>
          <w:rFonts w:ascii="Times New Roman" w:hAnsi="Times New Roman" w:cs="Times New Roman"/>
          <w:b/>
          <w:sz w:val="28"/>
          <w:szCs w:val="28"/>
        </w:rPr>
        <w:t xml:space="preserve"> год</w:t>
      </w:r>
    </w:p>
    <w:p w:rsidR="006245D6" w:rsidRPr="007575C8" w:rsidRDefault="006245D6" w:rsidP="006245D6">
      <w:pPr>
        <w:pStyle w:val="ConsPlusNormal"/>
        <w:jc w:val="both"/>
        <w:outlineLvl w:val="0"/>
        <w:rPr>
          <w:rFonts w:ascii="Times New Roman" w:hAnsi="Times New Roman" w:cs="Times New Roman"/>
          <w:sz w:val="28"/>
          <w:szCs w:val="28"/>
        </w:rPr>
      </w:pPr>
    </w:p>
    <w:p w:rsidR="006245D6" w:rsidRPr="007575C8" w:rsidRDefault="006245D6" w:rsidP="006245D6">
      <w:pPr>
        <w:pStyle w:val="ConsPlusNormal"/>
        <w:jc w:val="center"/>
        <w:rPr>
          <w:rFonts w:ascii="Times New Roman" w:hAnsi="Times New Roman" w:cs="Times New Roman"/>
          <w:sz w:val="28"/>
          <w:szCs w:val="28"/>
        </w:rPr>
      </w:pPr>
      <w:r w:rsidRPr="007575C8">
        <w:rPr>
          <w:rFonts w:ascii="Times New Roman" w:hAnsi="Times New Roman" w:cs="Times New Roman"/>
          <w:b/>
          <w:sz w:val="28"/>
          <w:szCs w:val="28"/>
        </w:rPr>
        <w:t>1. Организационные положения</w:t>
      </w:r>
    </w:p>
    <w:p w:rsidR="006245D6" w:rsidRPr="007575C8" w:rsidRDefault="006245D6" w:rsidP="006245D6">
      <w:pPr>
        <w:pStyle w:val="ConsPlusNormal"/>
        <w:jc w:val="both"/>
        <w:rPr>
          <w:rFonts w:ascii="Times New Roman" w:hAnsi="Times New Roman" w:cs="Times New Roman"/>
          <w:sz w:val="28"/>
          <w:szCs w:val="28"/>
        </w:rPr>
      </w:pPr>
    </w:p>
    <w:p w:rsidR="006245D6" w:rsidRPr="007575C8" w:rsidRDefault="006245D6" w:rsidP="006245D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1.1</w:t>
      </w:r>
      <w:r w:rsidRPr="007575C8">
        <w:rPr>
          <w:rFonts w:ascii="Times New Roman" w:hAnsi="Times New Roman"/>
          <w:sz w:val="28"/>
          <w:szCs w:val="28"/>
        </w:rPr>
        <w:t>. Ответственным за постановку и ведение налогового учета в учреждении является главный бухгалтер учреждения. Ведение налогового учета в учреждении осуществляет бухгалтерия учреждения.</w:t>
      </w:r>
    </w:p>
    <w:p w:rsidR="006245D6" w:rsidRPr="007575C8" w:rsidRDefault="006245D6" w:rsidP="006245D6">
      <w:pPr>
        <w:autoSpaceDE w:val="0"/>
        <w:autoSpaceDN w:val="0"/>
        <w:adjustRightInd w:val="0"/>
        <w:spacing w:after="0" w:line="240" w:lineRule="auto"/>
        <w:ind w:firstLine="540"/>
        <w:jc w:val="both"/>
        <w:rPr>
          <w:rFonts w:ascii="Times New Roman" w:hAnsi="Times New Roman"/>
          <w:sz w:val="28"/>
          <w:szCs w:val="28"/>
        </w:rPr>
      </w:pPr>
      <w:r w:rsidRPr="007575C8">
        <w:rPr>
          <w:rFonts w:ascii="Times New Roman" w:hAnsi="Times New Roman"/>
          <w:i/>
          <w:iCs/>
          <w:sz w:val="28"/>
          <w:szCs w:val="28"/>
        </w:rPr>
        <w:t xml:space="preserve">(Основание: </w:t>
      </w:r>
      <w:hyperlink r:id="rId314" w:history="1">
        <w:r w:rsidRPr="007575C8">
          <w:rPr>
            <w:rFonts w:ascii="Times New Roman" w:hAnsi="Times New Roman"/>
            <w:i/>
            <w:iCs/>
            <w:color w:val="0000FF"/>
            <w:sz w:val="28"/>
            <w:szCs w:val="28"/>
          </w:rPr>
          <w:t>ст. 313</w:t>
        </w:r>
      </w:hyperlink>
      <w:r w:rsidRPr="007575C8">
        <w:rPr>
          <w:rFonts w:ascii="Times New Roman" w:hAnsi="Times New Roman"/>
          <w:i/>
          <w:iCs/>
          <w:sz w:val="28"/>
          <w:szCs w:val="28"/>
        </w:rPr>
        <w:t xml:space="preserve"> НК РФ)</w:t>
      </w:r>
    </w:p>
    <w:p w:rsidR="006245D6" w:rsidRPr="007575C8" w:rsidRDefault="006245D6" w:rsidP="006245D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Pr="007575C8">
        <w:rPr>
          <w:rFonts w:ascii="Times New Roman" w:hAnsi="Times New Roman"/>
          <w:sz w:val="28"/>
          <w:szCs w:val="28"/>
        </w:rPr>
        <w:t>2. Учреждение применяет общую систему налогообложения.</w:t>
      </w:r>
    </w:p>
    <w:p w:rsidR="006245D6" w:rsidRPr="007575C8" w:rsidRDefault="006245D6" w:rsidP="006245D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Pr="007575C8">
        <w:rPr>
          <w:rFonts w:ascii="Times New Roman" w:hAnsi="Times New Roman"/>
          <w:sz w:val="28"/>
          <w:szCs w:val="28"/>
        </w:rPr>
        <w:t xml:space="preserve">3. Налоговый учет в учреждении ведется автоматизированным способом с применением программы </w:t>
      </w:r>
      <w:r>
        <w:rPr>
          <w:rFonts w:ascii="Times New Roman" w:hAnsi="Times New Roman"/>
          <w:sz w:val="28"/>
          <w:szCs w:val="28"/>
        </w:rPr>
        <w:t>1С Предприятие</w:t>
      </w:r>
      <w:r w:rsidRPr="007575C8">
        <w:rPr>
          <w:rFonts w:ascii="Times New Roman" w:hAnsi="Times New Roman"/>
          <w:sz w:val="28"/>
          <w:szCs w:val="28"/>
        </w:rPr>
        <w:t>.</w:t>
      </w:r>
    </w:p>
    <w:p w:rsidR="006245D6" w:rsidRPr="007575C8" w:rsidRDefault="006245D6" w:rsidP="006245D6">
      <w:pPr>
        <w:autoSpaceDE w:val="0"/>
        <w:autoSpaceDN w:val="0"/>
        <w:adjustRightInd w:val="0"/>
        <w:spacing w:after="0" w:line="240" w:lineRule="auto"/>
        <w:ind w:firstLine="540"/>
        <w:jc w:val="both"/>
        <w:rPr>
          <w:rFonts w:ascii="Times New Roman" w:hAnsi="Times New Roman"/>
          <w:sz w:val="28"/>
          <w:szCs w:val="28"/>
        </w:rPr>
      </w:pPr>
      <w:r w:rsidRPr="007575C8">
        <w:rPr>
          <w:rFonts w:ascii="Times New Roman" w:hAnsi="Times New Roman"/>
          <w:i/>
          <w:iCs/>
          <w:sz w:val="28"/>
          <w:szCs w:val="28"/>
        </w:rPr>
        <w:t xml:space="preserve">(Основание: </w:t>
      </w:r>
      <w:hyperlink r:id="rId315" w:history="1">
        <w:r w:rsidRPr="007575C8">
          <w:rPr>
            <w:rFonts w:ascii="Times New Roman" w:hAnsi="Times New Roman"/>
            <w:i/>
            <w:iCs/>
            <w:color w:val="0000FF"/>
            <w:sz w:val="28"/>
            <w:szCs w:val="28"/>
          </w:rPr>
          <w:t>ст. 313</w:t>
        </w:r>
      </w:hyperlink>
      <w:r w:rsidRPr="007575C8">
        <w:rPr>
          <w:rFonts w:ascii="Times New Roman" w:hAnsi="Times New Roman"/>
          <w:i/>
          <w:iCs/>
          <w:sz w:val="28"/>
          <w:szCs w:val="28"/>
        </w:rPr>
        <w:t xml:space="preserve"> НК РФ)</w:t>
      </w:r>
    </w:p>
    <w:p w:rsidR="006245D6" w:rsidRPr="007575C8" w:rsidRDefault="006245D6" w:rsidP="006245D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Pr="007575C8">
        <w:rPr>
          <w:rFonts w:ascii="Times New Roman" w:hAnsi="Times New Roman"/>
          <w:sz w:val="28"/>
          <w:szCs w:val="28"/>
        </w:rPr>
        <w:t xml:space="preserve">4. Регистры налогового учета ведутся на основе данных бухгалтерского учета. В качестве регистров налогового учета используются регистры бухгалтерского учета и самостоятельно разработанные учреждением регистры налогового учета, приведенные в </w:t>
      </w:r>
      <w:hyperlink r:id="rId316" w:history="1">
        <w:r w:rsidRPr="007575C8">
          <w:rPr>
            <w:rFonts w:ascii="Times New Roman" w:hAnsi="Times New Roman"/>
            <w:color w:val="0000FF"/>
            <w:sz w:val="28"/>
            <w:szCs w:val="28"/>
          </w:rPr>
          <w:t>Приложении</w:t>
        </w:r>
      </w:hyperlink>
      <w:r w:rsidRPr="007575C8">
        <w:rPr>
          <w:rFonts w:ascii="Times New Roman" w:hAnsi="Times New Roman"/>
          <w:sz w:val="28"/>
          <w:szCs w:val="28"/>
        </w:rPr>
        <w:t xml:space="preserve"> к настоящей Учетной политике.</w:t>
      </w:r>
    </w:p>
    <w:p w:rsidR="006245D6" w:rsidRPr="007575C8" w:rsidRDefault="006245D6" w:rsidP="006245D6">
      <w:pPr>
        <w:autoSpaceDE w:val="0"/>
        <w:autoSpaceDN w:val="0"/>
        <w:adjustRightInd w:val="0"/>
        <w:spacing w:after="0" w:line="240" w:lineRule="auto"/>
        <w:ind w:firstLine="540"/>
        <w:jc w:val="both"/>
        <w:rPr>
          <w:rFonts w:ascii="Times New Roman" w:hAnsi="Times New Roman"/>
          <w:sz w:val="28"/>
          <w:szCs w:val="28"/>
        </w:rPr>
      </w:pPr>
      <w:r w:rsidRPr="007575C8">
        <w:rPr>
          <w:rFonts w:ascii="Times New Roman" w:hAnsi="Times New Roman"/>
          <w:i/>
          <w:iCs/>
          <w:sz w:val="28"/>
          <w:szCs w:val="28"/>
        </w:rPr>
        <w:t xml:space="preserve">(Основание: </w:t>
      </w:r>
      <w:hyperlink r:id="rId317" w:history="1">
        <w:r w:rsidRPr="007575C8">
          <w:rPr>
            <w:rFonts w:ascii="Times New Roman" w:hAnsi="Times New Roman"/>
            <w:i/>
            <w:iCs/>
            <w:color w:val="0000FF"/>
            <w:sz w:val="28"/>
            <w:szCs w:val="28"/>
          </w:rPr>
          <w:t>ст. 314</w:t>
        </w:r>
      </w:hyperlink>
      <w:r w:rsidRPr="007575C8">
        <w:rPr>
          <w:rFonts w:ascii="Times New Roman" w:hAnsi="Times New Roman"/>
          <w:i/>
          <w:iCs/>
          <w:sz w:val="28"/>
          <w:szCs w:val="28"/>
        </w:rPr>
        <w:t xml:space="preserve"> НК РФ)</w:t>
      </w:r>
    </w:p>
    <w:p w:rsidR="006245D6" w:rsidRPr="007575C8" w:rsidRDefault="006245D6" w:rsidP="006245D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Pr="007575C8">
        <w:rPr>
          <w:rFonts w:ascii="Times New Roman" w:hAnsi="Times New Roman"/>
          <w:sz w:val="28"/>
          <w:szCs w:val="28"/>
        </w:rPr>
        <w:t>5. Налоговые регистры на бумажных носителях формируются учреждением ежеквартально.</w:t>
      </w:r>
    </w:p>
    <w:p w:rsidR="006245D6" w:rsidRPr="007575C8" w:rsidRDefault="006245D6" w:rsidP="006245D6">
      <w:pPr>
        <w:autoSpaceDE w:val="0"/>
        <w:autoSpaceDN w:val="0"/>
        <w:adjustRightInd w:val="0"/>
        <w:spacing w:after="0" w:line="240" w:lineRule="auto"/>
        <w:ind w:firstLine="540"/>
        <w:jc w:val="both"/>
        <w:rPr>
          <w:rFonts w:ascii="Times New Roman" w:hAnsi="Times New Roman"/>
          <w:sz w:val="28"/>
          <w:szCs w:val="28"/>
        </w:rPr>
      </w:pPr>
      <w:r w:rsidRPr="007575C8">
        <w:rPr>
          <w:rFonts w:ascii="Times New Roman" w:hAnsi="Times New Roman"/>
          <w:i/>
          <w:iCs/>
          <w:sz w:val="28"/>
          <w:szCs w:val="28"/>
        </w:rPr>
        <w:t xml:space="preserve">(Основание: </w:t>
      </w:r>
      <w:hyperlink r:id="rId318" w:history="1">
        <w:r w:rsidRPr="007575C8">
          <w:rPr>
            <w:rFonts w:ascii="Times New Roman" w:hAnsi="Times New Roman"/>
            <w:i/>
            <w:iCs/>
            <w:color w:val="0000FF"/>
            <w:sz w:val="28"/>
            <w:szCs w:val="28"/>
          </w:rPr>
          <w:t>ст. 314</w:t>
        </w:r>
      </w:hyperlink>
      <w:r w:rsidRPr="007575C8">
        <w:rPr>
          <w:rFonts w:ascii="Times New Roman" w:hAnsi="Times New Roman"/>
          <w:i/>
          <w:iCs/>
          <w:sz w:val="28"/>
          <w:szCs w:val="28"/>
        </w:rPr>
        <w:t xml:space="preserve"> НК РФ)</w:t>
      </w:r>
    </w:p>
    <w:p w:rsidR="006245D6" w:rsidRPr="007575C8" w:rsidRDefault="006245D6" w:rsidP="006245D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Pr="007575C8">
        <w:rPr>
          <w:rFonts w:ascii="Times New Roman" w:hAnsi="Times New Roman"/>
          <w:sz w:val="28"/>
          <w:szCs w:val="28"/>
        </w:rPr>
        <w:t>6. Учреждением используется электронный способ представления налоговой отчетности в налоговые органы по телекоммуникационным каналам связи.</w:t>
      </w:r>
    </w:p>
    <w:p w:rsidR="006245D6" w:rsidRPr="007575C8" w:rsidRDefault="006245D6" w:rsidP="006245D6">
      <w:pPr>
        <w:autoSpaceDE w:val="0"/>
        <w:autoSpaceDN w:val="0"/>
        <w:adjustRightInd w:val="0"/>
        <w:spacing w:after="0" w:line="240" w:lineRule="auto"/>
        <w:ind w:firstLine="540"/>
        <w:jc w:val="both"/>
        <w:rPr>
          <w:rFonts w:ascii="Times New Roman" w:hAnsi="Times New Roman"/>
          <w:sz w:val="28"/>
          <w:szCs w:val="28"/>
        </w:rPr>
      </w:pPr>
      <w:r w:rsidRPr="007575C8">
        <w:rPr>
          <w:rFonts w:ascii="Times New Roman" w:hAnsi="Times New Roman"/>
          <w:i/>
          <w:iCs/>
          <w:sz w:val="28"/>
          <w:szCs w:val="28"/>
        </w:rPr>
        <w:t xml:space="preserve">(Основание: </w:t>
      </w:r>
      <w:hyperlink r:id="rId319" w:history="1">
        <w:r w:rsidRPr="007575C8">
          <w:rPr>
            <w:rFonts w:ascii="Times New Roman" w:hAnsi="Times New Roman"/>
            <w:i/>
            <w:iCs/>
            <w:color w:val="0000FF"/>
            <w:sz w:val="28"/>
            <w:szCs w:val="28"/>
          </w:rPr>
          <w:t>п. п. 3</w:t>
        </w:r>
      </w:hyperlink>
      <w:r w:rsidRPr="007575C8">
        <w:rPr>
          <w:rFonts w:ascii="Times New Roman" w:hAnsi="Times New Roman"/>
          <w:i/>
          <w:iCs/>
          <w:sz w:val="28"/>
          <w:szCs w:val="28"/>
        </w:rPr>
        <w:t xml:space="preserve"> - </w:t>
      </w:r>
      <w:hyperlink r:id="rId320" w:history="1">
        <w:r w:rsidRPr="007575C8">
          <w:rPr>
            <w:rFonts w:ascii="Times New Roman" w:hAnsi="Times New Roman"/>
            <w:i/>
            <w:iCs/>
            <w:color w:val="0000FF"/>
            <w:sz w:val="28"/>
            <w:szCs w:val="28"/>
          </w:rPr>
          <w:t>4 ст. 80</w:t>
        </w:r>
      </w:hyperlink>
      <w:r w:rsidRPr="007575C8">
        <w:rPr>
          <w:rFonts w:ascii="Times New Roman" w:hAnsi="Times New Roman"/>
          <w:i/>
          <w:iCs/>
          <w:sz w:val="28"/>
          <w:szCs w:val="28"/>
        </w:rPr>
        <w:t xml:space="preserve"> НК РФ)</w:t>
      </w:r>
    </w:p>
    <w:p w:rsidR="006245D6" w:rsidRPr="007575C8" w:rsidRDefault="006245D6" w:rsidP="006245D6">
      <w:pPr>
        <w:pStyle w:val="ConsPlusNormal"/>
        <w:jc w:val="both"/>
        <w:rPr>
          <w:rFonts w:ascii="Times New Roman" w:hAnsi="Times New Roman" w:cs="Times New Roman"/>
          <w:sz w:val="28"/>
          <w:szCs w:val="28"/>
        </w:rPr>
      </w:pPr>
    </w:p>
    <w:p w:rsidR="006245D6" w:rsidRPr="007575C8" w:rsidRDefault="006245D6" w:rsidP="006245D6">
      <w:pPr>
        <w:pStyle w:val="ConsPlusNormal"/>
        <w:jc w:val="both"/>
        <w:rPr>
          <w:rFonts w:ascii="Times New Roman" w:hAnsi="Times New Roman" w:cs="Times New Roman"/>
          <w:sz w:val="28"/>
          <w:szCs w:val="28"/>
        </w:rPr>
      </w:pPr>
    </w:p>
    <w:p w:rsidR="006245D6" w:rsidRPr="007575C8" w:rsidRDefault="006245D6" w:rsidP="006245D6">
      <w:pPr>
        <w:pStyle w:val="ConsPlusNormal"/>
        <w:jc w:val="center"/>
        <w:rPr>
          <w:rFonts w:ascii="Times New Roman" w:hAnsi="Times New Roman" w:cs="Times New Roman"/>
          <w:sz w:val="28"/>
          <w:szCs w:val="28"/>
        </w:rPr>
      </w:pPr>
      <w:r w:rsidRPr="007575C8">
        <w:rPr>
          <w:rFonts w:ascii="Times New Roman" w:hAnsi="Times New Roman" w:cs="Times New Roman"/>
          <w:b/>
          <w:sz w:val="28"/>
          <w:szCs w:val="28"/>
        </w:rPr>
        <w:t>2. Налог на прибыль организаций</w:t>
      </w:r>
    </w:p>
    <w:p w:rsidR="006245D6" w:rsidRPr="007575C8" w:rsidRDefault="006245D6" w:rsidP="006245D6">
      <w:pPr>
        <w:pStyle w:val="ConsPlusNormal"/>
        <w:jc w:val="both"/>
        <w:rPr>
          <w:rFonts w:ascii="Times New Roman" w:hAnsi="Times New Roman" w:cs="Times New Roman"/>
          <w:sz w:val="28"/>
          <w:szCs w:val="28"/>
        </w:rPr>
      </w:pPr>
    </w:p>
    <w:p w:rsidR="006245D6" w:rsidRPr="007575C8" w:rsidRDefault="006245D6" w:rsidP="006245D6">
      <w:pPr>
        <w:autoSpaceDE w:val="0"/>
        <w:autoSpaceDN w:val="0"/>
        <w:adjustRightInd w:val="0"/>
        <w:spacing w:after="0" w:line="240" w:lineRule="auto"/>
        <w:jc w:val="both"/>
        <w:rPr>
          <w:rFonts w:ascii="Times New Roman" w:eastAsia="Times New Roman" w:hAnsi="Times New Roman"/>
          <w:sz w:val="28"/>
          <w:szCs w:val="28"/>
        </w:rPr>
      </w:pPr>
      <w:r w:rsidRPr="007575C8">
        <w:rPr>
          <w:rFonts w:ascii="Times New Roman" w:eastAsia="Times New Roman" w:hAnsi="Times New Roman"/>
          <w:sz w:val="28"/>
          <w:szCs w:val="28"/>
        </w:rPr>
        <w:t>2.1. Объектом налогообложения по налогу на прибыль является прибыль, полученная налогоплательщиком. Прибылью признается превышение суммы полученных доходов над величиной произведенных расходов, которые определяются по правилам гл. 25 НК РФ (</w:t>
      </w:r>
      <w:hyperlink r:id="rId321" w:history="1">
        <w:r w:rsidRPr="007575C8">
          <w:rPr>
            <w:rFonts w:ascii="Times New Roman" w:eastAsia="Times New Roman" w:hAnsi="Times New Roman"/>
            <w:sz w:val="28"/>
            <w:szCs w:val="28"/>
          </w:rPr>
          <w:t>п. 1 ст. 247</w:t>
        </w:r>
      </w:hyperlink>
      <w:r w:rsidRPr="007575C8">
        <w:rPr>
          <w:rFonts w:ascii="Times New Roman" w:eastAsia="Times New Roman" w:hAnsi="Times New Roman"/>
          <w:sz w:val="28"/>
          <w:szCs w:val="28"/>
        </w:rPr>
        <w:t xml:space="preserve"> НК РФ).</w:t>
      </w:r>
    </w:p>
    <w:p w:rsidR="006245D6" w:rsidRDefault="006245D6" w:rsidP="006245D6">
      <w:pPr>
        <w:autoSpaceDE w:val="0"/>
        <w:autoSpaceDN w:val="0"/>
        <w:adjustRightInd w:val="0"/>
        <w:spacing w:after="0" w:line="240" w:lineRule="auto"/>
        <w:ind w:firstLine="709"/>
        <w:jc w:val="both"/>
        <w:rPr>
          <w:rFonts w:ascii="Times New Roman" w:eastAsia="Times New Roman" w:hAnsi="Times New Roman"/>
          <w:sz w:val="28"/>
          <w:szCs w:val="28"/>
        </w:rPr>
      </w:pPr>
      <w:proofErr w:type="gramStart"/>
      <w:r w:rsidRPr="007575C8">
        <w:rPr>
          <w:rFonts w:ascii="Times New Roman" w:eastAsia="Times New Roman" w:hAnsi="Times New Roman"/>
          <w:sz w:val="28"/>
          <w:szCs w:val="28"/>
        </w:rPr>
        <w:t>При определении налоговой базы по налогу на прибыль организаций бюджетными и автономными учреждениями не учитываются полученные и использованные по назначению:</w:t>
      </w:r>
      <w:proofErr w:type="gramEnd"/>
    </w:p>
    <w:p w:rsidR="006245D6" w:rsidRDefault="006245D6" w:rsidP="006245D6">
      <w:p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7575C8">
        <w:rPr>
          <w:rFonts w:ascii="Times New Roman" w:eastAsia="Times New Roman" w:hAnsi="Times New Roman"/>
          <w:sz w:val="28"/>
          <w:szCs w:val="28"/>
        </w:rPr>
        <w:t>субсидии (</w:t>
      </w:r>
      <w:hyperlink r:id="rId322" w:history="1">
        <w:r w:rsidRPr="007575C8">
          <w:rPr>
            <w:rFonts w:ascii="Times New Roman" w:eastAsia="Times New Roman" w:hAnsi="Times New Roman"/>
            <w:sz w:val="28"/>
            <w:szCs w:val="28"/>
          </w:rPr>
          <w:t>пп. 14 п. 1 ст. 251</w:t>
        </w:r>
      </w:hyperlink>
      <w:r w:rsidRPr="007575C8">
        <w:rPr>
          <w:rFonts w:ascii="Times New Roman" w:eastAsia="Times New Roman" w:hAnsi="Times New Roman"/>
          <w:sz w:val="28"/>
          <w:szCs w:val="28"/>
        </w:rPr>
        <w:t xml:space="preserve"> НК РФ, </w:t>
      </w:r>
      <w:hyperlink r:id="rId323" w:history="1">
        <w:r w:rsidRPr="007575C8">
          <w:rPr>
            <w:rFonts w:ascii="Times New Roman" w:eastAsia="Times New Roman" w:hAnsi="Times New Roman"/>
            <w:sz w:val="28"/>
            <w:szCs w:val="28"/>
          </w:rPr>
          <w:t>Письмо</w:t>
        </w:r>
      </w:hyperlink>
      <w:r w:rsidRPr="007575C8">
        <w:rPr>
          <w:rFonts w:ascii="Times New Roman" w:eastAsia="Times New Roman" w:hAnsi="Times New Roman"/>
          <w:sz w:val="28"/>
          <w:szCs w:val="28"/>
        </w:rPr>
        <w:t xml:space="preserve"> Минфина России от 10.09.2015 N 03-03-06/4/52215);</w:t>
      </w:r>
    </w:p>
    <w:p w:rsidR="006245D6" w:rsidRPr="007575C8" w:rsidRDefault="006245D6" w:rsidP="006245D6">
      <w:p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7575C8">
        <w:rPr>
          <w:rFonts w:ascii="Times New Roman" w:eastAsia="Times New Roman" w:hAnsi="Times New Roman"/>
          <w:sz w:val="28"/>
          <w:szCs w:val="28"/>
        </w:rPr>
        <w:t>гранты (</w:t>
      </w:r>
      <w:hyperlink r:id="rId324" w:history="1">
        <w:r w:rsidRPr="007575C8">
          <w:rPr>
            <w:rFonts w:ascii="Times New Roman" w:eastAsia="Times New Roman" w:hAnsi="Times New Roman"/>
            <w:sz w:val="28"/>
            <w:szCs w:val="28"/>
          </w:rPr>
          <w:t>пп. 14 п. 1 ст. 251</w:t>
        </w:r>
      </w:hyperlink>
      <w:r w:rsidRPr="007575C8">
        <w:rPr>
          <w:rFonts w:ascii="Times New Roman" w:eastAsia="Times New Roman" w:hAnsi="Times New Roman"/>
          <w:sz w:val="28"/>
          <w:szCs w:val="28"/>
        </w:rPr>
        <w:t xml:space="preserve"> НК РФ);</w:t>
      </w:r>
    </w:p>
    <w:p w:rsidR="006245D6" w:rsidRPr="007575C8" w:rsidRDefault="006245D6" w:rsidP="006245D6">
      <w:p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7575C8">
        <w:rPr>
          <w:rFonts w:ascii="Times New Roman" w:eastAsia="Times New Roman" w:hAnsi="Times New Roman"/>
          <w:sz w:val="28"/>
          <w:szCs w:val="28"/>
        </w:rPr>
        <w:t xml:space="preserve">целевые благотворительные пожертвования, в том числе в форме безвозмездного выполнения работ и предоставления услуг благотворителями - юридическими </w:t>
      </w:r>
      <w:r w:rsidRPr="007575C8">
        <w:rPr>
          <w:rFonts w:ascii="Times New Roman" w:eastAsia="Times New Roman" w:hAnsi="Times New Roman"/>
          <w:sz w:val="28"/>
          <w:szCs w:val="28"/>
        </w:rPr>
        <w:lastRenderedPageBreak/>
        <w:t>лицами (</w:t>
      </w:r>
      <w:hyperlink r:id="rId325" w:history="1">
        <w:r w:rsidRPr="007575C8">
          <w:rPr>
            <w:rFonts w:ascii="Times New Roman" w:eastAsia="Times New Roman" w:hAnsi="Times New Roman"/>
            <w:sz w:val="28"/>
            <w:szCs w:val="28"/>
          </w:rPr>
          <w:t>пп. 1 п. 2 ст. 251</w:t>
        </w:r>
      </w:hyperlink>
      <w:r w:rsidRPr="007575C8">
        <w:rPr>
          <w:rFonts w:ascii="Times New Roman" w:eastAsia="Times New Roman" w:hAnsi="Times New Roman"/>
          <w:sz w:val="28"/>
          <w:szCs w:val="28"/>
        </w:rPr>
        <w:t xml:space="preserve"> НК РФ, Письма Минфина России от 29.10.2013 </w:t>
      </w:r>
      <w:hyperlink r:id="rId326" w:history="1">
        <w:r w:rsidRPr="007575C8">
          <w:rPr>
            <w:rFonts w:ascii="Times New Roman" w:eastAsia="Times New Roman" w:hAnsi="Times New Roman"/>
            <w:sz w:val="28"/>
            <w:szCs w:val="28"/>
          </w:rPr>
          <w:t>N 03-03-06/4/46052</w:t>
        </w:r>
      </w:hyperlink>
      <w:r w:rsidRPr="007575C8">
        <w:rPr>
          <w:rFonts w:ascii="Times New Roman" w:eastAsia="Times New Roman" w:hAnsi="Times New Roman"/>
          <w:sz w:val="28"/>
          <w:szCs w:val="28"/>
        </w:rPr>
        <w:t xml:space="preserve">, от 10.12.2015 </w:t>
      </w:r>
      <w:hyperlink r:id="rId327" w:history="1">
        <w:r w:rsidRPr="007575C8">
          <w:rPr>
            <w:rFonts w:ascii="Times New Roman" w:eastAsia="Times New Roman" w:hAnsi="Times New Roman"/>
            <w:sz w:val="28"/>
            <w:szCs w:val="28"/>
          </w:rPr>
          <w:t>N 03-03-06/4/72349</w:t>
        </w:r>
      </w:hyperlink>
      <w:r w:rsidRPr="007575C8">
        <w:rPr>
          <w:rFonts w:ascii="Times New Roman" w:eastAsia="Times New Roman" w:hAnsi="Times New Roman"/>
          <w:sz w:val="28"/>
          <w:szCs w:val="28"/>
        </w:rPr>
        <w:t>).</w:t>
      </w:r>
    </w:p>
    <w:p w:rsidR="006245D6" w:rsidRDefault="006245D6" w:rsidP="006245D6">
      <w:pPr>
        <w:autoSpaceDE w:val="0"/>
        <w:autoSpaceDN w:val="0"/>
        <w:adjustRightInd w:val="0"/>
        <w:spacing w:after="0" w:line="240" w:lineRule="auto"/>
        <w:jc w:val="both"/>
        <w:rPr>
          <w:rFonts w:ascii="Times New Roman" w:hAnsi="Times New Roman"/>
          <w:sz w:val="28"/>
          <w:szCs w:val="28"/>
        </w:rPr>
      </w:pPr>
    </w:p>
    <w:p w:rsidR="006245D6" w:rsidRPr="007575C8" w:rsidRDefault="006245D6" w:rsidP="006245D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r w:rsidRPr="007575C8">
        <w:rPr>
          <w:rFonts w:ascii="Times New Roman" w:hAnsi="Times New Roman"/>
          <w:sz w:val="28"/>
          <w:szCs w:val="28"/>
        </w:rPr>
        <w:t>.</w:t>
      </w:r>
      <w:r>
        <w:rPr>
          <w:rFonts w:ascii="Times New Roman" w:hAnsi="Times New Roman"/>
          <w:sz w:val="28"/>
          <w:szCs w:val="28"/>
        </w:rPr>
        <w:t>2</w:t>
      </w:r>
      <w:r w:rsidRPr="007575C8">
        <w:rPr>
          <w:rFonts w:ascii="Times New Roman" w:hAnsi="Times New Roman"/>
          <w:sz w:val="28"/>
          <w:szCs w:val="28"/>
        </w:rPr>
        <w:t>. Учреждение определяет доходы и расходы методом начисления.</w:t>
      </w:r>
      <w:r>
        <w:rPr>
          <w:rFonts w:ascii="Times New Roman" w:hAnsi="Times New Roman"/>
          <w:sz w:val="28"/>
          <w:szCs w:val="28"/>
        </w:rPr>
        <w:t xml:space="preserve"> </w:t>
      </w:r>
      <w:r w:rsidRPr="007575C8">
        <w:rPr>
          <w:rFonts w:ascii="Times New Roman" w:hAnsi="Times New Roman"/>
          <w:i/>
          <w:iCs/>
          <w:sz w:val="28"/>
          <w:szCs w:val="28"/>
        </w:rPr>
        <w:t xml:space="preserve">(Основание: </w:t>
      </w:r>
      <w:hyperlink r:id="rId328" w:history="1">
        <w:r w:rsidRPr="007575C8">
          <w:rPr>
            <w:rFonts w:ascii="Times New Roman" w:hAnsi="Times New Roman"/>
            <w:i/>
            <w:iCs/>
            <w:color w:val="0000FF"/>
            <w:sz w:val="28"/>
            <w:szCs w:val="28"/>
          </w:rPr>
          <w:t>ст. ст. 271</w:t>
        </w:r>
      </w:hyperlink>
      <w:r w:rsidRPr="007575C8">
        <w:rPr>
          <w:rFonts w:ascii="Times New Roman" w:hAnsi="Times New Roman"/>
          <w:i/>
          <w:iCs/>
          <w:sz w:val="28"/>
          <w:szCs w:val="28"/>
        </w:rPr>
        <w:t xml:space="preserve">, </w:t>
      </w:r>
      <w:hyperlink r:id="rId329" w:history="1">
        <w:r w:rsidRPr="007575C8">
          <w:rPr>
            <w:rFonts w:ascii="Times New Roman" w:hAnsi="Times New Roman"/>
            <w:i/>
            <w:iCs/>
            <w:color w:val="0000FF"/>
            <w:sz w:val="28"/>
            <w:szCs w:val="28"/>
          </w:rPr>
          <w:t>272</w:t>
        </w:r>
      </w:hyperlink>
      <w:r w:rsidRPr="007575C8">
        <w:rPr>
          <w:rFonts w:ascii="Times New Roman" w:hAnsi="Times New Roman"/>
          <w:i/>
          <w:iCs/>
          <w:sz w:val="28"/>
          <w:szCs w:val="28"/>
        </w:rPr>
        <w:t xml:space="preserve"> НК РФ)</w:t>
      </w:r>
    </w:p>
    <w:p w:rsidR="006245D6" w:rsidRDefault="006245D6" w:rsidP="006245D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r w:rsidRPr="007575C8">
        <w:rPr>
          <w:rFonts w:ascii="Times New Roman" w:hAnsi="Times New Roman"/>
          <w:sz w:val="28"/>
          <w:szCs w:val="28"/>
        </w:rPr>
        <w:t>.</w:t>
      </w:r>
      <w:r>
        <w:rPr>
          <w:rFonts w:ascii="Times New Roman" w:hAnsi="Times New Roman"/>
          <w:sz w:val="28"/>
          <w:szCs w:val="28"/>
        </w:rPr>
        <w:t>3</w:t>
      </w:r>
      <w:r w:rsidRPr="007575C8">
        <w:rPr>
          <w:rFonts w:ascii="Times New Roman" w:hAnsi="Times New Roman"/>
          <w:sz w:val="28"/>
          <w:szCs w:val="28"/>
        </w:rPr>
        <w:t>. Учет доходов и расходов осуществляет</w:t>
      </w:r>
      <w:r>
        <w:rPr>
          <w:rFonts w:ascii="Times New Roman" w:hAnsi="Times New Roman"/>
          <w:sz w:val="28"/>
          <w:szCs w:val="28"/>
        </w:rPr>
        <w:t>ся в регистрах налогового учета.</w:t>
      </w:r>
    </w:p>
    <w:p w:rsidR="006245D6" w:rsidRPr="007575C8" w:rsidRDefault="006245D6" w:rsidP="006245D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r w:rsidRPr="007575C8">
        <w:rPr>
          <w:rFonts w:ascii="Times New Roman" w:hAnsi="Times New Roman"/>
          <w:sz w:val="28"/>
          <w:szCs w:val="28"/>
        </w:rPr>
        <w:t>.</w:t>
      </w:r>
      <w:r>
        <w:rPr>
          <w:rFonts w:ascii="Times New Roman" w:hAnsi="Times New Roman"/>
          <w:sz w:val="28"/>
          <w:szCs w:val="28"/>
        </w:rPr>
        <w:t>4</w:t>
      </w:r>
      <w:r w:rsidRPr="007575C8">
        <w:rPr>
          <w:rFonts w:ascii="Times New Roman" w:hAnsi="Times New Roman"/>
          <w:sz w:val="28"/>
          <w:szCs w:val="28"/>
        </w:rPr>
        <w:t>. К прямым расходам относятся:</w:t>
      </w:r>
    </w:p>
    <w:p w:rsidR="006245D6" w:rsidRPr="007575C8" w:rsidRDefault="006245D6" w:rsidP="006245D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7575C8">
        <w:rPr>
          <w:rFonts w:ascii="Times New Roman" w:hAnsi="Times New Roman"/>
          <w:sz w:val="28"/>
          <w:szCs w:val="28"/>
        </w:rPr>
        <w:t xml:space="preserve"> расходы на оплату труда работников учреждения, непосредственно участвующих в оказании услуги (выполнении работы), а также начисления на выплаты по оплате труда;</w:t>
      </w:r>
    </w:p>
    <w:p w:rsidR="006245D6" w:rsidRPr="007575C8" w:rsidRDefault="006245D6" w:rsidP="006245D6">
      <w:pPr>
        <w:autoSpaceDE w:val="0"/>
        <w:autoSpaceDN w:val="0"/>
        <w:adjustRightInd w:val="0"/>
        <w:spacing w:after="0" w:line="240" w:lineRule="auto"/>
        <w:jc w:val="both"/>
        <w:rPr>
          <w:rFonts w:ascii="Times New Roman" w:hAnsi="Times New Roman"/>
          <w:sz w:val="28"/>
          <w:szCs w:val="28"/>
        </w:rPr>
      </w:pPr>
      <w:r w:rsidRPr="007575C8">
        <w:rPr>
          <w:rFonts w:ascii="Times New Roman" w:hAnsi="Times New Roman"/>
          <w:sz w:val="28"/>
          <w:szCs w:val="28"/>
        </w:rPr>
        <w:t xml:space="preserve">- материальные расходы, определяемые в соответствии с </w:t>
      </w:r>
      <w:hyperlink r:id="rId330" w:history="1">
        <w:r w:rsidRPr="007575C8">
          <w:rPr>
            <w:rFonts w:ascii="Times New Roman" w:hAnsi="Times New Roman"/>
            <w:color w:val="0000FF"/>
            <w:sz w:val="28"/>
            <w:szCs w:val="28"/>
          </w:rPr>
          <w:t>пп. 1</w:t>
        </w:r>
      </w:hyperlink>
      <w:r w:rsidRPr="007575C8">
        <w:rPr>
          <w:rFonts w:ascii="Times New Roman" w:hAnsi="Times New Roman"/>
          <w:sz w:val="28"/>
          <w:szCs w:val="28"/>
        </w:rPr>
        <w:t xml:space="preserve"> и </w:t>
      </w:r>
      <w:hyperlink r:id="rId331" w:history="1">
        <w:r w:rsidRPr="007575C8">
          <w:rPr>
            <w:rFonts w:ascii="Times New Roman" w:hAnsi="Times New Roman"/>
            <w:color w:val="0000FF"/>
            <w:sz w:val="28"/>
            <w:szCs w:val="28"/>
          </w:rPr>
          <w:t>4 п. 1 ст. 254</w:t>
        </w:r>
      </w:hyperlink>
      <w:r w:rsidRPr="007575C8">
        <w:rPr>
          <w:rFonts w:ascii="Times New Roman" w:hAnsi="Times New Roman"/>
          <w:sz w:val="28"/>
          <w:szCs w:val="28"/>
        </w:rPr>
        <w:t xml:space="preserve"> НК РФ;</w:t>
      </w:r>
    </w:p>
    <w:p w:rsidR="006245D6" w:rsidRPr="007575C8" w:rsidRDefault="006245D6" w:rsidP="006245D6">
      <w:pPr>
        <w:autoSpaceDE w:val="0"/>
        <w:autoSpaceDN w:val="0"/>
        <w:adjustRightInd w:val="0"/>
        <w:spacing w:after="0" w:line="240" w:lineRule="auto"/>
        <w:jc w:val="both"/>
        <w:rPr>
          <w:rFonts w:ascii="Times New Roman" w:hAnsi="Times New Roman"/>
          <w:sz w:val="28"/>
          <w:szCs w:val="28"/>
        </w:rPr>
      </w:pPr>
      <w:r w:rsidRPr="007575C8">
        <w:rPr>
          <w:rFonts w:ascii="Times New Roman" w:hAnsi="Times New Roman"/>
          <w:sz w:val="28"/>
          <w:szCs w:val="28"/>
        </w:rPr>
        <w:t>- суммы начисленной амортизации по основным средствам, приобретенным за счет приносящей доход деятельности и используемым исключительно в указанной деятельности.</w:t>
      </w:r>
      <w:r>
        <w:rPr>
          <w:rFonts w:ascii="Times New Roman" w:hAnsi="Times New Roman"/>
          <w:sz w:val="28"/>
          <w:szCs w:val="28"/>
        </w:rPr>
        <w:t xml:space="preserve"> </w:t>
      </w:r>
      <w:r w:rsidRPr="007575C8">
        <w:rPr>
          <w:rFonts w:ascii="Times New Roman" w:hAnsi="Times New Roman"/>
          <w:i/>
          <w:iCs/>
          <w:sz w:val="28"/>
          <w:szCs w:val="28"/>
        </w:rPr>
        <w:t xml:space="preserve">(Основание: </w:t>
      </w:r>
      <w:hyperlink r:id="rId332" w:history="1">
        <w:r w:rsidRPr="007575C8">
          <w:rPr>
            <w:rFonts w:ascii="Times New Roman" w:hAnsi="Times New Roman"/>
            <w:i/>
            <w:iCs/>
            <w:color w:val="0000FF"/>
            <w:sz w:val="28"/>
            <w:szCs w:val="28"/>
          </w:rPr>
          <w:t>п. 1 ст. 318</w:t>
        </w:r>
      </w:hyperlink>
      <w:r w:rsidRPr="007575C8">
        <w:rPr>
          <w:rFonts w:ascii="Times New Roman" w:hAnsi="Times New Roman"/>
          <w:i/>
          <w:iCs/>
          <w:sz w:val="28"/>
          <w:szCs w:val="28"/>
        </w:rPr>
        <w:t xml:space="preserve"> НК РФ)</w:t>
      </w:r>
    </w:p>
    <w:p w:rsidR="006245D6" w:rsidRPr="007575C8" w:rsidRDefault="006245D6" w:rsidP="006245D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r w:rsidRPr="007575C8">
        <w:rPr>
          <w:rFonts w:ascii="Times New Roman" w:hAnsi="Times New Roman"/>
          <w:sz w:val="28"/>
          <w:szCs w:val="28"/>
        </w:rPr>
        <w:t>.</w:t>
      </w:r>
      <w:r>
        <w:rPr>
          <w:rFonts w:ascii="Times New Roman" w:hAnsi="Times New Roman"/>
          <w:sz w:val="28"/>
          <w:szCs w:val="28"/>
        </w:rPr>
        <w:t>5</w:t>
      </w:r>
      <w:r w:rsidRPr="007575C8">
        <w:rPr>
          <w:rFonts w:ascii="Times New Roman" w:hAnsi="Times New Roman"/>
          <w:sz w:val="28"/>
          <w:szCs w:val="28"/>
        </w:rPr>
        <w:t>. Прямые расходы, связанные с оказанием услуг, относятся в полном объеме на уменьшение дохода.</w:t>
      </w:r>
      <w:r>
        <w:rPr>
          <w:rFonts w:ascii="Times New Roman" w:hAnsi="Times New Roman"/>
          <w:sz w:val="28"/>
          <w:szCs w:val="28"/>
        </w:rPr>
        <w:t xml:space="preserve"> </w:t>
      </w:r>
      <w:r w:rsidRPr="007575C8">
        <w:rPr>
          <w:rFonts w:ascii="Times New Roman" w:hAnsi="Times New Roman"/>
          <w:i/>
          <w:iCs/>
          <w:sz w:val="28"/>
          <w:szCs w:val="28"/>
        </w:rPr>
        <w:t xml:space="preserve">(Основание: </w:t>
      </w:r>
      <w:hyperlink r:id="rId333" w:history="1">
        <w:r w:rsidRPr="007575C8">
          <w:rPr>
            <w:rFonts w:ascii="Times New Roman" w:hAnsi="Times New Roman"/>
            <w:i/>
            <w:iCs/>
            <w:color w:val="0000FF"/>
            <w:sz w:val="28"/>
            <w:szCs w:val="28"/>
          </w:rPr>
          <w:t>п. 2 ст. 318</w:t>
        </w:r>
      </w:hyperlink>
      <w:r w:rsidRPr="007575C8">
        <w:rPr>
          <w:rFonts w:ascii="Times New Roman" w:hAnsi="Times New Roman"/>
          <w:i/>
          <w:iCs/>
          <w:sz w:val="28"/>
          <w:szCs w:val="28"/>
        </w:rPr>
        <w:t xml:space="preserve"> НК РФ)</w:t>
      </w:r>
    </w:p>
    <w:p w:rsidR="006245D6" w:rsidRPr="007575C8" w:rsidRDefault="006245D6" w:rsidP="006245D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r w:rsidRPr="007575C8">
        <w:rPr>
          <w:rFonts w:ascii="Times New Roman" w:hAnsi="Times New Roman"/>
          <w:sz w:val="28"/>
          <w:szCs w:val="28"/>
        </w:rPr>
        <w:t>.</w:t>
      </w:r>
      <w:r>
        <w:rPr>
          <w:rFonts w:ascii="Times New Roman" w:hAnsi="Times New Roman"/>
          <w:sz w:val="28"/>
          <w:szCs w:val="28"/>
        </w:rPr>
        <w:t>6</w:t>
      </w:r>
      <w:r w:rsidRPr="007575C8">
        <w:rPr>
          <w:rFonts w:ascii="Times New Roman" w:hAnsi="Times New Roman"/>
          <w:sz w:val="28"/>
          <w:szCs w:val="28"/>
        </w:rPr>
        <w:t>. Амортизируемым имуществом признается имущество со сроком полезного использования более 12 месяцев и первоначальной стоимостью более 100 000 руб., приобретенное за счет средств от приносящей доход деятельности и используемое исключительно в указанной деятельности.</w:t>
      </w:r>
      <w:r>
        <w:rPr>
          <w:rFonts w:ascii="Times New Roman" w:hAnsi="Times New Roman"/>
          <w:sz w:val="28"/>
          <w:szCs w:val="28"/>
        </w:rPr>
        <w:t xml:space="preserve"> </w:t>
      </w:r>
      <w:r w:rsidRPr="007575C8">
        <w:rPr>
          <w:rFonts w:ascii="Times New Roman" w:hAnsi="Times New Roman"/>
          <w:i/>
          <w:iCs/>
          <w:sz w:val="28"/>
          <w:szCs w:val="28"/>
        </w:rPr>
        <w:t xml:space="preserve">(Основание: </w:t>
      </w:r>
      <w:hyperlink r:id="rId334" w:history="1">
        <w:r w:rsidRPr="007575C8">
          <w:rPr>
            <w:rFonts w:ascii="Times New Roman" w:hAnsi="Times New Roman"/>
            <w:i/>
            <w:iCs/>
            <w:color w:val="0000FF"/>
            <w:sz w:val="28"/>
            <w:szCs w:val="28"/>
          </w:rPr>
          <w:t>п. 1 ст. 256</w:t>
        </w:r>
      </w:hyperlink>
      <w:r w:rsidRPr="007575C8">
        <w:rPr>
          <w:rFonts w:ascii="Times New Roman" w:hAnsi="Times New Roman"/>
          <w:i/>
          <w:iCs/>
          <w:sz w:val="28"/>
          <w:szCs w:val="28"/>
        </w:rPr>
        <w:t xml:space="preserve"> НК РФ)</w:t>
      </w:r>
    </w:p>
    <w:p w:rsidR="006245D6" w:rsidRDefault="006245D6" w:rsidP="006245D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r w:rsidRPr="007575C8">
        <w:rPr>
          <w:rFonts w:ascii="Times New Roman" w:hAnsi="Times New Roman"/>
          <w:sz w:val="28"/>
          <w:szCs w:val="28"/>
        </w:rPr>
        <w:t>.</w:t>
      </w:r>
      <w:r>
        <w:rPr>
          <w:rFonts w:ascii="Times New Roman" w:hAnsi="Times New Roman"/>
          <w:sz w:val="28"/>
          <w:szCs w:val="28"/>
        </w:rPr>
        <w:t>7</w:t>
      </w:r>
      <w:r w:rsidRPr="007575C8">
        <w:rPr>
          <w:rFonts w:ascii="Times New Roman" w:hAnsi="Times New Roman"/>
          <w:sz w:val="28"/>
          <w:szCs w:val="28"/>
        </w:rPr>
        <w:t xml:space="preserve">. Срок полезного использования объекта основных средств определяется комиссией по поступлению и выбытию активов на основании </w:t>
      </w:r>
      <w:hyperlink r:id="rId335" w:history="1">
        <w:r w:rsidRPr="007575C8">
          <w:rPr>
            <w:rFonts w:ascii="Times New Roman" w:hAnsi="Times New Roman"/>
            <w:color w:val="0000FF"/>
            <w:sz w:val="28"/>
            <w:szCs w:val="28"/>
          </w:rPr>
          <w:t>Классификации</w:t>
        </w:r>
      </w:hyperlink>
      <w:r w:rsidRPr="007575C8">
        <w:rPr>
          <w:rFonts w:ascii="Times New Roman" w:hAnsi="Times New Roman"/>
          <w:sz w:val="28"/>
          <w:szCs w:val="28"/>
        </w:rPr>
        <w:t xml:space="preserve"> основных средств, включаемых в амортизационные группы, утвержденной Постановлением Правительства РФ от 01.01.2002 N 1, по максимальным срокам полезного использования, установленным для данного объекта.</w:t>
      </w:r>
    </w:p>
    <w:p w:rsidR="006245D6" w:rsidRPr="007575C8" w:rsidRDefault="006245D6" w:rsidP="006245D6">
      <w:pPr>
        <w:autoSpaceDE w:val="0"/>
        <w:autoSpaceDN w:val="0"/>
        <w:adjustRightInd w:val="0"/>
        <w:spacing w:after="0" w:line="240" w:lineRule="auto"/>
        <w:jc w:val="both"/>
        <w:rPr>
          <w:rFonts w:ascii="Times New Roman" w:hAnsi="Times New Roman"/>
          <w:sz w:val="28"/>
          <w:szCs w:val="28"/>
        </w:rPr>
      </w:pPr>
      <w:r w:rsidRPr="007575C8">
        <w:rPr>
          <w:rFonts w:ascii="Times New Roman" w:hAnsi="Times New Roman"/>
          <w:sz w:val="28"/>
          <w:szCs w:val="28"/>
        </w:rPr>
        <w:t xml:space="preserve">Для основных средств, не указанных в </w:t>
      </w:r>
      <w:hyperlink r:id="rId336" w:history="1">
        <w:r w:rsidRPr="007575C8">
          <w:rPr>
            <w:rFonts w:ascii="Times New Roman" w:hAnsi="Times New Roman"/>
            <w:color w:val="0000FF"/>
            <w:sz w:val="28"/>
            <w:szCs w:val="28"/>
          </w:rPr>
          <w:t>Классификации</w:t>
        </w:r>
      </w:hyperlink>
      <w:r w:rsidRPr="007575C8">
        <w:rPr>
          <w:rFonts w:ascii="Times New Roman" w:hAnsi="Times New Roman"/>
          <w:sz w:val="28"/>
          <w:szCs w:val="28"/>
        </w:rPr>
        <w:t xml:space="preserve"> основных средств, срок полезного использования устанавливается комиссией по поступлению и выбытию активов в соответствии с техническими условиями или рекомендациями изготовителей.</w:t>
      </w:r>
      <w:r>
        <w:rPr>
          <w:rFonts w:ascii="Times New Roman" w:hAnsi="Times New Roman"/>
          <w:sz w:val="28"/>
          <w:szCs w:val="28"/>
        </w:rPr>
        <w:t xml:space="preserve"> </w:t>
      </w:r>
      <w:r w:rsidRPr="007575C8">
        <w:rPr>
          <w:rFonts w:ascii="Times New Roman" w:hAnsi="Times New Roman"/>
          <w:i/>
          <w:iCs/>
          <w:sz w:val="28"/>
          <w:szCs w:val="28"/>
        </w:rPr>
        <w:t xml:space="preserve">(Основание: </w:t>
      </w:r>
      <w:hyperlink r:id="rId337" w:history="1">
        <w:r w:rsidRPr="007575C8">
          <w:rPr>
            <w:rFonts w:ascii="Times New Roman" w:hAnsi="Times New Roman"/>
            <w:i/>
            <w:iCs/>
            <w:color w:val="0000FF"/>
            <w:sz w:val="28"/>
            <w:szCs w:val="28"/>
          </w:rPr>
          <w:t>п. п. 1</w:t>
        </w:r>
      </w:hyperlink>
      <w:r w:rsidRPr="007575C8">
        <w:rPr>
          <w:rFonts w:ascii="Times New Roman" w:hAnsi="Times New Roman"/>
          <w:i/>
          <w:iCs/>
          <w:sz w:val="28"/>
          <w:szCs w:val="28"/>
        </w:rPr>
        <w:t xml:space="preserve">, </w:t>
      </w:r>
      <w:hyperlink r:id="rId338" w:history="1">
        <w:r w:rsidRPr="007575C8">
          <w:rPr>
            <w:rFonts w:ascii="Times New Roman" w:hAnsi="Times New Roman"/>
            <w:i/>
            <w:iCs/>
            <w:color w:val="0000FF"/>
            <w:sz w:val="28"/>
            <w:szCs w:val="28"/>
          </w:rPr>
          <w:t>6 ст. 258</w:t>
        </w:r>
      </w:hyperlink>
      <w:r w:rsidRPr="007575C8">
        <w:rPr>
          <w:rFonts w:ascii="Times New Roman" w:hAnsi="Times New Roman"/>
          <w:i/>
          <w:iCs/>
          <w:sz w:val="28"/>
          <w:szCs w:val="28"/>
        </w:rPr>
        <w:t xml:space="preserve"> НК РФ)</w:t>
      </w:r>
    </w:p>
    <w:p w:rsidR="006245D6" w:rsidRPr="007575C8" w:rsidRDefault="006245D6" w:rsidP="006245D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r w:rsidRPr="007575C8">
        <w:rPr>
          <w:rFonts w:ascii="Times New Roman" w:hAnsi="Times New Roman"/>
          <w:sz w:val="28"/>
          <w:szCs w:val="28"/>
        </w:rPr>
        <w:t>.</w:t>
      </w:r>
      <w:r>
        <w:rPr>
          <w:rFonts w:ascii="Times New Roman" w:hAnsi="Times New Roman"/>
          <w:sz w:val="28"/>
          <w:szCs w:val="28"/>
        </w:rPr>
        <w:t>8</w:t>
      </w:r>
      <w:r w:rsidRPr="007575C8">
        <w:rPr>
          <w:rFonts w:ascii="Times New Roman" w:hAnsi="Times New Roman"/>
          <w:sz w:val="28"/>
          <w:szCs w:val="28"/>
        </w:rPr>
        <w:t>. Начисление амортизации по всем объектам амортизируемого имущества производится линейным методом. Амортизация начисляется отдельно по каждому объекту амортизируемого имущества.</w:t>
      </w:r>
      <w:r>
        <w:rPr>
          <w:rFonts w:ascii="Times New Roman" w:hAnsi="Times New Roman"/>
          <w:sz w:val="28"/>
          <w:szCs w:val="28"/>
        </w:rPr>
        <w:t xml:space="preserve"> </w:t>
      </w:r>
      <w:r w:rsidRPr="007575C8">
        <w:rPr>
          <w:rFonts w:ascii="Times New Roman" w:hAnsi="Times New Roman"/>
          <w:i/>
          <w:iCs/>
          <w:sz w:val="28"/>
          <w:szCs w:val="28"/>
        </w:rPr>
        <w:t xml:space="preserve">(Основание: </w:t>
      </w:r>
      <w:hyperlink r:id="rId339" w:history="1">
        <w:r w:rsidRPr="007575C8">
          <w:rPr>
            <w:rFonts w:ascii="Times New Roman" w:hAnsi="Times New Roman"/>
            <w:i/>
            <w:iCs/>
            <w:color w:val="0000FF"/>
            <w:sz w:val="28"/>
            <w:szCs w:val="28"/>
          </w:rPr>
          <w:t>пп. 1 п. 1 ст. 259</w:t>
        </w:r>
      </w:hyperlink>
      <w:r w:rsidRPr="007575C8">
        <w:rPr>
          <w:rFonts w:ascii="Times New Roman" w:hAnsi="Times New Roman"/>
          <w:i/>
          <w:iCs/>
          <w:sz w:val="28"/>
          <w:szCs w:val="28"/>
        </w:rPr>
        <w:t xml:space="preserve"> НК РФ)</w:t>
      </w:r>
    </w:p>
    <w:p w:rsidR="006245D6" w:rsidRPr="007575C8" w:rsidRDefault="006245D6" w:rsidP="006245D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r w:rsidRPr="007575C8">
        <w:rPr>
          <w:rFonts w:ascii="Times New Roman" w:hAnsi="Times New Roman"/>
          <w:sz w:val="28"/>
          <w:szCs w:val="28"/>
        </w:rPr>
        <w:t>.</w:t>
      </w:r>
      <w:r>
        <w:rPr>
          <w:rFonts w:ascii="Times New Roman" w:hAnsi="Times New Roman"/>
          <w:sz w:val="28"/>
          <w:szCs w:val="28"/>
        </w:rPr>
        <w:t>9</w:t>
      </w:r>
      <w:r w:rsidRPr="007575C8">
        <w:rPr>
          <w:rFonts w:ascii="Times New Roman" w:hAnsi="Times New Roman"/>
          <w:sz w:val="28"/>
          <w:szCs w:val="28"/>
        </w:rPr>
        <w:t>. По всем объектам амортизируемого имущества амортизация начисляется по основным нормам амортизации без применения повышающих и понижающих коэффициентов.</w:t>
      </w:r>
      <w:r>
        <w:rPr>
          <w:rFonts w:ascii="Times New Roman" w:hAnsi="Times New Roman"/>
          <w:sz w:val="28"/>
          <w:szCs w:val="28"/>
        </w:rPr>
        <w:t xml:space="preserve"> </w:t>
      </w:r>
      <w:r w:rsidRPr="007575C8">
        <w:rPr>
          <w:rFonts w:ascii="Times New Roman" w:hAnsi="Times New Roman"/>
          <w:i/>
          <w:iCs/>
          <w:sz w:val="28"/>
          <w:szCs w:val="28"/>
        </w:rPr>
        <w:t xml:space="preserve">(Основание: </w:t>
      </w:r>
      <w:hyperlink r:id="rId340" w:history="1">
        <w:r w:rsidRPr="007575C8">
          <w:rPr>
            <w:rFonts w:ascii="Times New Roman" w:hAnsi="Times New Roman"/>
            <w:i/>
            <w:iCs/>
            <w:color w:val="0000FF"/>
            <w:sz w:val="28"/>
            <w:szCs w:val="28"/>
          </w:rPr>
          <w:t>ст. 259.3</w:t>
        </w:r>
      </w:hyperlink>
      <w:r w:rsidRPr="007575C8">
        <w:rPr>
          <w:rFonts w:ascii="Times New Roman" w:hAnsi="Times New Roman"/>
          <w:i/>
          <w:iCs/>
          <w:sz w:val="28"/>
          <w:szCs w:val="28"/>
        </w:rPr>
        <w:t xml:space="preserve"> НК РФ)</w:t>
      </w:r>
    </w:p>
    <w:p w:rsidR="006245D6" w:rsidRPr="007575C8" w:rsidRDefault="006245D6" w:rsidP="006245D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r w:rsidRPr="007575C8">
        <w:rPr>
          <w:rFonts w:ascii="Times New Roman" w:hAnsi="Times New Roman"/>
          <w:sz w:val="28"/>
          <w:szCs w:val="28"/>
        </w:rPr>
        <w:t>.</w:t>
      </w:r>
      <w:r>
        <w:rPr>
          <w:rFonts w:ascii="Times New Roman" w:hAnsi="Times New Roman"/>
          <w:sz w:val="28"/>
          <w:szCs w:val="28"/>
        </w:rPr>
        <w:t>10</w:t>
      </w:r>
      <w:r w:rsidRPr="007575C8">
        <w:rPr>
          <w:rFonts w:ascii="Times New Roman" w:hAnsi="Times New Roman"/>
          <w:sz w:val="28"/>
          <w:szCs w:val="28"/>
        </w:rPr>
        <w:t>. Право по начислению амортизационной премии учреждением не используется.</w:t>
      </w:r>
      <w:r>
        <w:rPr>
          <w:rFonts w:ascii="Times New Roman" w:hAnsi="Times New Roman"/>
          <w:sz w:val="28"/>
          <w:szCs w:val="28"/>
        </w:rPr>
        <w:t xml:space="preserve"> </w:t>
      </w:r>
      <w:r w:rsidRPr="007575C8">
        <w:rPr>
          <w:rFonts w:ascii="Times New Roman" w:hAnsi="Times New Roman"/>
          <w:i/>
          <w:iCs/>
          <w:sz w:val="28"/>
          <w:szCs w:val="28"/>
        </w:rPr>
        <w:t xml:space="preserve">(Основание: </w:t>
      </w:r>
      <w:hyperlink r:id="rId341" w:history="1">
        <w:r w:rsidRPr="007575C8">
          <w:rPr>
            <w:rFonts w:ascii="Times New Roman" w:hAnsi="Times New Roman"/>
            <w:i/>
            <w:iCs/>
            <w:color w:val="0000FF"/>
            <w:sz w:val="28"/>
            <w:szCs w:val="28"/>
          </w:rPr>
          <w:t>п. 9 ст. 258</w:t>
        </w:r>
      </w:hyperlink>
      <w:r w:rsidRPr="007575C8">
        <w:rPr>
          <w:rFonts w:ascii="Times New Roman" w:hAnsi="Times New Roman"/>
          <w:i/>
          <w:iCs/>
          <w:sz w:val="28"/>
          <w:szCs w:val="28"/>
        </w:rPr>
        <w:t xml:space="preserve"> НК РФ)</w:t>
      </w:r>
    </w:p>
    <w:p w:rsidR="006245D6" w:rsidRPr="007575C8" w:rsidRDefault="006245D6" w:rsidP="006245D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r w:rsidRPr="007575C8">
        <w:rPr>
          <w:rFonts w:ascii="Times New Roman" w:hAnsi="Times New Roman"/>
          <w:sz w:val="28"/>
          <w:szCs w:val="28"/>
        </w:rPr>
        <w:t>.1</w:t>
      </w:r>
      <w:r>
        <w:rPr>
          <w:rFonts w:ascii="Times New Roman" w:hAnsi="Times New Roman"/>
          <w:sz w:val="28"/>
          <w:szCs w:val="28"/>
        </w:rPr>
        <w:t>1</w:t>
      </w:r>
      <w:r w:rsidRPr="007575C8">
        <w:rPr>
          <w:rFonts w:ascii="Times New Roman" w:hAnsi="Times New Roman"/>
          <w:sz w:val="28"/>
          <w:szCs w:val="28"/>
        </w:rPr>
        <w:t>. По приобретаемым основным средствам, бывшим в эксплуатации, норма амортизации определяется с учетом срока эксплуатации имущества предыдущими собственниками.</w:t>
      </w:r>
      <w:r>
        <w:rPr>
          <w:rFonts w:ascii="Times New Roman" w:hAnsi="Times New Roman"/>
          <w:sz w:val="28"/>
          <w:szCs w:val="28"/>
        </w:rPr>
        <w:t xml:space="preserve"> </w:t>
      </w:r>
      <w:r w:rsidRPr="007575C8">
        <w:rPr>
          <w:rFonts w:ascii="Times New Roman" w:hAnsi="Times New Roman"/>
          <w:i/>
          <w:iCs/>
          <w:sz w:val="28"/>
          <w:szCs w:val="28"/>
        </w:rPr>
        <w:t xml:space="preserve">(Основание: </w:t>
      </w:r>
      <w:hyperlink r:id="rId342" w:history="1">
        <w:r w:rsidRPr="007575C8">
          <w:rPr>
            <w:rFonts w:ascii="Times New Roman" w:hAnsi="Times New Roman"/>
            <w:i/>
            <w:iCs/>
            <w:color w:val="0000FF"/>
            <w:sz w:val="28"/>
            <w:szCs w:val="28"/>
          </w:rPr>
          <w:t>п. 7 ст. 258</w:t>
        </w:r>
      </w:hyperlink>
      <w:r w:rsidRPr="007575C8">
        <w:rPr>
          <w:rFonts w:ascii="Times New Roman" w:hAnsi="Times New Roman"/>
          <w:i/>
          <w:iCs/>
          <w:sz w:val="28"/>
          <w:szCs w:val="28"/>
        </w:rPr>
        <w:t xml:space="preserve"> НК РФ)</w:t>
      </w:r>
    </w:p>
    <w:p w:rsidR="006245D6" w:rsidRPr="007575C8" w:rsidRDefault="006245D6" w:rsidP="006245D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r w:rsidRPr="007575C8">
        <w:rPr>
          <w:rFonts w:ascii="Times New Roman" w:hAnsi="Times New Roman"/>
          <w:sz w:val="28"/>
          <w:szCs w:val="28"/>
        </w:rPr>
        <w:t>.1</w:t>
      </w:r>
      <w:r>
        <w:rPr>
          <w:rFonts w:ascii="Times New Roman" w:hAnsi="Times New Roman"/>
          <w:sz w:val="28"/>
          <w:szCs w:val="28"/>
        </w:rPr>
        <w:t>2</w:t>
      </w:r>
      <w:r w:rsidRPr="007575C8">
        <w:rPr>
          <w:rFonts w:ascii="Times New Roman" w:hAnsi="Times New Roman"/>
          <w:sz w:val="28"/>
          <w:szCs w:val="28"/>
        </w:rPr>
        <w:t>. В случае реконструкции, модернизации, технического перевооружения увеличение срока полезного использования не производится.</w:t>
      </w:r>
      <w:r>
        <w:rPr>
          <w:rFonts w:ascii="Times New Roman" w:hAnsi="Times New Roman"/>
          <w:sz w:val="28"/>
          <w:szCs w:val="28"/>
        </w:rPr>
        <w:t xml:space="preserve"> </w:t>
      </w:r>
      <w:r w:rsidRPr="007575C8">
        <w:rPr>
          <w:rFonts w:ascii="Times New Roman" w:hAnsi="Times New Roman"/>
          <w:i/>
          <w:iCs/>
          <w:sz w:val="28"/>
          <w:szCs w:val="28"/>
        </w:rPr>
        <w:t xml:space="preserve">(Основание: </w:t>
      </w:r>
      <w:hyperlink r:id="rId343" w:history="1">
        <w:r w:rsidRPr="007575C8">
          <w:rPr>
            <w:rFonts w:ascii="Times New Roman" w:hAnsi="Times New Roman"/>
            <w:i/>
            <w:iCs/>
            <w:color w:val="0000FF"/>
            <w:sz w:val="28"/>
            <w:szCs w:val="28"/>
          </w:rPr>
          <w:t>п. 1 ст. 258</w:t>
        </w:r>
      </w:hyperlink>
      <w:r w:rsidRPr="007575C8">
        <w:rPr>
          <w:rFonts w:ascii="Times New Roman" w:hAnsi="Times New Roman"/>
          <w:i/>
          <w:iCs/>
          <w:sz w:val="28"/>
          <w:szCs w:val="28"/>
        </w:rPr>
        <w:t xml:space="preserve"> НК РФ)</w:t>
      </w:r>
    </w:p>
    <w:p w:rsidR="006245D6" w:rsidRPr="007575C8" w:rsidRDefault="006245D6" w:rsidP="006245D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r w:rsidRPr="007575C8">
        <w:rPr>
          <w:rFonts w:ascii="Times New Roman" w:hAnsi="Times New Roman"/>
          <w:sz w:val="28"/>
          <w:szCs w:val="28"/>
        </w:rPr>
        <w:t>.1</w:t>
      </w:r>
      <w:r>
        <w:rPr>
          <w:rFonts w:ascii="Times New Roman" w:hAnsi="Times New Roman"/>
          <w:sz w:val="28"/>
          <w:szCs w:val="28"/>
        </w:rPr>
        <w:t>3</w:t>
      </w:r>
      <w:r w:rsidRPr="007575C8">
        <w:rPr>
          <w:rFonts w:ascii="Times New Roman" w:hAnsi="Times New Roman"/>
          <w:sz w:val="28"/>
          <w:szCs w:val="28"/>
        </w:rPr>
        <w:t>. Расходы на капитальный и текущий ремонт основных сре</w:t>
      </w:r>
      <w:proofErr w:type="gramStart"/>
      <w:r w:rsidRPr="007575C8">
        <w:rPr>
          <w:rFonts w:ascii="Times New Roman" w:hAnsi="Times New Roman"/>
          <w:sz w:val="28"/>
          <w:szCs w:val="28"/>
        </w:rPr>
        <w:t>дств пр</w:t>
      </w:r>
      <w:proofErr w:type="gramEnd"/>
      <w:r w:rsidRPr="007575C8">
        <w:rPr>
          <w:rFonts w:ascii="Times New Roman" w:hAnsi="Times New Roman"/>
          <w:sz w:val="28"/>
          <w:szCs w:val="28"/>
        </w:rPr>
        <w:t xml:space="preserve">изнаются единовременно в качестве прочих расходов, связанных с производством, в том отчетном (налоговом) периоде, в котором они были осуществлены, в размере </w:t>
      </w:r>
      <w:r w:rsidRPr="007575C8">
        <w:rPr>
          <w:rFonts w:ascii="Times New Roman" w:hAnsi="Times New Roman"/>
          <w:sz w:val="28"/>
          <w:szCs w:val="28"/>
        </w:rPr>
        <w:lastRenderedPageBreak/>
        <w:t>фактических затрат на основании актов выполненных работ.</w:t>
      </w:r>
      <w:r>
        <w:rPr>
          <w:rFonts w:ascii="Times New Roman" w:hAnsi="Times New Roman"/>
          <w:sz w:val="28"/>
          <w:szCs w:val="28"/>
        </w:rPr>
        <w:t xml:space="preserve"> </w:t>
      </w:r>
      <w:r w:rsidRPr="007575C8">
        <w:rPr>
          <w:rFonts w:ascii="Times New Roman" w:hAnsi="Times New Roman"/>
          <w:i/>
          <w:iCs/>
          <w:sz w:val="28"/>
          <w:szCs w:val="28"/>
        </w:rPr>
        <w:t xml:space="preserve">(Основание: </w:t>
      </w:r>
      <w:hyperlink r:id="rId344" w:history="1">
        <w:r w:rsidRPr="007575C8">
          <w:rPr>
            <w:rFonts w:ascii="Times New Roman" w:hAnsi="Times New Roman"/>
            <w:i/>
            <w:iCs/>
            <w:color w:val="0000FF"/>
            <w:sz w:val="28"/>
            <w:szCs w:val="28"/>
          </w:rPr>
          <w:t>п. 1 ст. 260</w:t>
        </w:r>
      </w:hyperlink>
      <w:r w:rsidRPr="007575C8">
        <w:rPr>
          <w:rFonts w:ascii="Times New Roman" w:hAnsi="Times New Roman"/>
          <w:i/>
          <w:iCs/>
          <w:sz w:val="28"/>
          <w:szCs w:val="28"/>
        </w:rPr>
        <w:t xml:space="preserve">, </w:t>
      </w:r>
      <w:hyperlink r:id="rId345" w:history="1">
        <w:r w:rsidRPr="007575C8">
          <w:rPr>
            <w:rFonts w:ascii="Times New Roman" w:hAnsi="Times New Roman"/>
            <w:i/>
            <w:iCs/>
            <w:color w:val="0000FF"/>
            <w:sz w:val="28"/>
            <w:szCs w:val="28"/>
          </w:rPr>
          <w:t>п. 5 ст. 272</w:t>
        </w:r>
      </w:hyperlink>
      <w:r w:rsidRPr="007575C8">
        <w:rPr>
          <w:rFonts w:ascii="Times New Roman" w:hAnsi="Times New Roman"/>
          <w:i/>
          <w:iCs/>
          <w:sz w:val="28"/>
          <w:szCs w:val="28"/>
        </w:rPr>
        <w:t xml:space="preserve"> НК РФ)</w:t>
      </w:r>
    </w:p>
    <w:p w:rsidR="006245D6" w:rsidRPr="007575C8" w:rsidRDefault="006245D6" w:rsidP="006245D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r w:rsidRPr="007575C8">
        <w:rPr>
          <w:rFonts w:ascii="Times New Roman" w:hAnsi="Times New Roman"/>
          <w:sz w:val="28"/>
          <w:szCs w:val="28"/>
        </w:rPr>
        <w:t>.1</w:t>
      </w:r>
      <w:r>
        <w:rPr>
          <w:rFonts w:ascii="Times New Roman" w:hAnsi="Times New Roman"/>
          <w:sz w:val="28"/>
          <w:szCs w:val="28"/>
        </w:rPr>
        <w:t>4</w:t>
      </w:r>
      <w:r w:rsidRPr="007575C8">
        <w:rPr>
          <w:rFonts w:ascii="Times New Roman" w:hAnsi="Times New Roman"/>
          <w:sz w:val="28"/>
          <w:szCs w:val="28"/>
        </w:rPr>
        <w:t>. При определении размера материальных расходов при списании материалов, используемых при оказании услуг, выполнении работ, применяется метод оценки по средней стоимости.</w:t>
      </w:r>
      <w:r>
        <w:rPr>
          <w:rFonts w:ascii="Times New Roman" w:hAnsi="Times New Roman"/>
          <w:sz w:val="28"/>
          <w:szCs w:val="28"/>
        </w:rPr>
        <w:t xml:space="preserve"> </w:t>
      </w:r>
      <w:r w:rsidRPr="007575C8">
        <w:rPr>
          <w:rFonts w:ascii="Times New Roman" w:hAnsi="Times New Roman"/>
          <w:i/>
          <w:iCs/>
          <w:sz w:val="28"/>
          <w:szCs w:val="28"/>
        </w:rPr>
        <w:t xml:space="preserve">(Основание: </w:t>
      </w:r>
      <w:hyperlink r:id="rId346" w:history="1">
        <w:r w:rsidRPr="007575C8">
          <w:rPr>
            <w:rFonts w:ascii="Times New Roman" w:hAnsi="Times New Roman"/>
            <w:i/>
            <w:iCs/>
            <w:color w:val="0000FF"/>
            <w:sz w:val="28"/>
            <w:szCs w:val="28"/>
          </w:rPr>
          <w:t>п. 8 ст. 254</w:t>
        </w:r>
      </w:hyperlink>
      <w:r w:rsidRPr="007575C8">
        <w:rPr>
          <w:rFonts w:ascii="Times New Roman" w:hAnsi="Times New Roman"/>
          <w:i/>
          <w:iCs/>
          <w:sz w:val="28"/>
          <w:szCs w:val="28"/>
        </w:rPr>
        <w:t xml:space="preserve"> НК РФ)</w:t>
      </w:r>
    </w:p>
    <w:p w:rsidR="006245D6" w:rsidRPr="007575C8" w:rsidRDefault="006245D6" w:rsidP="006245D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r w:rsidRPr="007575C8">
        <w:rPr>
          <w:rFonts w:ascii="Times New Roman" w:hAnsi="Times New Roman"/>
          <w:sz w:val="28"/>
          <w:szCs w:val="28"/>
        </w:rPr>
        <w:t>.1</w:t>
      </w:r>
      <w:r>
        <w:rPr>
          <w:rFonts w:ascii="Times New Roman" w:hAnsi="Times New Roman"/>
          <w:sz w:val="28"/>
          <w:szCs w:val="28"/>
        </w:rPr>
        <w:t>5</w:t>
      </w:r>
      <w:r w:rsidRPr="007575C8">
        <w:rPr>
          <w:rFonts w:ascii="Times New Roman" w:hAnsi="Times New Roman"/>
          <w:sz w:val="28"/>
          <w:szCs w:val="28"/>
        </w:rPr>
        <w:t>. Расходы на оплату труда включают начисления работникам, предусмотренные нормами законодательства, трудовыми договорами, положением об оплате труда, положением о премировании</w:t>
      </w:r>
      <w:r>
        <w:rPr>
          <w:rFonts w:ascii="Times New Roman" w:hAnsi="Times New Roman"/>
          <w:sz w:val="28"/>
          <w:szCs w:val="28"/>
        </w:rPr>
        <w:t xml:space="preserve">. </w:t>
      </w:r>
      <w:r w:rsidRPr="007575C8">
        <w:rPr>
          <w:rFonts w:ascii="Times New Roman" w:hAnsi="Times New Roman"/>
          <w:i/>
          <w:iCs/>
          <w:sz w:val="28"/>
          <w:szCs w:val="28"/>
        </w:rPr>
        <w:t xml:space="preserve">(Основание: </w:t>
      </w:r>
      <w:hyperlink r:id="rId347" w:history="1">
        <w:r w:rsidRPr="007575C8">
          <w:rPr>
            <w:rFonts w:ascii="Times New Roman" w:hAnsi="Times New Roman"/>
            <w:i/>
            <w:iCs/>
            <w:color w:val="0000FF"/>
            <w:sz w:val="28"/>
            <w:szCs w:val="28"/>
          </w:rPr>
          <w:t>ст. 255</w:t>
        </w:r>
      </w:hyperlink>
      <w:r w:rsidRPr="007575C8">
        <w:rPr>
          <w:rFonts w:ascii="Times New Roman" w:hAnsi="Times New Roman"/>
          <w:i/>
          <w:iCs/>
          <w:sz w:val="28"/>
          <w:szCs w:val="28"/>
        </w:rPr>
        <w:t xml:space="preserve"> НК РФ)</w:t>
      </w:r>
    </w:p>
    <w:p w:rsidR="006245D6" w:rsidRPr="007575C8" w:rsidRDefault="006245D6" w:rsidP="006245D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r w:rsidRPr="007575C8">
        <w:rPr>
          <w:rFonts w:ascii="Times New Roman" w:hAnsi="Times New Roman"/>
          <w:sz w:val="28"/>
          <w:szCs w:val="28"/>
        </w:rPr>
        <w:t>.16. В учреждении не создаются резервы для целей налогообложения.</w:t>
      </w:r>
    </w:p>
    <w:p w:rsidR="006245D6" w:rsidRPr="007575C8" w:rsidRDefault="006245D6" w:rsidP="006245D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r w:rsidRPr="007575C8">
        <w:rPr>
          <w:rFonts w:ascii="Times New Roman" w:hAnsi="Times New Roman"/>
          <w:sz w:val="28"/>
          <w:szCs w:val="28"/>
        </w:rPr>
        <w:t>.17. Отчетными периодами по налогу на прибыль признаются первый квартал, полугодие и девять месяцев календарного года.</w:t>
      </w:r>
      <w:r>
        <w:rPr>
          <w:rFonts w:ascii="Times New Roman" w:hAnsi="Times New Roman"/>
          <w:sz w:val="28"/>
          <w:szCs w:val="28"/>
        </w:rPr>
        <w:t xml:space="preserve"> </w:t>
      </w:r>
      <w:r w:rsidRPr="007575C8">
        <w:rPr>
          <w:rFonts w:ascii="Times New Roman" w:hAnsi="Times New Roman"/>
          <w:i/>
          <w:iCs/>
          <w:sz w:val="28"/>
          <w:szCs w:val="28"/>
        </w:rPr>
        <w:t xml:space="preserve">(Основание: </w:t>
      </w:r>
      <w:hyperlink r:id="rId348" w:history="1">
        <w:r w:rsidRPr="007575C8">
          <w:rPr>
            <w:rFonts w:ascii="Times New Roman" w:hAnsi="Times New Roman"/>
            <w:i/>
            <w:iCs/>
            <w:color w:val="0000FF"/>
            <w:sz w:val="28"/>
            <w:szCs w:val="28"/>
          </w:rPr>
          <w:t>п. 2 ст. 285</w:t>
        </w:r>
      </w:hyperlink>
      <w:r w:rsidRPr="007575C8">
        <w:rPr>
          <w:rFonts w:ascii="Times New Roman" w:hAnsi="Times New Roman"/>
          <w:i/>
          <w:iCs/>
          <w:sz w:val="28"/>
          <w:szCs w:val="28"/>
        </w:rPr>
        <w:t xml:space="preserve"> НК РФ)</w:t>
      </w:r>
    </w:p>
    <w:p w:rsidR="006245D6" w:rsidRDefault="006245D6" w:rsidP="006245D6">
      <w:pPr>
        <w:pStyle w:val="ConsPlusNormal"/>
        <w:spacing w:line="276" w:lineRule="auto"/>
        <w:ind w:right="-2"/>
        <w:jc w:val="center"/>
        <w:outlineLvl w:val="2"/>
        <w:rPr>
          <w:rFonts w:ascii="Times New Roman" w:hAnsi="Times New Roman" w:cs="Times New Roman"/>
          <w:b/>
          <w:sz w:val="28"/>
          <w:szCs w:val="28"/>
          <w:lang/>
        </w:rPr>
      </w:pPr>
      <w:r>
        <w:rPr>
          <w:rFonts w:ascii="Times New Roman" w:hAnsi="Times New Roman" w:cs="Times New Roman"/>
          <w:b/>
          <w:sz w:val="28"/>
          <w:szCs w:val="28"/>
          <w:lang/>
        </w:rPr>
        <w:t xml:space="preserve">3. </w:t>
      </w:r>
      <w:r w:rsidRPr="00B321CE">
        <w:rPr>
          <w:rFonts w:ascii="Times New Roman" w:hAnsi="Times New Roman" w:cs="Times New Roman"/>
          <w:b/>
          <w:sz w:val="28"/>
          <w:szCs w:val="28"/>
          <w:lang/>
        </w:rPr>
        <w:t>Налог на добавленную стоимость (НДС)</w:t>
      </w:r>
    </w:p>
    <w:p w:rsidR="006245D6" w:rsidRDefault="006245D6" w:rsidP="006245D6">
      <w:pPr>
        <w:pStyle w:val="ConsPlusNormal"/>
        <w:spacing w:line="276" w:lineRule="auto"/>
        <w:ind w:right="-2"/>
        <w:jc w:val="both"/>
        <w:outlineLvl w:val="2"/>
        <w:rPr>
          <w:rFonts w:ascii="Times New Roman" w:hAnsi="Times New Roman" w:cs="Times New Roman"/>
          <w:sz w:val="28"/>
          <w:szCs w:val="28"/>
        </w:rPr>
      </w:pPr>
      <w:r>
        <w:rPr>
          <w:rFonts w:ascii="Times New Roman" w:hAnsi="Times New Roman" w:cs="Times New Roman"/>
          <w:sz w:val="28"/>
          <w:szCs w:val="28"/>
          <w:lang/>
        </w:rPr>
        <w:t>3</w:t>
      </w:r>
      <w:r w:rsidRPr="00B321CE">
        <w:rPr>
          <w:rFonts w:ascii="Times New Roman" w:hAnsi="Times New Roman" w:cs="Times New Roman"/>
          <w:sz w:val="28"/>
          <w:szCs w:val="28"/>
          <w:lang/>
        </w:rPr>
        <w:t xml:space="preserve">.1. </w:t>
      </w:r>
      <w:r w:rsidRPr="00B321CE">
        <w:rPr>
          <w:rFonts w:ascii="Times New Roman" w:hAnsi="Times New Roman" w:cs="Times New Roman"/>
          <w:sz w:val="28"/>
          <w:szCs w:val="28"/>
        </w:rPr>
        <w:t xml:space="preserve">В рамках своей деятельности учреждение осуществляет операции, не </w:t>
      </w:r>
      <w:r>
        <w:rPr>
          <w:rFonts w:ascii="Times New Roman" w:hAnsi="Times New Roman" w:cs="Times New Roman"/>
          <w:sz w:val="28"/>
          <w:szCs w:val="28"/>
        </w:rPr>
        <w:t>подлежащие налогообложению НДС.</w:t>
      </w:r>
    </w:p>
    <w:p w:rsidR="006245D6" w:rsidRPr="007575C8" w:rsidRDefault="006245D6" w:rsidP="006245D6">
      <w:pPr>
        <w:pStyle w:val="ConsPlusNormal"/>
        <w:jc w:val="both"/>
        <w:rPr>
          <w:rFonts w:ascii="Times New Roman" w:hAnsi="Times New Roman" w:cs="Times New Roman"/>
          <w:sz w:val="28"/>
          <w:szCs w:val="28"/>
        </w:rPr>
      </w:pPr>
      <w:r>
        <w:rPr>
          <w:rFonts w:ascii="Times New Roman" w:hAnsi="Times New Roman" w:cs="Times New Roman"/>
          <w:sz w:val="28"/>
          <w:szCs w:val="28"/>
          <w:lang/>
        </w:rPr>
        <w:t>3</w:t>
      </w:r>
      <w:r w:rsidRPr="00B321CE">
        <w:rPr>
          <w:rFonts w:ascii="Times New Roman" w:hAnsi="Times New Roman" w:cs="Times New Roman"/>
          <w:sz w:val="28"/>
          <w:szCs w:val="28"/>
          <w:lang/>
        </w:rPr>
        <w:t xml:space="preserve">.2. Не признаются </w:t>
      </w:r>
      <w:r w:rsidRPr="00B321CE">
        <w:rPr>
          <w:rFonts w:ascii="Times New Roman" w:hAnsi="Times New Roman" w:cs="Times New Roman"/>
          <w:sz w:val="28"/>
          <w:szCs w:val="28"/>
          <w:lang/>
        </w:rPr>
        <w:t xml:space="preserve">объектом </w:t>
      </w:r>
      <w:r w:rsidRPr="00B321CE">
        <w:rPr>
          <w:rFonts w:ascii="Times New Roman" w:hAnsi="Times New Roman" w:cs="Times New Roman"/>
          <w:sz w:val="28"/>
          <w:szCs w:val="28"/>
          <w:lang/>
        </w:rPr>
        <w:t>налого</w:t>
      </w:r>
      <w:r w:rsidRPr="00B321CE">
        <w:rPr>
          <w:rFonts w:ascii="Times New Roman" w:hAnsi="Times New Roman" w:cs="Times New Roman"/>
          <w:sz w:val="28"/>
          <w:szCs w:val="28"/>
          <w:lang/>
        </w:rPr>
        <w:t>обложения НДС оказание услуг в рамках</w:t>
      </w:r>
      <w:r w:rsidRPr="00B321CE">
        <w:rPr>
          <w:rFonts w:ascii="Times New Roman" w:hAnsi="Times New Roman" w:cs="Times New Roman"/>
          <w:sz w:val="28"/>
          <w:szCs w:val="28"/>
          <w:lang/>
        </w:rPr>
        <w:t xml:space="preserve"> </w:t>
      </w:r>
      <w:r w:rsidRPr="00B321CE">
        <w:rPr>
          <w:rFonts w:ascii="Times New Roman" w:hAnsi="Times New Roman" w:cs="Times New Roman"/>
          <w:sz w:val="28"/>
          <w:szCs w:val="28"/>
          <w:lang/>
        </w:rPr>
        <w:t>государственного задания, источником финансового обеспечения которого явля</w:t>
      </w:r>
      <w:r w:rsidRPr="00B321CE">
        <w:rPr>
          <w:rFonts w:ascii="Times New Roman" w:hAnsi="Times New Roman" w:cs="Times New Roman"/>
          <w:sz w:val="28"/>
          <w:szCs w:val="28"/>
          <w:lang/>
        </w:rPr>
        <w:t>е</w:t>
      </w:r>
      <w:r w:rsidRPr="00B321CE">
        <w:rPr>
          <w:rFonts w:ascii="Times New Roman" w:hAnsi="Times New Roman" w:cs="Times New Roman"/>
          <w:sz w:val="28"/>
          <w:szCs w:val="28"/>
          <w:lang/>
        </w:rPr>
        <w:t>тся субсиди</w:t>
      </w:r>
      <w:r w:rsidRPr="00B321CE">
        <w:rPr>
          <w:rFonts w:ascii="Times New Roman" w:hAnsi="Times New Roman" w:cs="Times New Roman"/>
          <w:sz w:val="28"/>
          <w:szCs w:val="28"/>
          <w:lang/>
        </w:rPr>
        <w:t>я</w:t>
      </w:r>
      <w:r w:rsidRPr="00B321CE">
        <w:rPr>
          <w:rFonts w:ascii="Times New Roman" w:hAnsi="Times New Roman" w:cs="Times New Roman"/>
          <w:sz w:val="28"/>
          <w:szCs w:val="28"/>
          <w:lang/>
        </w:rPr>
        <w:t xml:space="preserve"> из </w:t>
      </w:r>
      <w:r w:rsidRPr="00B321CE">
        <w:rPr>
          <w:rFonts w:ascii="Times New Roman" w:hAnsi="Times New Roman" w:cs="Times New Roman"/>
          <w:sz w:val="28"/>
          <w:szCs w:val="28"/>
          <w:lang/>
        </w:rPr>
        <w:t>областного</w:t>
      </w:r>
      <w:r w:rsidRPr="00B321CE">
        <w:rPr>
          <w:rFonts w:ascii="Times New Roman" w:hAnsi="Times New Roman" w:cs="Times New Roman"/>
          <w:sz w:val="28"/>
          <w:szCs w:val="28"/>
          <w:lang/>
        </w:rPr>
        <w:t xml:space="preserve"> бюджета</w:t>
      </w:r>
      <w:r w:rsidRPr="00B321CE">
        <w:rPr>
          <w:rFonts w:ascii="Times New Roman" w:hAnsi="Times New Roman" w:cs="Times New Roman"/>
          <w:sz w:val="28"/>
          <w:szCs w:val="28"/>
        </w:rPr>
        <w:t>.</w:t>
      </w:r>
    </w:p>
    <w:p w:rsidR="006245D6" w:rsidRPr="007575C8" w:rsidRDefault="006245D6" w:rsidP="006245D6">
      <w:pPr>
        <w:pStyle w:val="ConsPlusNormal"/>
        <w:jc w:val="center"/>
        <w:rPr>
          <w:rFonts w:ascii="Times New Roman" w:hAnsi="Times New Roman" w:cs="Times New Roman"/>
          <w:sz w:val="28"/>
          <w:szCs w:val="28"/>
        </w:rPr>
      </w:pPr>
      <w:r>
        <w:rPr>
          <w:rFonts w:ascii="Times New Roman" w:hAnsi="Times New Roman" w:cs="Times New Roman"/>
          <w:b/>
          <w:sz w:val="28"/>
          <w:szCs w:val="28"/>
        </w:rPr>
        <w:t>4</w:t>
      </w:r>
      <w:r w:rsidRPr="007575C8">
        <w:rPr>
          <w:rFonts w:ascii="Times New Roman" w:hAnsi="Times New Roman" w:cs="Times New Roman"/>
          <w:b/>
          <w:sz w:val="28"/>
          <w:szCs w:val="28"/>
        </w:rPr>
        <w:t>. Налог на доходы физических лиц</w:t>
      </w:r>
    </w:p>
    <w:p w:rsidR="006245D6" w:rsidRDefault="006245D6" w:rsidP="006245D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4.1. Учет доходов, начисленных физическим лицам, предоставленных им налоговых вычетов, а также сумм удержанного с них налога на доходы физических лиц ведется в налоговом регистре. </w:t>
      </w:r>
      <w:r>
        <w:rPr>
          <w:rFonts w:ascii="Times New Roman" w:hAnsi="Times New Roman"/>
          <w:i/>
          <w:iCs/>
          <w:sz w:val="28"/>
          <w:szCs w:val="28"/>
        </w:rPr>
        <w:t xml:space="preserve">(Основание: </w:t>
      </w:r>
      <w:hyperlink r:id="rId349" w:history="1">
        <w:r>
          <w:rPr>
            <w:rFonts w:ascii="Times New Roman" w:hAnsi="Times New Roman"/>
            <w:i/>
            <w:iCs/>
            <w:color w:val="0000FF"/>
            <w:sz w:val="28"/>
            <w:szCs w:val="28"/>
          </w:rPr>
          <w:t>п. 1 ст. 230</w:t>
        </w:r>
      </w:hyperlink>
      <w:r>
        <w:rPr>
          <w:rFonts w:ascii="Times New Roman" w:hAnsi="Times New Roman"/>
          <w:i/>
          <w:iCs/>
          <w:sz w:val="28"/>
          <w:szCs w:val="28"/>
        </w:rPr>
        <w:t xml:space="preserve"> НК РФ)</w:t>
      </w:r>
    </w:p>
    <w:p w:rsidR="006245D6" w:rsidRDefault="006245D6" w:rsidP="006245D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4.2. Налоговые вычеты физическим лицам, в отношении которых учреждение выступает налоговым агентом, предоставляются на основании их письменных заявлений, для оформления которых могут использоваться самостоятельно разработанные учреждением формы. </w:t>
      </w:r>
      <w:proofErr w:type="gramStart"/>
      <w:r>
        <w:rPr>
          <w:rFonts w:ascii="Times New Roman" w:hAnsi="Times New Roman"/>
          <w:i/>
          <w:iCs/>
          <w:sz w:val="28"/>
          <w:szCs w:val="28"/>
        </w:rPr>
        <w:t xml:space="preserve">(Основание: </w:t>
      </w:r>
      <w:hyperlink r:id="rId350" w:history="1">
        <w:r>
          <w:rPr>
            <w:rFonts w:ascii="Times New Roman" w:hAnsi="Times New Roman"/>
            <w:i/>
            <w:iCs/>
            <w:color w:val="0000FF"/>
            <w:sz w:val="28"/>
            <w:szCs w:val="28"/>
          </w:rPr>
          <w:t>п. 3 ст. 218</w:t>
        </w:r>
      </w:hyperlink>
      <w:r>
        <w:rPr>
          <w:rFonts w:ascii="Times New Roman" w:hAnsi="Times New Roman"/>
          <w:i/>
          <w:iCs/>
          <w:sz w:val="28"/>
          <w:szCs w:val="28"/>
        </w:rPr>
        <w:t xml:space="preserve">, </w:t>
      </w:r>
      <w:hyperlink r:id="rId351" w:history="1">
        <w:r>
          <w:rPr>
            <w:rFonts w:ascii="Times New Roman" w:hAnsi="Times New Roman"/>
            <w:i/>
            <w:iCs/>
            <w:color w:val="0000FF"/>
            <w:sz w:val="28"/>
            <w:szCs w:val="28"/>
          </w:rPr>
          <w:t>п. 2 ст. 219</w:t>
        </w:r>
      </w:hyperlink>
      <w:r>
        <w:rPr>
          <w:rFonts w:ascii="Times New Roman" w:hAnsi="Times New Roman"/>
          <w:i/>
          <w:iCs/>
          <w:sz w:val="28"/>
          <w:szCs w:val="28"/>
        </w:rPr>
        <w:t xml:space="preserve">, </w:t>
      </w:r>
      <w:hyperlink r:id="rId352" w:history="1">
        <w:r>
          <w:rPr>
            <w:rFonts w:ascii="Times New Roman" w:hAnsi="Times New Roman"/>
            <w:i/>
            <w:iCs/>
            <w:color w:val="0000FF"/>
            <w:sz w:val="28"/>
            <w:szCs w:val="28"/>
          </w:rPr>
          <w:t>п. 8 ст. 220</w:t>
        </w:r>
      </w:hyperlink>
      <w:r>
        <w:rPr>
          <w:rFonts w:ascii="Times New Roman" w:hAnsi="Times New Roman"/>
          <w:i/>
          <w:iCs/>
          <w:sz w:val="28"/>
          <w:szCs w:val="28"/>
        </w:rPr>
        <w:t xml:space="preserve"> НК РФ)</w:t>
      </w:r>
      <w:proofErr w:type="gramEnd"/>
    </w:p>
    <w:p w:rsidR="006245D6" w:rsidRPr="007575C8" w:rsidRDefault="006245D6" w:rsidP="006245D6">
      <w:pPr>
        <w:pStyle w:val="ConsPlusNormal"/>
        <w:jc w:val="both"/>
        <w:rPr>
          <w:rFonts w:ascii="Times New Roman" w:hAnsi="Times New Roman" w:cs="Times New Roman"/>
          <w:sz w:val="28"/>
          <w:szCs w:val="28"/>
        </w:rPr>
      </w:pPr>
    </w:p>
    <w:p w:rsidR="006245D6" w:rsidRPr="007575C8" w:rsidRDefault="006245D6" w:rsidP="006245D6">
      <w:pPr>
        <w:pStyle w:val="ConsPlusNormal"/>
        <w:jc w:val="center"/>
        <w:rPr>
          <w:rFonts w:ascii="Times New Roman" w:hAnsi="Times New Roman" w:cs="Times New Roman"/>
          <w:sz w:val="28"/>
          <w:szCs w:val="28"/>
        </w:rPr>
      </w:pPr>
      <w:r>
        <w:rPr>
          <w:rFonts w:ascii="Times New Roman" w:hAnsi="Times New Roman" w:cs="Times New Roman"/>
          <w:b/>
          <w:sz w:val="28"/>
          <w:szCs w:val="28"/>
        </w:rPr>
        <w:t>5</w:t>
      </w:r>
      <w:r w:rsidRPr="007575C8">
        <w:rPr>
          <w:rFonts w:ascii="Times New Roman" w:hAnsi="Times New Roman" w:cs="Times New Roman"/>
          <w:b/>
          <w:sz w:val="28"/>
          <w:szCs w:val="28"/>
        </w:rPr>
        <w:t>. Страховые взносы</w:t>
      </w:r>
    </w:p>
    <w:p w:rsidR="006245D6" w:rsidRPr="007575C8" w:rsidRDefault="006245D6" w:rsidP="006245D6">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Pr="007575C8">
        <w:rPr>
          <w:rFonts w:ascii="Times New Roman" w:hAnsi="Times New Roman" w:cs="Times New Roman"/>
          <w:sz w:val="28"/>
          <w:szCs w:val="28"/>
        </w:rPr>
        <w:t xml:space="preserve">.1. </w:t>
      </w:r>
      <w:proofErr w:type="gramStart"/>
      <w:r w:rsidRPr="007575C8">
        <w:rPr>
          <w:rFonts w:ascii="Times New Roman" w:hAnsi="Times New Roman" w:cs="Times New Roman"/>
          <w:sz w:val="28"/>
          <w:szCs w:val="28"/>
        </w:rPr>
        <w:t>Учет сумм начисленных выплат и иных вознаграждений, а также относящихся к ним сумм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по каждому физическому лицу, в пользу которого осуществлялись выплаты и в отношении которого организация выступает плательщиком, ведется в регистрах учета</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7575C8">
        <w:rPr>
          <w:rFonts w:ascii="Times New Roman" w:hAnsi="Times New Roman" w:cs="Times New Roman"/>
          <w:i/>
          <w:sz w:val="28"/>
          <w:szCs w:val="28"/>
        </w:rPr>
        <w:t xml:space="preserve">(Основание: </w:t>
      </w:r>
      <w:hyperlink r:id="rId353" w:history="1">
        <w:r w:rsidRPr="007575C8">
          <w:rPr>
            <w:rFonts w:ascii="Times New Roman" w:hAnsi="Times New Roman" w:cs="Times New Roman"/>
            <w:i/>
            <w:color w:val="0000FF"/>
            <w:sz w:val="28"/>
            <w:szCs w:val="28"/>
          </w:rPr>
          <w:t>пп. 2 п. 3.4 ст. 23</w:t>
        </w:r>
      </w:hyperlink>
      <w:r w:rsidRPr="007575C8">
        <w:rPr>
          <w:rFonts w:ascii="Times New Roman" w:hAnsi="Times New Roman" w:cs="Times New Roman"/>
          <w:i/>
          <w:sz w:val="28"/>
          <w:szCs w:val="28"/>
        </w:rPr>
        <w:t xml:space="preserve">, </w:t>
      </w:r>
      <w:hyperlink r:id="rId354" w:history="1">
        <w:r w:rsidRPr="007575C8">
          <w:rPr>
            <w:rFonts w:ascii="Times New Roman" w:hAnsi="Times New Roman" w:cs="Times New Roman"/>
            <w:i/>
            <w:color w:val="0000FF"/>
            <w:sz w:val="28"/>
            <w:szCs w:val="28"/>
          </w:rPr>
          <w:t>п. 4 ст. 431</w:t>
        </w:r>
      </w:hyperlink>
      <w:r w:rsidRPr="007575C8">
        <w:rPr>
          <w:rFonts w:ascii="Times New Roman" w:hAnsi="Times New Roman" w:cs="Times New Roman"/>
          <w:i/>
          <w:sz w:val="28"/>
          <w:szCs w:val="28"/>
        </w:rPr>
        <w:t xml:space="preserve"> НК РФ)</w:t>
      </w:r>
    </w:p>
    <w:p w:rsidR="006245D6" w:rsidRPr="007575C8" w:rsidRDefault="006245D6" w:rsidP="006245D6">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Pr="007575C8">
        <w:rPr>
          <w:rFonts w:ascii="Times New Roman" w:hAnsi="Times New Roman" w:cs="Times New Roman"/>
          <w:sz w:val="28"/>
          <w:szCs w:val="28"/>
        </w:rPr>
        <w:t>.2. Учет начислений и перечислений страховых взносов, а также производимых страховых выплат по обязательному социальному страхованию от несчастных случаев на производстве и профессиональных заболеваний ведется в карточках учета</w:t>
      </w:r>
      <w:proofErr w:type="gramStart"/>
      <w:r>
        <w:rPr>
          <w:rFonts w:ascii="Times New Roman" w:hAnsi="Times New Roman" w:cs="Times New Roman"/>
          <w:sz w:val="28"/>
          <w:szCs w:val="28"/>
        </w:rPr>
        <w:t>.</w:t>
      </w:r>
      <w:r w:rsidRPr="007575C8">
        <w:rPr>
          <w:rFonts w:ascii="Times New Roman" w:hAnsi="Times New Roman" w:cs="Times New Roman"/>
          <w:i/>
          <w:sz w:val="28"/>
          <w:szCs w:val="28"/>
        </w:rPr>
        <w:t>(</w:t>
      </w:r>
      <w:proofErr w:type="gramEnd"/>
      <w:r w:rsidRPr="007575C8">
        <w:rPr>
          <w:rFonts w:ascii="Times New Roman" w:hAnsi="Times New Roman" w:cs="Times New Roman"/>
          <w:i/>
          <w:sz w:val="28"/>
          <w:szCs w:val="28"/>
        </w:rPr>
        <w:t xml:space="preserve">Основание: </w:t>
      </w:r>
      <w:hyperlink r:id="rId355" w:history="1">
        <w:r w:rsidRPr="007575C8">
          <w:rPr>
            <w:rFonts w:ascii="Times New Roman" w:hAnsi="Times New Roman" w:cs="Times New Roman"/>
            <w:i/>
            <w:color w:val="0000FF"/>
            <w:sz w:val="28"/>
            <w:szCs w:val="28"/>
          </w:rPr>
          <w:t>пп. 17 п. 2 ст. 17</w:t>
        </w:r>
      </w:hyperlink>
      <w:r w:rsidRPr="007575C8">
        <w:rPr>
          <w:rFonts w:ascii="Times New Roman" w:hAnsi="Times New Roman" w:cs="Times New Roman"/>
          <w:i/>
          <w:sz w:val="28"/>
          <w:szCs w:val="28"/>
        </w:rPr>
        <w:t xml:space="preserve"> Федерального закона от 24.07.1998 N 125-ФЗ)</w:t>
      </w:r>
    </w:p>
    <w:p w:rsidR="006245D6" w:rsidRPr="00520615" w:rsidRDefault="006245D6" w:rsidP="006245D6">
      <w:pPr>
        <w:pStyle w:val="aff3"/>
        <w:suppressAutoHyphens/>
        <w:spacing w:after="0"/>
        <w:ind w:left="0" w:right="46"/>
        <w:jc w:val="both"/>
        <w:rPr>
          <w:szCs w:val="28"/>
        </w:rPr>
      </w:pPr>
      <w:r>
        <w:rPr>
          <w:szCs w:val="28"/>
        </w:rPr>
        <w:t xml:space="preserve">5.3. </w:t>
      </w:r>
      <w:r w:rsidRPr="00520615">
        <w:rPr>
          <w:szCs w:val="28"/>
        </w:rPr>
        <w:t>Лицом, ответственным за ведение карточек формы 1-НДФЛ,</w:t>
      </w:r>
      <w:r>
        <w:rPr>
          <w:szCs w:val="28"/>
        </w:rPr>
        <w:t xml:space="preserve"> </w:t>
      </w:r>
      <w:r w:rsidRPr="00520615">
        <w:rPr>
          <w:szCs w:val="28"/>
        </w:rPr>
        <w:t xml:space="preserve">по </w:t>
      </w:r>
      <w:r>
        <w:rPr>
          <w:szCs w:val="28"/>
        </w:rPr>
        <w:t>страховым взносам во внебюджетные фонды</w:t>
      </w:r>
      <w:r w:rsidRPr="00520615">
        <w:rPr>
          <w:szCs w:val="28"/>
        </w:rPr>
        <w:t xml:space="preserve">  является  бухгалтер </w:t>
      </w:r>
      <w:r>
        <w:rPr>
          <w:szCs w:val="28"/>
        </w:rPr>
        <w:t>по заработной плате</w:t>
      </w:r>
      <w:r w:rsidRPr="00520615">
        <w:rPr>
          <w:szCs w:val="28"/>
        </w:rPr>
        <w:t>.</w:t>
      </w:r>
    </w:p>
    <w:p w:rsidR="006245D6" w:rsidRDefault="006245D6" w:rsidP="006245D6">
      <w:pPr>
        <w:pStyle w:val="ConsPlusNormal"/>
        <w:jc w:val="both"/>
        <w:rPr>
          <w:rFonts w:ascii="Times New Roman" w:hAnsi="Times New Roman" w:cs="Times New Roman"/>
          <w:sz w:val="28"/>
          <w:szCs w:val="28"/>
        </w:rPr>
      </w:pPr>
    </w:p>
    <w:p w:rsidR="006245D6" w:rsidRPr="00A15FAF" w:rsidRDefault="006245D6" w:rsidP="006245D6">
      <w:pPr>
        <w:autoSpaceDE w:val="0"/>
        <w:autoSpaceDN w:val="0"/>
        <w:adjustRightInd w:val="0"/>
        <w:spacing w:after="0" w:line="240" w:lineRule="auto"/>
        <w:jc w:val="center"/>
        <w:outlineLvl w:val="0"/>
        <w:rPr>
          <w:rFonts w:ascii="Times New Roman" w:hAnsi="Times New Roman"/>
          <w:iCs/>
          <w:sz w:val="28"/>
          <w:szCs w:val="28"/>
        </w:rPr>
      </w:pPr>
      <w:r>
        <w:rPr>
          <w:rFonts w:ascii="Times New Roman" w:hAnsi="Times New Roman"/>
          <w:b/>
          <w:bCs/>
          <w:iCs/>
          <w:sz w:val="28"/>
          <w:szCs w:val="28"/>
        </w:rPr>
        <w:t>6</w:t>
      </w:r>
      <w:r w:rsidRPr="00A15FAF">
        <w:rPr>
          <w:rFonts w:ascii="Times New Roman" w:hAnsi="Times New Roman"/>
          <w:b/>
          <w:bCs/>
          <w:iCs/>
          <w:sz w:val="28"/>
          <w:szCs w:val="28"/>
        </w:rPr>
        <w:t>. Земельный налог</w:t>
      </w:r>
    </w:p>
    <w:p w:rsidR="006245D6" w:rsidRPr="00A15FAF" w:rsidRDefault="006245D6" w:rsidP="006245D6">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6</w:t>
      </w:r>
      <w:r w:rsidRPr="00A15FAF">
        <w:rPr>
          <w:rFonts w:ascii="Times New Roman" w:eastAsia="Times New Roman" w:hAnsi="Times New Roman"/>
          <w:sz w:val="28"/>
          <w:szCs w:val="28"/>
        </w:rPr>
        <w:t>.1. Налоговая база определяется как кадастровая стоимость земельных участков, признав</w:t>
      </w:r>
      <w:r>
        <w:rPr>
          <w:rFonts w:ascii="Times New Roman" w:eastAsia="Times New Roman" w:hAnsi="Times New Roman"/>
          <w:sz w:val="28"/>
          <w:szCs w:val="28"/>
        </w:rPr>
        <w:t>аемых объектом налогообложения.</w:t>
      </w:r>
      <w:r w:rsidRPr="00A15FAF">
        <w:rPr>
          <w:rFonts w:ascii="Times New Roman" w:eastAsia="Times New Roman" w:hAnsi="Times New Roman"/>
          <w:sz w:val="28"/>
          <w:szCs w:val="28"/>
        </w:rPr>
        <w:t xml:space="preserve"> (Основание: </w:t>
      </w:r>
      <w:hyperlink r:id="rId356" w:history="1">
        <w:r w:rsidRPr="00A15FAF">
          <w:rPr>
            <w:rFonts w:ascii="Times New Roman" w:eastAsia="Times New Roman" w:hAnsi="Times New Roman"/>
            <w:sz w:val="28"/>
            <w:szCs w:val="28"/>
          </w:rPr>
          <w:t>п. 1 ст. 390</w:t>
        </w:r>
      </w:hyperlink>
      <w:r w:rsidRPr="00A15FAF">
        <w:rPr>
          <w:rFonts w:ascii="Times New Roman" w:eastAsia="Times New Roman" w:hAnsi="Times New Roman"/>
          <w:sz w:val="28"/>
          <w:szCs w:val="28"/>
        </w:rPr>
        <w:t xml:space="preserve">, </w:t>
      </w:r>
      <w:hyperlink r:id="rId357" w:history="1">
        <w:r w:rsidRPr="00A15FAF">
          <w:rPr>
            <w:rFonts w:ascii="Times New Roman" w:eastAsia="Times New Roman" w:hAnsi="Times New Roman"/>
            <w:sz w:val="28"/>
            <w:szCs w:val="28"/>
          </w:rPr>
          <w:t>п. 1 ст. 391</w:t>
        </w:r>
      </w:hyperlink>
      <w:r w:rsidRPr="00A15FAF">
        <w:rPr>
          <w:rFonts w:ascii="Times New Roman" w:eastAsia="Times New Roman" w:hAnsi="Times New Roman"/>
          <w:sz w:val="28"/>
          <w:szCs w:val="28"/>
        </w:rPr>
        <w:t xml:space="preserve"> НК РФ)</w:t>
      </w:r>
    </w:p>
    <w:p w:rsidR="006245D6" w:rsidRPr="00A15FAF" w:rsidRDefault="006245D6" w:rsidP="006245D6">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lastRenderedPageBreak/>
        <w:t>6</w:t>
      </w:r>
      <w:r w:rsidRPr="00A15FAF">
        <w:rPr>
          <w:rFonts w:ascii="Times New Roman" w:eastAsia="Times New Roman" w:hAnsi="Times New Roman"/>
          <w:sz w:val="28"/>
          <w:szCs w:val="28"/>
        </w:rPr>
        <w:t xml:space="preserve">.2. Налогообложение производится по налоговым ставкам в соответствии с </w:t>
      </w:r>
      <w:hyperlink r:id="rId358" w:history="1">
        <w:r w:rsidRPr="00A15FAF">
          <w:rPr>
            <w:rFonts w:ascii="Times New Roman" w:eastAsia="Times New Roman" w:hAnsi="Times New Roman"/>
            <w:sz w:val="28"/>
            <w:szCs w:val="28"/>
          </w:rPr>
          <w:t>пп. 2 п. 1 ст. 394</w:t>
        </w:r>
      </w:hyperlink>
      <w:r w:rsidRPr="00A15FAF">
        <w:rPr>
          <w:rFonts w:ascii="Times New Roman" w:eastAsia="Times New Roman" w:hAnsi="Times New Roman"/>
          <w:sz w:val="28"/>
          <w:szCs w:val="28"/>
        </w:rPr>
        <w:t xml:space="preserve"> НК РФ.</w:t>
      </w:r>
      <w:r>
        <w:rPr>
          <w:rFonts w:ascii="Times New Roman" w:eastAsia="Times New Roman" w:hAnsi="Times New Roman"/>
          <w:sz w:val="28"/>
          <w:szCs w:val="28"/>
        </w:rPr>
        <w:t xml:space="preserve"> </w:t>
      </w:r>
      <w:r w:rsidRPr="00A15FAF">
        <w:rPr>
          <w:rFonts w:ascii="Times New Roman" w:eastAsia="Times New Roman" w:hAnsi="Times New Roman"/>
          <w:sz w:val="28"/>
          <w:szCs w:val="28"/>
        </w:rPr>
        <w:t xml:space="preserve">(Основание: </w:t>
      </w:r>
      <w:hyperlink r:id="rId359" w:history="1">
        <w:r w:rsidRPr="00A15FAF">
          <w:rPr>
            <w:rFonts w:ascii="Times New Roman" w:eastAsia="Times New Roman" w:hAnsi="Times New Roman"/>
            <w:sz w:val="28"/>
            <w:szCs w:val="28"/>
          </w:rPr>
          <w:t>п. 3 ст. 394</w:t>
        </w:r>
      </w:hyperlink>
      <w:r w:rsidRPr="00A15FAF">
        <w:rPr>
          <w:rFonts w:ascii="Times New Roman" w:eastAsia="Times New Roman" w:hAnsi="Times New Roman"/>
          <w:sz w:val="28"/>
          <w:szCs w:val="28"/>
        </w:rPr>
        <w:t xml:space="preserve"> НК РФ)</w:t>
      </w:r>
    </w:p>
    <w:p w:rsidR="006245D6" w:rsidRDefault="006245D6" w:rsidP="006245D6">
      <w:pPr>
        <w:autoSpaceDE w:val="0"/>
        <w:autoSpaceDN w:val="0"/>
        <w:adjustRightInd w:val="0"/>
        <w:spacing w:after="0" w:line="240" w:lineRule="auto"/>
        <w:jc w:val="center"/>
        <w:outlineLvl w:val="0"/>
        <w:rPr>
          <w:rFonts w:ascii="Times New Roman" w:hAnsi="Times New Roman"/>
          <w:b/>
          <w:bCs/>
          <w:sz w:val="28"/>
          <w:szCs w:val="28"/>
        </w:rPr>
      </w:pPr>
    </w:p>
    <w:p w:rsidR="006245D6" w:rsidRDefault="006245D6" w:rsidP="006245D6">
      <w:pPr>
        <w:autoSpaceDE w:val="0"/>
        <w:autoSpaceDN w:val="0"/>
        <w:adjustRightInd w:val="0"/>
        <w:spacing w:after="0" w:line="240" w:lineRule="auto"/>
        <w:jc w:val="center"/>
        <w:outlineLvl w:val="0"/>
        <w:rPr>
          <w:rFonts w:ascii="Times New Roman" w:hAnsi="Times New Roman"/>
          <w:b/>
          <w:bCs/>
          <w:sz w:val="28"/>
          <w:szCs w:val="28"/>
        </w:rPr>
      </w:pPr>
    </w:p>
    <w:p w:rsidR="006245D6" w:rsidRDefault="006245D6" w:rsidP="006245D6">
      <w:pPr>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b/>
          <w:bCs/>
          <w:sz w:val="28"/>
          <w:szCs w:val="28"/>
        </w:rPr>
        <w:t>7. Транспортный налог</w:t>
      </w:r>
    </w:p>
    <w:p w:rsidR="006245D6" w:rsidRDefault="006245D6" w:rsidP="006245D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6.1. Налогообложение производится по налоговым ставкам в соответствии с </w:t>
      </w:r>
      <w:hyperlink r:id="rId360" w:history="1">
        <w:r>
          <w:rPr>
            <w:rFonts w:ascii="Times New Roman" w:hAnsi="Times New Roman"/>
            <w:color w:val="0000FF"/>
            <w:sz w:val="28"/>
            <w:szCs w:val="28"/>
          </w:rPr>
          <w:t>п. 1 ст. 361</w:t>
        </w:r>
      </w:hyperlink>
      <w:r>
        <w:rPr>
          <w:rFonts w:ascii="Times New Roman" w:hAnsi="Times New Roman"/>
          <w:sz w:val="28"/>
          <w:szCs w:val="28"/>
        </w:rPr>
        <w:t xml:space="preserve"> НК РФ. </w:t>
      </w:r>
      <w:r>
        <w:rPr>
          <w:rFonts w:ascii="Times New Roman" w:hAnsi="Times New Roman"/>
          <w:i/>
          <w:iCs/>
          <w:sz w:val="28"/>
          <w:szCs w:val="28"/>
        </w:rPr>
        <w:t xml:space="preserve">(Основание: </w:t>
      </w:r>
      <w:hyperlink r:id="rId361" w:history="1">
        <w:r>
          <w:rPr>
            <w:rFonts w:ascii="Times New Roman" w:hAnsi="Times New Roman"/>
            <w:i/>
            <w:iCs/>
            <w:color w:val="0000FF"/>
            <w:sz w:val="28"/>
            <w:szCs w:val="28"/>
          </w:rPr>
          <w:t>п. 4 ст. 361</w:t>
        </w:r>
      </w:hyperlink>
      <w:r>
        <w:rPr>
          <w:rFonts w:ascii="Times New Roman" w:hAnsi="Times New Roman"/>
          <w:i/>
          <w:iCs/>
          <w:sz w:val="28"/>
          <w:szCs w:val="28"/>
        </w:rPr>
        <w:t xml:space="preserve"> НК РФ)</w:t>
      </w:r>
    </w:p>
    <w:p w:rsidR="006245D6" w:rsidRDefault="006245D6" w:rsidP="006245D6">
      <w:pPr>
        <w:pStyle w:val="ConsPlusNormal"/>
        <w:jc w:val="both"/>
        <w:rPr>
          <w:rFonts w:ascii="Times New Roman" w:hAnsi="Times New Roman" w:cs="Times New Roman"/>
          <w:sz w:val="28"/>
          <w:szCs w:val="28"/>
        </w:rPr>
      </w:pPr>
    </w:p>
    <w:p w:rsidR="006245D6" w:rsidRPr="007575C8" w:rsidRDefault="006245D6" w:rsidP="006245D6">
      <w:pPr>
        <w:pStyle w:val="ConsPlusNormal"/>
        <w:jc w:val="both"/>
        <w:rPr>
          <w:rFonts w:ascii="Times New Roman" w:hAnsi="Times New Roman" w:cs="Times New Roman"/>
          <w:sz w:val="28"/>
          <w:szCs w:val="28"/>
        </w:rPr>
      </w:pPr>
    </w:p>
    <w:p w:rsidR="006245D6" w:rsidRPr="007575C8" w:rsidRDefault="006245D6" w:rsidP="006245D6">
      <w:pPr>
        <w:pStyle w:val="ConsPlusNormal"/>
        <w:jc w:val="center"/>
        <w:rPr>
          <w:rFonts w:ascii="Times New Roman" w:hAnsi="Times New Roman" w:cs="Times New Roman"/>
          <w:sz w:val="28"/>
          <w:szCs w:val="28"/>
        </w:rPr>
      </w:pPr>
      <w:r>
        <w:rPr>
          <w:rFonts w:ascii="Times New Roman" w:hAnsi="Times New Roman" w:cs="Times New Roman"/>
          <w:b/>
          <w:sz w:val="28"/>
          <w:szCs w:val="28"/>
        </w:rPr>
        <w:t>8</w:t>
      </w:r>
      <w:r w:rsidRPr="007575C8">
        <w:rPr>
          <w:rFonts w:ascii="Times New Roman" w:hAnsi="Times New Roman" w:cs="Times New Roman"/>
          <w:b/>
          <w:sz w:val="28"/>
          <w:szCs w:val="28"/>
        </w:rPr>
        <w:t>. Налог на имущество организаций</w:t>
      </w:r>
    </w:p>
    <w:p w:rsidR="006245D6" w:rsidRDefault="006245D6" w:rsidP="006245D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7.1. Налоговая база определяется исходя из остаточной стоимости имущества, признаваемого объектом налогообложения. </w:t>
      </w:r>
      <w:r>
        <w:rPr>
          <w:rFonts w:ascii="Times New Roman" w:hAnsi="Times New Roman"/>
          <w:i/>
          <w:iCs/>
          <w:sz w:val="28"/>
          <w:szCs w:val="28"/>
        </w:rPr>
        <w:t xml:space="preserve">(Основание: </w:t>
      </w:r>
      <w:hyperlink r:id="rId362" w:history="1">
        <w:r>
          <w:rPr>
            <w:rFonts w:ascii="Times New Roman" w:hAnsi="Times New Roman"/>
            <w:i/>
            <w:iCs/>
            <w:color w:val="0000FF"/>
            <w:sz w:val="28"/>
            <w:szCs w:val="28"/>
          </w:rPr>
          <w:t>ст. ст. 375</w:t>
        </w:r>
      </w:hyperlink>
      <w:r>
        <w:rPr>
          <w:rFonts w:ascii="Times New Roman" w:hAnsi="Times New Roman"/>
          <w:i/>
          <w:iCs/>
          <w:sz w:val="28"/>
          <w:szCs w:val="28"/>
        </w:rPr>
        <w:t xml:space="preserve">, </w:t>
      </w:r>
      <w:hyperlink r:id="rId363" w:history="1">
        <w:r>
          <w:rPr>
            <w:rFonts w:ascii="Times New Roman" w:hAnsi="Times New Roman"/>
            <w:i/>
            <w:iCs/>
            <w:color w:val="0000FF"/>
            <w:sz w:val="28"/>
            <w:szCs w:val="28"/>
          </w:rPr>
          <w:t>376</w:t>
        </w:r>
      </w:hyperlink>
      <w:r>
        <w:rPr>
          <w:rFonts w:ascii="Times New Roman" w:hAnsi="Times New Roman"/>
          <w:i/>
          <w:iCs/>
          <w:sz w:val="28"/>
          <w:szCs w:val="28"/>
        </w:rPr>
        <w:t xml:space="preserve"> НК РФ)</w:t>
      </w:r>
    </w:p>
    <w:p w:rsidR="006245D6" w:rsidRDefault="006245D6" w:rsidP="006245D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7.2. Налогообложение производится по ставке 2,2%. </w:t>
      </w:r>
      <w:r>
        <w:rPr>
          <w:rFonts w:ascii="Times New Roman" w:hAnsi="Times New Roman"/>
          <w:i/>
          <w:iCs/>
          <w:sz w:val="28"/>
          <w:szCs w:val="28"/>
        </w:rPr>
        <w:t xml:space="preserve">(Основание: </w:t>
      </w:r>
      <w:hyperlink r:id="rId364" w:history="1">
        <w:r>
          <w:rPr>
            <w:rFonts w:ascii="Times New Roman" w:hAnsi="Times New Roman"/>
            <w:i/>
            <w:iCs/>
            <w:color w:val="0000FF"/>
            <w:sz w:val="28"/>
            <w:szCs w:val="28"/>
          </w:rPr>
          <w:t>п. 4 ст. 380</w:t>
        </w:r>
      </w:hyperlink>
      <w:r>
        <w:rPr>
          <w:rFonts w:ascii="Times New Roman" w:hAnsi="Times New Roman"/>
          <w:i/>
          <w:iCs/>
          <w:sz w:val="28"/>
          <w:szCs w:val="28"/>
        </w:rPr>
        <w:t xml:space="preserve"> НК РФ)</w:t>
      </w:r>
    </w:p>
    <w:p w:rsidR="006245D6" w:rsidRPr="007575C8" w:rsidRDefault="006245D6" w:rsidP="006245D6">
      <w:pPr>
        <w:pStyle w:val="ConsPlusNormal"/>
        <w:jc w:val="both"/>
        <w:rPr>
          <w:rFonts w:ascii="Times New Roman" w:hAnsi="Times New Roman" w:cs="Times New Roman"/>
          <w:sz w:val="28"/>
          <w:szCs w:val="28"/>
        </w:rPr>
      </w:pPr>
    </w:p>
    <w:p w:rsidR="006245D6" w:rsidRPr="007575C8" w:rsidRDefault="006245D6" w:rsidP="006245D6">
      <w:pPr>
        <w:pStyle w:val="ConsPlusNormal"/>
        <w:rPr>
          <w:rFonts w:ascii="Times New Roman" w:hAnsi="Times New Roman" w:cs="Times New Roman"/>
          <w:sz w:val="28"/>
          <w:szCs w:val="28"/>
        </w:rPr>
      </w:pPr>
    </w:p>
    <w:p w:rsidR="006245D6" w:rsidRPr="007575C8" w:rsidRDefault="006245D6" w:rsidP="006245D6">
      <w:pPr>
        <w:spacing w:line="240" w:lineRule="auto"/>
        <w:rPr>
          <w:rFonts w:ascii="Times New Roman" w:hAnsi="Times New Roman"/>
          <w:sz w:val="28"/>
          <w:szCs w:val="28"/>
        </w:rPr>
      </w:pPr>
    </w:p>
    <w:p w:rsidR="006245D6" w:rsidRPr="006245D6" w:rsidRDefault="006245D6" w:rsidP="006245D6">
      <w:pPr>
        <w:tabs>
          <w:tab w:val="left" w:pos="2130"/>
        </w:tabs>
      </w:pPr>
    </w:p>
    <w:sectPr w:rsidR="006245D6" w:rsidRPr="006245D6" w:rsidSect="007575C8">
      <w:pgSz w:w="11906" w:h="16838"/>
      <w:pgMar w:top="1134" w:right="850"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space"/>
      <w:lvlText w:val="%1."/>
      <w:lvlJc w:val="left"/>
      <w:pPr>
        <w:tabs>
          <w:tab w:val="num" w:pos="0"/>
        </w:tabs>
        <w:ind w:left="0" w:firstLine="0"/>
      </w:pPr>
      <w:rPr>
        <w:rFonts w:hint="default"/>
      </w:rPr>
    </w:lvl>
    <w:lvl w:ilvl="1">
      <w:start w:val="1"/>
      <w:numFmt w:val="decimal"/>
      <w:suff w:val="space"/>
      <w:lvlText w:val="%1.%2."/>
      <w:lvlJc w:val="left"/>
      <w:pPr>
        <w:tabs>
          <w:tab w:val="num" w:pos="284"/>
        </w:tabs>
        <w:ind w:left="426" w:firstLine="0"/>
      </w:pPr>
      <w:rPr>
        <w:rFonts w:hint="default"/>
      </w:rPr>
    </w:lvl>
    <w:lvl w:ilvl="2">
      <w:start w:val="1"/>
      <w:numFmt w:val="decimal"/>
      <w:suff w:val="space"/>
      <w:lvlText w:val="%1.%2.%3."/>
      <w:lvlJc w:val="left"/>
      <w:pPr>
        <w:tabs>
          <w:tab w:val="num" w:pos="0"/>
        </w:tabs>
        <w:ind w:left="0" w:firstLine="0"/>
      </w:pPr>
      <w:rPr>
        <w:rFonts w:hint="default"/>
      </w:rPr>
    </w:lvl>
    <w:lvl w:ilvl="3">
      <w:start w:val="1"/>
      <w:numFmt w:val="decimal"/>
      <w:suff w:val="space"/>
      <w:lvlText w:val="%1.%2.%3.%4."/>
      <w:lvlJc w:val="left"/>
      <w:pPr>
        <w:tabs>
          <w:tab w:val="num" w:pos="0"/>
        </w:tabs>
        <w:ind w:left="0" w:firstLine="0"/>
      </w:pPr>
      <w:rPr>
        <w:rFonts w:hint="default"/>
      </w:rPr>
    </w:lvl>
    <w:lvl w:ilvl="4">
      <w:start w:val="1"/>
      <w:numFmt w:val="decimal"/>
      <w:suff w:val="space"/>
      <w:lvlText w:val="%1.%2.%3.%4.%5."/>
      <w:lvlJc w:val="left"/>
      <w:pPr>
        <w:tabs>
          <w:tab w:val="num" w:pos="0"/>
        </w:tabs>
        <w:ind w:left="0" w:firstLine="0"/>
      </w:pPr>
      <w:rPr>
        <w:rFonts w:hint="default"/>
      </w:rPr>
    </w:lvl>
    <w:lvl w:ilvl="5">
      <w:start w:val="1"/>
      <w:numFmt w:val="decimal"/>
      <w:suff w:val="space"/>
      <w:lvlText w:val="%1.%2.%3.%4.%5.%6."/>
      <w:lvlJc w:val="left"/>
      <w:pPr>
        <w:tabs>
          <w:tab w:val="num" w:pos="0"/>
        </w:tabs>
        <w:ind w:left="0" w:firstLine="0"/>
      </w:pPr>
      <w:rPr>
        <w:rFonts w:hint="default"/>
      </w:rPr>
    </w:lvl>
    <w:lvl w:ilvl="6">
      <w:start w:val="1"/>
      <w:numFmt w:val="decimal"/>
      <w:suff w:val="space"/>
      <w:lvlText w:val="%1.%2.%3.%4.%5.%6.%7."/>
      <w:lvlJc w:val="left"/>
      <w:pPr>
        <w:tabs>
          <w:tab w:val="num" w:pos="0"/>
        </w:tabs>
        <w:ind w:left="0" w:firstLine="0"/>
      </w:pPr>
      <w:rPr>
        <w:rFonts w:hint="default"/>
      </w:rPr>
    </w:lvl>
    <w:lvl w:ilvl="7">
      <w:start w:val="1"/>
      <w:numFmt w:val="decimal"/>
      <w:suff w:val="space"/>
      <w:lvlText w:val="%1.%2.%3.%4.%5.%6.%7.%8."/>
      <w:lvlJc w:val="left"/>
      <w:pPr>
        <w:tabs>
          <w:tab w:val="num" w:pos="0"/>
        </w:tabs>
        <w:ind w:left="0" w:firstLine="0"/>
      </w:pPr>
      <w:rPr>
        <w:rFonts w:hint="default"/>
      </w:rPr>
    </w:lvl>
    <w:lvl w:ilvl="8">
      <w:start w:val="1"/>
      <w:numFmt w:val="decimal"/>
      <w:suff w:val="space"/>
      <w:lvlText w:val="%1.%2.%3.%4.%5.%6.%7.%8.%9."/>
      <w:lvlJc w:val="left"/>
      <w:pPr>
        <w:tabs>
          <w:tab w:val="num" w:pos="0"/>
        </w:tabs>
        <w:ind w:left="0" w:firstLine="0"/>
      </w:pPr>
      <w:rPr>
        <w:rFonts w:hint="default"/>
      </w:rPr>
    </w:lvl>
  </w:abstractNum>
  <w:abstractNum w:abstractNumId="1">
    <w:nsid w:val="00000002"/>
    <w:multiLevelType w:val="multilevel"/>
    <w:tmpl w:val="00000002"/>
    <w:name w:val="WW8Num5"/>
    <w:lvl w:ilvl="0">
      <w:start w:val="1"/>
      <w:numFmt w:val="bullet"/>
      <w:suff w:val="space"/>
      <w:lvlText w:val="-"/>
      <w:lvlJc w:val="left"/>
      <w:pPr>
        <w:tabs>
          <w:tab w:val="num" w:pos="0"/>
        </w:tabs>
        <w:ind w:left="0" w:firstLine="0"/>
      </w:pPr>
      <w:rPr>
        <w:rFonts w:ascii="Liberation Serif" w:hAnsi="Liberation Serif" w:cs="Liberation Serif"/>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11"/>
    <w:lvl w:ilvl="0">
      <w:start w:val="1"/>
      <w:numFmt w:val="bullet"/>
      <w:suff w:val="space"/>
      <w:lvlText w:val="-"/>
      <w:lvlJc w:val="left"/>
      <w:pPr>
        <w:tabs>
          <w:tab w:val="num" w:pos="0"/>
        </w:tabs>
        <w:ind w:left="0" w:firstLine="0"/>
      </w:pPr>
      <w:rPr>
        <w:rFonts w:ascii="Liberation Serif" w:hAnsi="Liberation Serif" w:cs="Liberation Serif"/>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13"/>
    <w:lvl w:ilvl="0">
      <w:start w:val="1"/>
      <w:numFmt w:val="bullet"/>
      <w:suff w:val="space"/>
      <w:lvlText w:val="-"/>
      <w:lvlJc w:val="left"/>
      <w:pPr>
        <w:tabs>
          <w:tab w:val="num" w:pos="0"/>
        </w:tabs>
        <w:ind w:left="0" w:firstLine="0"/>
      </w:pPr>
      <w:rPr>
        <w:rFonts w:ascii="Liberation Serif" w:hAnsi="Liberation Serif" w:cs="Liberation Serif"/>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14"/>
    <w:lvl w:ilvl="0">
      <w:start w:val="1"/>
      <w:numFmt w:val="bullet"/>
      <w:suff w:val="space"/>
      <w:lvlText w:val="-"/>
      <w:lvlJc w:val="left"/>
      <w:pPr>
        <w:tabs>
          <w:tab w:val="num" w:pos="0"/>
        </w:tabs>
        <w:ind w:left="0" w:firstLine="0"/>
      </w:pPr>
      <w:rPr>
        <w:rFonts w:ascii="Liberation Serif" w:hAnsi="Liberation Serif" w:cs="Liberation Seri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15"/>
    <w:lvl w:ilvl="0">
      <w:start w:val="1"/>
      <w:numFmt w:val="bullet"/>
      <w:suff w:val="space"/>
      <w:lvlText w:val="-"/>
      <w:lvlJc w:val="left"/>
      <w:pPr>
        <w:tabs>
          <w:tab w:val="num" w:pos="0"/>
        </w:tabs>
        <w:ind w:left="0" w:firstLine="0"/>
      </w:pPr>
      <w:rPr>
        <w:rFonts w:ascii="Liberation Serif" w:hAnsi="Liberation Serif" w:cs="Liberation Seri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16"/>
    <w:lvl w:ilvl="0">
      <w:start w:val="1"/>
      <w:numFmt w:val="bullet"/>
      <w:suff w:val="space"/>
      <w:lvlText w:val="-"/>
      <w:lvlJc w:val="left"/>
      <w:pPr>
        <w:tabs>
          <w:tab w:val="num" w:pos="0"/>
        </w:tabs>
        <w:ind w:left="0" w:firstLine="0"/>
      </w:pPr>
      <w:rPr>
        <w:rFonts w:ascii="Liberation Serif" w:hAnsi="Liberation Serif" w:cs="Liberation Seri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17"/>
    <w:lvl w:ilvl="0">
      <w:start w:val="1"/>
      <w:numFmt w:val="bullet"/>
      <w:suff w:val="space"/>
      <w:lvlText w:val="-"/>
      <w:lvlJc w:val="left"/>
      <w:pPr>
        <w:tabs>
          <w:tab w:val="num" w:pos="0"/>
        </w:tabs>
        <w:ind w:left="0" w:firstLine="0"/>
      </w:pPr>
      <w:rPr>
        <w:rFonts w:ascii="Liberation Serif" w:hAnsi="Liberation Serif" w:cs="Liberation Serif"/>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18"/>
    <w:lvl w:ilvl="0">
      <w:start w:val="1"/>
      <w:numFmt w:val="bullet"/>
      <w:suff w:val="space"/>
      <w:lvlText w:val="-"/>
      <w:lvlJc w:val="left"/>
      <w:pPr>
        <w:tabs>
          <w:tab w:val="num" w:pos="0"/>
        </w:tabs>
        <w:ind w:left="0" w:firstLine="0"/>
      </w:pPr>
      <w:rPr>
        <w:rFonts w:ascii="Liberation Serif" w:hAnsi="Liberation Serif" w:cs="Liberation Serif"/>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9"/>
    <w:lvl w:ilvl="0">
      <w:start w:val="1"/>
      <w:numFmt w:val="bullet"/>
      <w:suff w:val="space"/>
      <w:lvlText w:val="-"/>
      <w:lvlJc w:val="left"/>
      <w:pPr>
        <w:tabs>
          <w:tab w:val="num" w:pos="0"/>
        </w:tabs>
        <w:ind w:left="0" w:firstLine="0"/>
      </w:pPr>
      <w:rPr>
        <w:rFonts w:ascii="Liberation Serif" w:hAnsi="Liberation Serif" w:cs="Liberation Seri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20"/>
    <w:lvl w:ilvl="0">
      <w:start w:val="1"/>
      <w:numFmt w:val="bullet"/>
      <w:suff w:val="space"/>
      <w:lvlText w:val="-"/>
      <w:lvlJc w:val="left"/>
      <w:pPr>
        <w:tabs>
          <w:tab w:val="num" w:pos="0"/>
        </w:tabs>
        <w:ind w:left="0" w:firstLine="0"/>
      </w:pPr>
      <w:rPr>
        <w:rFonts w:ascii="Liberation Serif" w:hAnsi="Liberation Serif" w:cs="Liberation Seri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21"/>
    <w:lvl w:ilvl="0">
      <w:start w:val="1"/>
      <w:numFmt w:val="bullet"/>
      <w:suff w:val="space"/>
      <w:lvlText w:val="-"/>
      <w:lvlJc w:val="left"/>
      <w:pPr>
        <w:tabs>
          <w:tab w:val="num" w:pos="0"/>
        </w:tabs>
        <w:ind w:left="0" w:firstLine="0"/>
      </w:pPr>
      <w:rPr>
        <w:rFonts w:ascii="Liberation Serif" w:hAnsi="Liberation Serif" w:cs="Liberation Serif"/>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22"/>
    <w:lvl w:ilvl="0">
      <w:start w:val="1"/>
      <w:numFmt w:val="bullet"/>
      <w:suff w:val="space"/>
      <w:lvlText w:val="-"/>
      <w:lvlJc w:val="left"/>
      <w:pPr>
        <w:tabs>
          <w:tab w:val="num" w:pos="0"/>
        </w:tabs>
        <w:ind w:left="0" w:firstLine="0"/>
      </w:pPr>
      <w:rPr>
        <w:rFonts w:ascii="Liberation Serif" w:hAnsi="Liberation Serif" w:cs="Liberation Seri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30"/>
    <w:lvl w:ilvl="0">
      <w:start w:val="1"/>
      <w:numFmt w:val="decimal"/>
      <w:suff w:val="space"/>
      <w:lvlText w:val="%1."/>
      <w:lvlJc w:val="left"/>
      <w:pPr>
        <w:tabs>
          <w:tab w:val="num" w:pos="0"/>
        </w:tabs>
        <w:ind w:left="0" w:firstLine="0"/>
      </w:pPr>
      <w:rPr>
        <w:rFonts w:hint="default"/>
      </w:rPr>
    </w:lvl>
    <w:lvl w:ilvl="1">
      <w:start w:val="1"/>
      <w:numFmt w:val="decimal"/>
      <w:suff w:val="space"/>
      <w:lvlText w:val="%1.%2."/>
      <w:lvlJc w:val="left"/>
      <w:pPr>
        <w:tabs>
          <w:tab w:val="num" w:pos="0"/>
        </w:tabs>
        <w:ind w:left="0" w:firstLine="0"/>
      </w:pPr>
      <w:rPr>
        <w:rFonts w:hint="default"/>
      </w:rPr>
    </w:lvl>
    <w:lvl w:ilvl="2">
      <w:start w:val="1"/>
      <w:numFmt w:val="decimal"/>
      <w:suff w:val="space"/>
      <w:lvlText w:val="%1.%2.%3."/>
      <w:lvlJc w:val="left"/>
      <w:pPr>
        <w:tabs>
          <w:tab w:val="num" w:pos="0"/>
        </w:tabs>
        <w:ind w:left="0" w:firstLine="0"/>
      </w:pPr>
      <w:rPr>
        <w:rFonts w:hint="default"/>
      </w:rPr>
    </w:lvl>
    <w:lvl w:ilvl="3">
      <w:start w:val="1"/>
      <w:numFmt w:val="decimal"/>
      <w:suff w:val="space"/>
      <w:lvlText w:val="%1.%2.%3.%4."/>
      <w:lvlJc w:val="left"/>
      <w:pPr>
        <w:tabs>
          <w:tab w:val="num" w:pos="0"/>
        </w:tabs>
        <w:ind w:left="0" w:firstLine="0"/>
      </w:pPr>
      <w:rPr>
        <w:rFonts w:hint="default"/>
      </w:rPr>
    </w:lvl>
    <w:lvl w:ilvl="4">
      <w:start w:val="1"/>
      <w:numFmt w:val="decimal"/>
      <w:suff w:val="space"/>
      <w:lvlText w:val="%1.%2.%3.%4.%5."/>
      <w:lvlJc w:val="left"/>
      <w:pPr>
        <w:tabs>
          <w:tab w:val="num" w:pos="0"/>
        </w:tabs>
        <w:ind w:left="0" w:firstLine="0"/>
      </w:pPr>
      <w:rPr>
        <w:rFonts w:hint="default"/>
      </w:rPr>
    </w:lvl>
    <w:lvl w:ilvl="5">
      <w:start w:val="1"/>
      <w:numFmt w:val="decimal"/>
      <w:suff w:val="space"/>
      <w:lvlText w:val="%1.%2.%3.%4.%5.%6."/>
      <w:lvlJc w:val="left"/>
      <w:pPr>
        <w:tabs>
          <w:tab w:val="num" w:pos="0"/>
        </w:tabs>
        <w:ind w:left="0" w:firstLine="0"/>
      </w:pPr>
      <w:rPr>
        <w:rFonts w:hint="default"/>
      </w:rPr>
    </w:lvl>
    <w:lvl w:ilvl="6">
      <w:start w:val="1"/>
      <w:numFmt w:val="decimal"/>
      <w:suff w:val="space"/>
      <w:lvlText w:val="%1.%2.%3.%4.%5.%6.%7."/>
      <w:lvlJc w:val="left"/>
      <w:pPr>
        <w:tabs>
          <w:tab w:val="num" w:pos="0"/>
        </w:tabs>
        <w:ind w:left="0" w:firstLine="0"/>
      </w:pPr>
      <w:rPr>
        <w:rFonts w:hint="default"/>
      </w:rPr>
    </w:lvl>
    <w:lvl w:ilvl="7">
      <w:start w:val="1"/>
      <w:numFmt w:val="decimal"/>
      <w:suff w:val="space"/>
      <w:lvlText w:val="%1.%2.%3.%4.%5.%6.%7.%8."/>
      <w:lvlJc w:val="left"/>
      <w:pPr>
        <w:tabs>
          <w:tab w:val="num" w:pos="0"/>
        </w:tabs>
        <w:ind w:left="0" w:firstLine="0"/>
      </w:pPr>
      <w:rPr>
        <w:rFonts w:hint="default"/>
      </w:rPr>
    </w:lvl>
    <w:lvl w:ilvl="8">
      <w:start w:val="1"/>
      <w:numFmt w:val="decimal"/>
      <w:suff w:val="space"/>
      <w:lvlText w:val="%1.%2.%3.%4.%5.%6.%7.%8.%9."/>
      <w:lvlJc w:val="left"/>
      <w:pPr>
        <w:tabs>
          <w:tab w:val="num" w:pos="0"/>
        </w:tabs>
        <w:ind w:left="0" w:firstLine="0"/>
      </w:pPr>
      <w:rPr>
        <w:rFonts w:hint="default"/>
      </w:rPr>
    </w:lvl>
  </w:abstractNum>
  <w:abstractNum w:abstractNumId="14">
    <w:nsid w:val="00000017"/>
    <w:multiLevelType w:val="multilevel"/>
    <w:tmpl w:val="51ACC45E"/>
    <w:lvl w:ilvl="0">
      <w:start w:val="1"/>
      <w:numFmt w:val="decimal"/>
      <w:suff w:val="space"/>
      <w:lvlText w:val="%1."/>
      <w:lvlJc w:val="left"/>
      <w:pPr>
        <w:tabs>
          <w:tab w:val="num" w:pos="0"/>
        </w:tabs>
        <w:ind w:left="0" w:firstLine="0"/>
      </w:pPr>
      <w:rPr>
        <w:rFonts w:hint="default"/>
        <w:b/>
      </w:rPr>
    </w:lvl>
    <w:lvl w:ilvl="1">
      <w:start w:val="1"/>
      <w:numFmt w:val="decimal"/>
      <w:suff w:val="space"/>
      <w:lvlText w:val="%1.%2."/>
      <w:lvlJc w:val="left"/>
      <w:pPr>
        <w:tabs>
          <w:tab w:val="num" w:pos="0"/>
        </w:tabs>
        <w:ind w:left="0" w:firstLine="0"/>
      </w:pPr>
      <w:rPr>
        <w:rFonts w:hint="default"/>
      </w:rPr>
    </w:lvl>
    <w:lvl w:ilvl="2">
      <w:start w:val="1"/>
      <w:numFmt w:val="decimal"/>
      <w:suff w:val="space"/>
      <w:lvlText w:val="%1.%2.%3."/>
      <w:lvlJc w:val="left"/>
      <w:pPr>
        <w:tabs>
          <w:tab w:val="num" w:pos="0"/>
        </w:tabs>
        <w:ind w:left="0" w:firstLine="0"/>
      </w:pPr>
      <w:rPr>
        <w:rFonts w:hint="default"/>
      </w:rPr>
    </w:lvl>
    <w:lvl w:ilvl="3">
      <w:start w:val="1"/>
      <w:numFmt w:val="decimal"/>
      <w:suff w:val="space"/>
      <w:lvlText w:val="%1.%2.%3.%4."/>
      <w:lvlJc w:val="left"/>
      <w:pPr>
        <w:tabs>
          <w:tab w:val="num" w:pos="0"/>
        </w:tabs>
        <w:ind w:left="0" w:firstLine="0"/>
      </w:pPr>
      <w:rPr>
        <w:rFonts w:hint="default"/>
      </w:rPr>
    </w:lvl>
    <w:lvl w:ilvl="4">
      <w:start w:val="1"/>
      <w:numFmt w:val="decimal"/>
      <w:suff w:val="space"/>
      <w:lvlText w:val="%1.%2.%3.%4.%5."/>
      <w:lvlJc w:val="left"/>
      <w:pPr>
        <w:tabs>
          <w:tab w:val="num" w:pos="0"/>
        </w:tabs>
        <w:ind w:left="0" w:firstLine="0"/>
      </w:pPr>
      <w:rPr>
        <w:rFonts w:hint="default"/>
      </w:rPr>
    </w:lvl>
    <w:lvl w:ilvl="5">
      <w:start w:val="1"/>
      <w:numFmt w:val="decimal"/>
      <w:suff w:val="space"/>
      <w:lvlText w:val="%1.%2.%3.%4.%5.%6."/>
      <w:lvlJc w:val="left"/>
      <w:pPr>
        <w:tabs>
          <w:tab w:val="num" w:pos="0"/>
        </w:tabs>
        <w:ind w:left="0" w:firstLine="0"/>
      </w:pPr>
      <w:rPr>
        <w:rFonts w:hint="default"/>
      </w:rPr>
    </w:lvl>
    <w:lvl w:ilvl="6">
      <w:start w:val="1"/>
      <w:numFmt w:val="decimal"/>
      <w:suff w:val="space"/>
      <w:lvlText w:val="%1.%2.%3.%4.%5.%6.%7."/>
      <w:lvlJc w:val="left"/>
      <w:pPr>
        <w:tabs>
          <w:tab w:val="num" w:pos="0"/>
        </w:tabs>
        <w:ind w:left="0" w:firstLine="0"/>
      </w:pPr>
      <w:rPr>
        <w:rFonts w:hint="default"/>
      </w:rPr>
    </w:lvl>
    <w:lvl w:ilvl="7">
      <w:start w:val="1"/>
      <w:numFmt w:val="decimal"/>
      <w:suff w:val="space"/>
      <w:lvlText w:val="%1.%2.%3.%4.%5.%6.%7.%8."/>
      <w:lvlJc w:val="left"/>
      <w:pPr>
        <w:tabs>
          <w:tab w:val="num" w:pos="0"/>
        </w:tabs>
        <w:ind w:left="0" w:firstLine="0"/>
      </w:pPr>
      <w:rPr>
        <w:rFonts w:hint="default"/>
      </w:rPr>
    </w:lvl>
    <w:lvl w:ilvl="8">
      <w:start w:val="1"/>
      <w:numFmt w:val="decimal"/>
      <w:suff w:val="space"/>
      <w:lvlText w:val="%1.%2.%3.%4.%5.%6.%7.%8.%9."/>
      <w:lvlJc w:val="left"/>
      <w:pPr>
        <w:tabs>
          <w:tab w:val="num" w:pos="0"/>
        </w:tabs>
        <w:ind w:left="0" w:firstLine="0"/>
      </w:pPr>
      <w:rPr>
        <w:rFonts w:hint="default"/>
      </w:rPr>
    </w:lvl>
  </w:abstractNum>
  <w:abstractNum w:abstractNumId="15">
    <w:nsid w:val="00000018"/>
    <w:multiLevelType w:val="multilevel"/>
    <w:tmpl w:val="00000018"/>
    <w:lvl w:ilvl="0">
      <w:start w:val="1"/>
      <w:numFmt w:val="decimal"/>
      <w:suff w:val="space"/>
      <w:lvlText w:val="%1."/>
      <w:lvlJc w:val="left"/>
      <w:pPr>
        <w:tabs>
          <w:tab w:val="num" w:pos="0"/>
        </w:tabs>
        <w:ind w:left="0" w:firstLine="0"/>
      </w:pPr>
      <w:rPr>
        <w:rFonts w:hint="default"/>
      </w:rPr>
    </w:lvl>
    <w:lvl w:ilvl="1">
      <w:start w:val="1"/>
      <w:numFmt w:val="decimal"/>
      <w:suff w:val="space"/>
      <w:lvlText w:val="%1.%2."/>
      <w:lvlJc w:val="left"/>
      <w:pPr>
        <w:tabs>
          <w:tab w:val="num" w:pos="0"/>
        </w:tabs>
        <w:ind w:left="0" w:firstLine="0"/>
      </w:pPr>
      <w:rPr>
        <w:rFonts w:hint="default"/>
      </w:rPr>
    </w:lvl>
    <w:lvl w:ilvl="2">
      <w:start w:val="1"/>
      <w:numFmt w:val="decimal"/>
      <w:suff w:val="space"/>
      <w:lvlText w:val="%1.%2.%3."/>
      <w:lvlJc w:val="left"/>
      <w:pPr>
        <w:tabs>
          <w:tab w:val="num" w:pos="0"/>
        </w:tabs>
        <w:ind w:left="0" w:firstLine="0"/>
      </w:pPr>
      <w:rPr>
        <w:rFonts w:hint="default"/>
      </w:rPr>
    </w:lvl>
    <w:lvl w:ilvl="3">
      <w:start w:val="1"/>
      <w:numFmt w:val="decimal"/>
      <w:suff w:val="space"/>
      <w:lvlText w:val="%1.%2.%3.%4."/>
      <w:lvlJc w:val="left"/>
      <w:pPr>
        <w:tabs>
          <w:tab w:val="num" w:pos="0"/>
        </w:tabs>
        <w:ind w:left="0" w:firstLine="0"/>
      </w:pPr>
      <w:rPr>
        <w:rFonts w:hint="default"/>
      </w:rPr>
    </w:lvl>
    <w:lvl w:ilvl="4">
      <w:start w:val="1"/>
      <w:numFmt w:val="decimal"/>
      <w:suff w:val="space"/>
      <w:lvlText w:val="%1.%2.%3.%4.%5."/>
      <w:lvlJc w:val="left"/>
      <w:pPr>
        <w:tabs>
          <w:tab w:val="num" w:pos="0"/>
        </w:tabs>
        <w:ind w:left="0" w:firstLine="0"/>
      </w:pPr>
      <w:rPr>
        <w:rFonts w:hint="default"/>
      </w:rPr>
    </w:lvl>
    <w:lvl w:ilvl="5">
      <w:start w:val="1"/>
      <w:numFmt w:val="decimal"/>
      <w:suff w:val="space"/>
      <w:lvlText w:val="%1.%2.%3.%4.%5.%6."/>
      <w:lvlJc w:val="left"/>
      <w:pPr>
        <w:tabs>
          <w:tab w:val="num" w:pos="0"/>
        </w:tabs>
        <w:ind w:left="0" w:firstLine="0"/>
      </w:pPr>
      <w:rPr>
        <w:rFonts w:hint="default"/>
      </w:rPr>
    </w:lvl>
    <w:lvl w:ilvl="6">
      <w:start w:val="1"/>
      <w:numFmt w:val="decimal"/>
      <w:suff w:val="space"/>
      <w:lvlText w:val="%1.%2.%3.%4.%5.%6.%7."/>
      <w:lvlJc w:val="left"/>
      <w:pPr>
        <w:tabs>
          <w:tab w:val="num" w:pos="0"/>
        </w:tabs>
        <w:ind w:left="0" w:firstLine="0"/>
      </w:pPr>
      <w:rPr>
        <w:rFonts w:hint="default"/>
      </w:rPr>
    </w:lvl>
    <w:lvl w:ilvl="7">
      <w:start w:val="1"/>
      <w:numFmt w:val="decimal"/>
      <w:suff w:val="space"/>
      <w:lvlText w:val="%1.%2.%3.%4.%5.%6.%7.%8."/>
      <w:lvlJc w:val="left"/>
      <w:pPr>
        <w:tabs>
          <w:tab w:val="num" w:pos="0"/>
        </w:tabs>
        <w:ind w:left="0" w:firstLine="0"/>
      </w:pPr>
      <w:rPr>
        <w:rFonts w:hint="default"/>
      </w:rPr>
    </w:lvl>
    <w:lvl w:ilvl="8">
      <w:start w:val="1"/>
      <w:numFmt w:val="decimal"/>
      <w:suff w:val="space"/>
      <w:lvlText w:val="%1.%2.%3.%4.%5.%6.%7.%8.%9."/>
      <w:lvlJc w:val="left"/>
      <w:pPr>
        <w:tabs>
          <w:tab w:val="num" w:pos="0"/>
        </w:tabs>
        <w:ind w:left="0" w:firstLine="0"/>
      </w:pPr>
      <w:rPr>
        <w:rFonts w:hint="default"/>
      </w:rPr>
    </w:lvl>
  </w:abstractNum>
  <w:abstractNum w:abstractNumId="16">
    <w:nsid w:val="00000019"/>
    <w:multiLevelType w:val="multilevel"/>
    <w:tmpl w:val="00000019"/>
    <w:lvl w:ilvl="0">
      <w:start w:val="1"/>
      <w:numFmt w:val="decimal"/>
      <w:suff w:val="space"/>
      <w:lvlText w:val="%1."/>
      <w:lvlJc w:val="left"/>
      <w:pPr>
        <w:tabs>
          <w:tab w:val="num" w:pos="0"/>
        </w:tabs>
        <w:ind w:left="0" w:firstLine="0"/>
      </w:pPr>
      <w:rPr>
        <w:rFonts w:hint="default"/>
      </w:rPr>
    </w:lvl>
    <w:lvl w:ilvl="1">
      <w:start w:val="1"/>
      <w:numFmt w:val="decimal"/>
      <w:suff w:val="space"/>
      <w:lvlText w:val="%1.%2."/>
      <w:lvlJc w:val="left"/>
      <w:pPr>
        <w:tabs>
          <w:tab w:val="num" w:pos="0"/>
        </w:tabs>
        <w:ind w:left="0" w:firstLine="0"/>
      </w:pPr>
      <w:rPr>
        <w:rFonts w:hint="default"/>
      </w:rPr>
    </w:lvl>
    <w:lvl w:ilvl="2">
      <w:start w:val="1"/>
      <w:numFmt w:val="decimal"/>
      <w:suff w:val="space"/>
      <w:lvlText w:val="%1.%2.%3."/>
      <w:lvlJc w:val="left"/>
      <w:pPr>
        <w:tabs>
          <w:tab w:val="num" w:pos="0"/>
        </w:tabs>
        <w:ind w:left="0" w:firstLine="0"/>
      </w:pPr>
      <w:rPr>
        <w:rFonts w:hint="default"/>
      </w:rPr>
    </w:lvl>
    <w:lvl w:ilvl="3">
      <w:start w:val="1"/>
      <w:numFmt w:val="decimal"/>
      <w:suff w:val="space"/>
      <w:lvlText w:val="%1.%2.%3.%4."/>
      <w:lvlJc w:val="left"/>
      <w:pPr>
        <w:tabs>
          <w:tab w:val="num" w:pos="0"/>
        </w:tabs>
        <w:ind w:left="0" w:firstLine="0"/>
      </w:pPr>
      <w:rPr>
        <w:rFonts w:hint="default"/>
      </w:rPr>
    </w:lvl>
    <w:lvl w:ilvl="4">
      <w:start w:val="1"/>
      <w:numFmt w:val="decimal"/>
      <w:suff w:val="space"/>
      <w:lvlText w:val="%1.%2.%3.%4.%5."/>
      <w:lvlJc w:val="left"/>
      <w:pPr>
        <w:tabs>
          <w:tab w:val="num" w:pos="0"/>
        </w:tabs>
        <w:ind w:left="0" w:firstLine="0"/>
      </w:pPr>
      <w:rPr>
        <w:rFonts w:hint="default"/>
      </w:rPr>
    </w:lvl>
    <w:lvl w:ilvl="5">
      <w:start w:val="1"/>
      <w:numFmt w:val="decimal"/>
      <w:suff w:val="space"/>
      <w:lvlText w:val="%1.%2.%3.%4.%5.%6."/>
      <w:lvlJc w:val="left"/>
      <w:pPr>
        <w:tabs>
          <w:tab w:val="num" w:pos="0"/>
        </w:tabs>
        <w:ind w:left="0" w:firstLine="0"/>
      </w:pPr>
      <w:rPr>
        <w:rFonts w:hint="default"/>
      </w:rPr>
    </w:lvl>
    <w:lvl w:ilvl="6">
      <w:start w:val="1"/>
      <w:numFmt w:val="decimal"/>
      <w:suff w:val="space"/>
      <w:lvlText w:val="%1.%2.%3.%4.%5.%6.%7."/>
      <w:lvlJc w:val="left"/>
      <w:pPr>
        <w:tabs>
          <w:tab w:val="num" w:pos="0"/>
        </w:tabs>
        <w:ind w:left="0" w:firstLine="0"/>
      </w:pPr>
      <w:rPr>
        <w:rFonts w:hint="default"/>
      </w:rPr>
    </w:lvl>
    <w:lvl w:ilvl="7">
      <w:start w:val="1"/>
      <w:numFmt w:val="decimal"/>
      <w:suff w:val="space"/>
      <w:lvlText w:val="%1.%2.%3.%4.%5.%6.%7.%8."/>
      <w:lvlJc w:val="left"/>
      <w:pPr>
        <w:tabs>
          <w:tab w:val="num" w:pos="0"/>
        </w:tabs>
        <w:ind w:left="0" w:firstLine="0"/>
      </w:pPr>
      <w:rPr>
        <w:rFonts w:hint="default"/>
      </w:rPr>
    </w:lvl>
    <w:lvl w:ilvl="8">
      <w:start w:val="1"/>
      <w:numFmt w:val="decimal"/>
      <w:suff w:val="space"/>
      <w:lvlText w:val="%1.%2.%3.%4.%5.%6.%7.%8.%9."/>
      <w:lvlJc w:val="left"/>
      <w:pPr>
        <w:tabs>
          <w:tab w:val="num" w:pos="0"/>
        </w:tabs>
        <w:ind w:left="0" w:firstLine="0"/>
      </w:pPr>
      <w:rPr>
        <w:rFonts w:hint="default"/>
      </w:rPr>
    </w:lvl>
  </w:abstractNum>
  <w:abstractNum w:abstractNumId="17">
    <w:nsid w:val="0000001C"/>
    <w:multiLevelType w:val="multilevel"/>
    <w:tmpl w:val="0000001C"/>
    <w:lvl w:ilvl="0">
      <w:start w:val="1"/>
      <w:numFmt w:val="decimal"/>
      <w:suff w:val="space"/>
      <w:lvlText w:val="%1."/>
      <w:lvlJc w:val="left"/>
      <w:pPr>
        <w:tabs>
          <w:tab w:val="num" w:pos="0"/>
        </w:tabs>
        <w:ind w:left="0" w:firstLine="0"/>
      </w:pPr>
      <w:rPr>
        <w:rFonts w:hint="default"/>
      </w:rPr>
    </w:lvl>
    <w:lvl w:ilvl="1">
      <w:start w:val="1"/>
      <w:numFmt w:val="decimal"/>
      <w:suff w:val="space"/>
      <w:lvlText w:val="%1.%2."/>
      <w:lvlJc w:val="left"/>
      <w:pPr>
        <w:tabs>
          <w:tab w:val="num" w:pos="0"/>
        </w:tabs>
        <w:ind w:left="0" w:firstLine="0"/>
      </w:pPr>
      <w:rPr>
        <w:rFonts w:hint="default"/>
      </w:rPr>
    </w:lvl>
    <w:lvl w:ilvl="2">
      <w:start w:val="1"/>
      <w:numFmt w:val="decimal"/>
      <w:suff w:val="space"/>
      <w:lvlText w:val="%1.%2.%3."/>
      <w:lvlJc w:val="left"/>
      <w:pPr>
        <w:tabs>
          <w:tab w:val="num" w:pos="0"/>
        </w:tabs>
        <w:ind w:left="0" w:firstLine="0"/>
      </w:pPr>
      <w:rPr>
        <w:rFonts w:hint="default"/>
      </w:rPr>
    </w:lvl>
    <w:lvl w:ilvl="3">
      <w:start w:val="1"/>
      <w:numFmt w:val="decimal"/>
      <w:suff w:val="space"/>
      <w:lvlText w:val="%1.%2.%3.%4."/>
      <w:lvlJc w:val="left"/>
      <w:pPr>
        <w:tabs>
          <w:tab w:val="num" w:pos="0"/>
        </w:tabs>
        <w:ind w:left="0" w:firstLine="0"/>
      </w:pPr>
      <w:rPr>
        <w:rFonts w:hint="default"/>
      </w:rPr>
    </w:lvl>
    <w:lvl w:ilvl="4">
      <w:start w:val="1"/>
      <w:numFmt w:val="decimal"/>
      <w:suff w:val="space"/>
      <w:lvlText w:val="%1.%2.%3.%4.%5."/>
      <w:lvlJc w:val="left"/>
      <w:pPr>
        <w:tabs>
          <w:tab w:val="num" w:pos="0"/>
        </w:tabs>
        <w:ind w:left="0" w:firstLine="0"/>
      </w:pPr>
      <w:rPr>
        <w:rFonts w:hint="default"/>
      </w:rPr>
    </w:lvl>
    <w:lvl w:ilvl="5">
      <w:start w:val="1"/>
      <w:numFmt w:val="decimal"/>
      <w:suff w:val="space"/>
      <w:lvlText w:val="%1.%2.%3.%4.%5.%6."/>
      <w:lvlJc w:val="left"/>
      <w:pPr>
        <w:tabs>
          <w:tab w:val="num" w:pos="0"/>
        </w:tabs>
        <w:ind w:left="0" w:firstLine="0"/>
      </w:pPr>
      <w:rPr>
        <w:rFonts w:hint="default"/>
      </w:rPr>
    </w:lvl>
    <w:lvl w:ilvl="6">
      <w:start w:val="1"/>
      <w:numFmt w:val="decimal"/>
      <w:suff w:val="space"/>
      <w:lvlText w:val="%1.%2.%3.%4.%5.%6.%7."/>
      <w:lvlJc w:val="left"/>
      <w:pPr>
        <w:tabs>
          <w:tab w:val="num" w:pos="0"/>
        </w:tabs>
        <w:ind w:left="0" w:firstLine="0"/>
      </w:pPr>
      <w:rPr>
        <w:rFonts w:hint="default"/>
      </w:rPr>
    </w:lvl>
    <w:lvl w:ilvl="7">
      <w:start w:val="1"/>
      <w:numFmt w:val="decimal"/>
      <w:suff w:val="space"/>
      <w:lvlText w:val="%1.%2.%3.%4.%5.%6.%7.%8."/>
      <w:lvlJc w:val="left"/>
      <w:pPr>
        <w:tabs>
          <w:tab w:val="num" w:pos="0"/>
        </w:tabs>
        <w:ind w:left="0" w:firstLine="0"/>
      </w:pPr>
      <w:rPr>
        <w:rFonts w:hint="default"/>
      </w:rPr>
    </w:lvl>
    <w:lvl w:ilvl="8">
      <w:start w:val="1"/>
      <w:numFmt w:val="decimal"/>
      <w:suff w:val="space"/>
      <w:lvlText w:val="%1.%2.%3.%4.%5.%6.%7.%8.%9."/>
      <w:lvlJc w:val="left"/>
      <w:pPr>
        <w:tabs>
          <w:tab w:val="num" w:pos="0"/>
        </w:tabs>
        <w:ind w:left="0" w:firstLine="0"/>
      </w:pPr>
      <w:rPr>
        <w:rFonts w:hint="default"/>
      </w:rPr>
    </w:lvl>
  </w:abstractNum>
  <w:abstractNum w:abstractNumId="18">
    <w:nsid w:val="0000001D"/>
    <w:multiLevelType w:val="multilevel"/>
    <w:tmpl w:val="0000001D"/>
    <w:lvl w:ilvl="0">
      <w:start w:val="1"/>
      <w:numFmt w:val="decimal"/>
      <w:suff w:val="space"/>
      <w:lvlText w:val="%1."/>
      <w:lvlJc w:val="left"/>
      <w:pPr>
        <w:tabs>
          <w:tab w:val="num" w:pos="284"/>
        </w:tabs>
        <w:ind w:left="284" w:firstLine="0"/>
      </w:pPr>
      <w:rPr>
        <w:rFonts w:hint="default"/>
      </w:rPr>
    </w:lvl>
    <w:lvl w:ilvl="1">
      <w:start w:val="1"/>
      <w:numFmt w:val="decimal"/>
      <w:suff w:val="space"/>
      <w:lvlText w:val="%1.%2."/>
      <w:lvlJc w:val="left"/>
      <w:pPr>
        <w:tabs>
          <w:tab w:val="num" w:pos="284"/>
        </w:tabs>
        <w:ind w:left="284" w:firstLine="0"/>
      </w:pPr>
      <w:rPr>
        <w:rFonts w:hint="default"/>
      </w:rPr>
    </w:lvl>
    <w:lvl w:ilvl="2">
      <w:start w:val="1"/>
      <w:numFmt w:val="decimal"/>
      <w:suff w:val="space"/>
      <w:lvlText w:val="%1.%2.%3."/>
      <w:lvlJc w:val="left"/>
      <w:pPr>
        <w:tabs>
          <w:tab w:val="num" w:pos="284"/>
        </w:tabs>
        <w:ind w:left="284" w:firstLine="0"/>
      </w:pPr>
      <w:rPr>
        <w:rFonts w:hint="default"/>
      </w:rPr>
    </w:lvl>
    <w:lvl w:ilvl="3">
      <w:start w:val="1"/>
      <w:numFmt w:val="decimal"/>
      <w:suff w:val="space"/>
      <w:lvlText w:val="%1.%2.%3.%4."/>
      <w:lvlJc w:val="left"/>
      <w:pPr>
        <w:tabs>
          <w:tab w:val="num" w:pos="284"/>
        </w:tabs>
        <w:ind w:left="284" w:firstLine="0"/>
      </w:pPr>
      <w:rPr>
        <w:rFonts w:hint="default"/>
      </w:rPr>
    </w:lvl>
    <w:lvl w:ilvl="4">
      <w:start w:val="1"/>
      <w:numFmt w:val="decimal"/>
      <w:suff w:val="space"/>
      <w:lvlText w:val="%1.%2.%3.%4.%5."/>
      <w:lvlJc w:val="left"/>
      <w:pPr>
        <w:tabs>
          <w:tab w:val="num" w:pos="284"/>
        </w:tabs>
        <w:ind w:left="284" w:firstLine="0"/>
      </w:pPr>
      <w:rPr>
        <w:rFonts w:hint="default"/>
      </w:rPr>
    </w:lvl>
    <w:lvl w:ilvl="5">
      <w:start w:val="1"/>
      <w:numFmt w:val="decimal"/>
      <w:suff w:val="space"/>
      <w:lvlText w:val="%1.%2.%3.%4.%5.%6."/>
      <w:lvlJc w:val="left"/>
      <w:pPr>
        <w:tabs>
          <w:tab w:val="num" w:pos="284"/>
        </w:tabs>
        <w:ind w:left="284" w:firstLine="0"/>
      </w:pPr>
      <w:rPr>
        <w:rFonts w:hint="default"/>
      </w:rPr>
    </w:lvl>
    <w:lvl w:ilvl="6">
      <w:start w:val="1"/>
      <w:numFmt w:val="decimal"/>
      <w:suff w:val="space"/>
      <w:lvlText w:val="%1.%2.%3.%4.%5.%6.%7."/>
      <w:lvlJc w:val="left"/>
      <w:pPr>
        <w:tabs>
          <w:tab w:val="num" w:pos="284"/>
        </w:tabs>
        <w:ind w:left="284" w:firstLine="0"/>
      </w:pPr>
      <w:rPr>
        <w:rFonts w:hint="default"/>
      </w:rPr>
    </w:lvl>
    <w:lvl w:ilvl="7">
      <w:start w:val="1"/>
      <w:numFmt w:val="decimal"/>
      <w:suff w:val="space"/>
      <w:lvlText w:val="%1.%2.%3.%4.%5.%6.%7.%8."/>
      <w:lvlJc w:val="left"/>
      <w:pPr>
        <w:tabs>
          <w:tab w:val="num" w:pos="284"/>
        </w:tabs>
        <w:ind w:left="284" w:firstLine="0"/>
      </w:pPr>
      <w:rPr>
        <w:rFonts w:hint="default"/>
      </w:rPr>
    </w:lvl>
    <w:lvl w:ilvl="8">
      <w:start w:val="1"/>
      <w:numFmt w:val="decimal"/>
      <w:suff w:val="space"/>
      <w:lvlText w:val="%1.%2.%3.%4.%5.%6.%7.%8.%9."/>
      <w:lvlJc w:val="left"/>
      <w:pPr>
        <w:tabs>
          <w:tab w:val="num" w:pos="284"/>
        </w:tabs>
        <w:ind w:left="284" w:firstLine="0"/>
      </w:pPr>
      <w:rPr>
        <w:rFonts w:hint="default"/>
      </w:rPr>
    </w:lvl>
  </w:abstractNum>
  <w:abstractNum w:abstractNumId="19">
    <w:nsid w:val="09BF0CB0"/>
    <w:multiLevelType w:val="multilevel"/>
    <w:tmpl w:val="E84ADAE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875"/>
        </w:tabs>
        <w:ind w:left="1875" w:hanging="1155"/>
      </w:pPr>
      <w:rPr>
        <w:rFonts w:hint="default"/>
      </w:rPr>
    </w:lvl>
    <w:lvl w:ilvl="2">
      <w:start w:val="1"/>
      <w:numFmt w:val="decimal"/>
      <w:isLgl/>
      <w:lvlText w:val="%1.%2.%3."/>
      <w:lvlJc w:val="left"/>
      <w:pPr>
        <w:tabs>
          <w:tab w:val="num" w:pos="1875"/>
        </w:tabs>
        <w:ind w:left="1875" w:hanging="1155"/>
      </w:pPr>
      <w:rPr>
        <w:rFonts w:hint="default"/>
      </w:rPr>
    </w:lvl>
    <w:lvl w:ilvl="3">
      <w:start w:val="1"/>
      <w:numFmt w:val="decimal"/>
      <w:isLgl/>
      <w:lvlText w:val="%1.%2.%3.%4."/>
      <w:lvlJc w:val="left"/>
      <w:pPr>
        <w:tabs>
          <w:tab w:val="num" w:pos="1875"/>
        </w:tabs>
        <w:ind w:left="1875" w:hanging="1155"/>
      </w:pPr>
      <w:rPr>
        <w:rFonts w:hint="default"/>
      </w:rPr>
    </w:lvl>
    <w:lvl w:ilvl="4">
      <w:start w:val="1"/>
      <w:numFmt w:val="decimal"/>
      <w:isLgl/>
      <w:lvlText w:val="%1.%2.%3.%4.%5."/>
      <w:lvlJc w:val="left"/>
      <w:pPr>
        <w:tabs>
          <w:tab w:val="num" w:pos="1875"/>
        </w:tabs>
        <w:ind w:left="1875" w:hanging="1155"/>
      </w:pPr>
      <w:rPr>
        <w:rFonts w:hint="default"/>
      </w:rPr>
    </w:lvl>
    <w:lvl w:ilvl="5">
      <w:start w:val="1"/>
      <w:numFmt w:val="decimal"/>
      <w:isLgl/>
      <w:lvlText w:val="%1.%2.%3.%4.%5.%6."/>
      <w:lvlJc w:val="left"/>
      <w:pPr>
        <w:tabs>
          <w:tab w:val="num" w:pos="1875"/>
        </w:tabs>
        <w:ind w:left="1875" w:hanging="1155"/>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0">
    <w:nsid w:val="55D50488"/>
    <w:multiLevelType w:val="hybridMultilevel"/>
    <w:tmpl w:val="F0FC902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8"/>
  </w:num>
  <w:num w:numId="8">
    <w:abstractNumId w:val="9"/>
  </w:num>
  <w:num w:numId="9">
    <w:abstractNumId w:val="10"/>
  </w:num>
  <w:num w:numId="10">
    <w:abstractNumId w:val="19"/>
  </w:num>
  <w:num w:numId="11">
    <w:abstractNumId w:val="14"/>
  </w:num>
  <w:num w:numId="12">
    <w:abstractNumId w:val="15"/>
  </w:num>
  <w:num w:numId="13">
    <w:abstractNumId w:val="16"/>
  </w:num>
  <w:num w:numId="14">
    <w:abstractNumId w:val="17"/>
  </w:num>
  <w:num w:numId="15">
    <w:abstractNumId w:val="18"/>
  </w:num>
  <w:num w:numId="16">
    <w:abstractNumId w:val="2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1013FF"/>
    <w:rsid w:val="001013FF"/>
    <w:rsid w:val="006245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013FF"/>
    <w:pPr>
      <w:keepNext/>
      <w:keepLines/>
      <w:tabs>
        <w:tab w:val="num" w:pos="0"/>
      </w:tabs>
      <w:suppressAutoHyphens/>
      <w:spacing w:before="240" w:after="120"/>
      <w:jc w:val="center"/>
      <w:outlineLvl w:val="0"/>
    </w:pPr>
    <w:rPr>
      <w:rFonts w:ascii="Times New Roman" w:eastAsia="Times New Roman" w:hAnsi="Times New Roman" w:cs="Times New Roman"/>
      <w:b/>
      <w:bCs/>
      <w:sz w:val="24"/>
      <w:szCs w:val="28"/>
      <w:lang w:eastAsia="zh-CN" w:bidi="hi-IN"/>
    </w:rPr>
  </w:style>
  <w:style w:type="paragraph" w:styleId="2">
    <w:name w:val="heading 2"/>
    <w:basedOn w:val="a"/>
    <w:next w:val="a"/>
    <w:link w:val="20"/>
    <w:uiPriority w:val="9"/>
    <w:qFormat/>
    <w:rsid w:val="001013FF"/>
    <w:pPr>
      <w:tabs>
        <w:tab w:val="num" w:pos="284"/>
      </w:tabs>
      <w:suppressAutoHyphens/>
      <w:spacing w:before="120" w:after="120"/>
      <w:ind w:left="426"/>
      <w:jc w:val="both"/>
      <w:outlineLvl w:val="1"/>
    </w:pPr>
    <w:rPr>
      <w:rFonts w:ascii="Times New Roman" w:eastAsia="Times New Roman" w:hAnsi="Times New Roman" w:cs="Times New Roman"/>
      <w:bCs/>
      <w:szCs w:val="26"/>
      <w:lang w:eastAsia="zh-CN" w:bidi="hi-IN"/>
    </w:rPr>
  </w:style>
  <w:style w:type="paragraph" w:styleId="3">
    <w:name w:val="heading 3"/>
    <w:basedOn w:val="a"/>
    <w:next w:val="a"/>
    <w:link w:val="30"/>
    <w:uiPriority w:val="9"/>
    <w:qFormat/>
    <w:rsid w:val="001013FF"/>
    <w:pPr>
      <w:tabs>
        <w:tab w:val="num" w:pos="0"/>
      </w:tabs>
      <w:suppressAutoHyphens/>
      <w:spacing w:before="120" w:after="120"/>
      <w:ind w:firstLine="482"/>
      <w:jc w:val="both"/>
      <w:outlineLvl w:val="2"/>
    </w:pPr>
    <w:rPr>
      <w:rFonts w:ascii="Times New Roman" w:eastAsia="Times New Roman" w:hAnsi="Times New Roman" w:cs="Times New Roman"/>
      <w:bCs/>
      <w:lang w:eastAsia="zh-CN" w:bidi="hi-IN"/>
    </w:rPr>
  </w:style>
  <w:style w:type="paragraph" w:styleId="4">
    <w:name w:val="heading 4"/>
    <w:basedOn w:val="a"/>
    <w:next w:val="a"/>
    <w:link w:val="40"/>
    <w:qFormat/>
    <w:rsid w:val="001013FF"/>
    <w:pPr>
      <w:tabs>
        <w:tab w:val="num" w:pos="0"/>
      </w:tabs>
      <w:suppressAutoHyphens/>
      <w:spacing w:before="120" w:after="120"/>
      <w:ind w:firstLine="482"/>
      <w:jc w:val="both"/>
      <w:outlineLvl w:val="3"/>
    </w:pPr>
    <w:rPr>
      <w:rFonts w:ascii="Times New Roman" w:eastAsia="Times New Roman" w:hAnsi="Times New Roman" w:cs="Times New Roman"/>
      <w:bCs/>
      <w:iCs/>
      <w:lang w:eastAsia="zh-CN" w:bidi="hi-IN"/>
    </w:rPr>
  </w:style>
  <w:style w:type="paragraph" w:styleId="5">
    <w:name w:val="heading 5"/>
    <w:basedOn w:val="a"/>
    <w:next w:val="a"/>
    <w:link w:val="50"/>
    <w:qFormat/>
    <w:rsid w:val="001013FF"/>
    <w:pPr>
      <w:keepNext/>
      <w:keepLines/>
      <w:tabs>
        <w:tab w:val="num" w:pos="0"/>
      </w:tabs>
      <w:suppressAutoHyphens/>
      <w:spacing w:before="200" w:after="0"/>
      <w:ind w:firstLine="482"/>
      <w:jc w:val="both"/>
      <w:outlineLvl w:val="4"/>
    </w:pPr>
    <w:rPr>
      <w:rFonts w:ascii="Times New Roman" w:eastAsia="Times New Roman" w:hAnsi="Times New Roman" w:cs="Times New Roman"/>
      <w:lang w:eastAsia="zh-CN" w:bidi="hi-IN"/>
    </w:rPr>
  </w:style>
  <w:style w:type="paragraph" w:styleId="6">
    <w:name w:val="heading 6"/>
    <w:basedOn w:val="a"/>
    <w:next w:val="a"/>
    <w:link w:val="60"/>
    <w:qFormat/>
    <w:rsid w:val="001013FF"/>
    <w:pPr>
      <w:keepNext/>
      <w:keepLines/>
      <w:tabs>
        <w:tab w:val="num" w:pos="0"/>
      </w:tabs>
      <w:suppressAutoHyphens/>
      <w:spacing w:before="200" w:after="0"/>
      <w:ind w:firstLine="482"/>
      <w:jc w:val="both"/>
      <w:outlineLvl w:val="5"/>
    </w:pPr>
    <w:rPr>
      <w:rFonts w:ascii="Times New Roman" w:eastAsia="Times New Roman" w:hAnsi="Times New Roman" w:cs="Times New Roman"/>
      <w:i/>
      <w:iCs/>
      <w:color w:val="243F60"/>
      <w:lang w:eastAsia="zh-CN" w:bidi="hi-IN"/>
    </w:rPr>
  </w:style>
  <w:style w:type="paragraph" w:styleId="7">
    <w:name w:val="heading 7"/>
    <w:basedOn w:val="a"/>
    <w:next w:val="a"/>
    <w:link w:val="70"/>
    <w:qFormat/>
    <w:rsid w:val="001013FF"/>
    <w:pPr>
      <w:keepNext/>
      <w:keepLines/>
      <w:tabs>
        <w:tab w:val="num" w:pos="0"/>
      </w:tabs>
      <w:suppressAutoHyphens/>
      <w:spacing w:before="200" w:after="0"/>
      <w:ind w:firstLine="482"/>
      <w:jc w:val="both"/>
      <w:outlineLvl w:val="6"/>
    </w:pPr>
    <w:rPr>
      <w:rFonts w:ascii="Times New Roman" w:eastAsia="Times New Roman" w:hAnsi="Times New Roman" w:cs="Times New Roman"/>
      <w:i/>
      <w:iCs/>
      <w:color w:val="404040"/>
      <w:lang w:eastAsia="zh-CN" w:bidi="hi-IN"/>
    </w:rPr>
  </w:style>
  <w:style w:type="paragraph" w:styleId="8">
    <w:name w:val="heading 8"/>
    <w:basedOn w:val="a"/>
    <w:next w:val="a"/>
    <w:link w:val="80"/>
    <w:qFormat/>
    <w:rsid w:val="001013FF"/>
    <w:pPr>
      <w:keepNext/>
      <w:keepLines/>
      <w:tabs>
        <w:tab w:val="num" w:pos="0"/>
      </w:tabs>
      <w:suppressAutoHyphens/>
      <w:spacing w:before="200" w:after="0"/>
      <w:ind w:firstLine="482"/>
      <w:jc w:val="both"/>
      <w:outlineLvl w:val="7"/>
    </w:pPr>
    <w:rPr>
      <w:rFonts w:ascii="Times New Roman" w:eastAsia="Times New Roman" w:hAnsi="Times New Roman" w:cs="Times New Roman"/>
      <w:color w:val="4F81BD"/>
      <w:szCs w:val="20"/>
      <w:lang w:eastAsia="zh-CN" w:bidi="hi-IN"/>
    </w:rPr>
  </w:style>
  <w:style w:type="paragraph" w:styleId="9">
    <w:name w:val="heading 9"/>
    <w:basedOn w:val="a"/>
    <w:next w:val="a"/>
    <w:link w:val="90"/>
    <w:qFormat/>
    <w:rsid w:val="001013FF"/>
    <w:pPr>
      <w:keepNext/>
      <w:keepLines/>
      <w:tabs>
        <w:tab w:val="num" w:pos="0"/>
      </w:tabs>
      <w:suppressAutoHyphens/>
      <w:spacing w:before="200" w:after="0"/>
      <w:ind w:firstLine="482"/>
      <w:jc w:val="both"/>
      <w:outlineLvl w:val="8"/>
    </w:pPr>
    <w:rPr>
      <w:rFonts w:ascii="Times New Roman" w:eastAsia="Times New Roman" w:hAnsi="Times New Roman" w:cs="Times New Roman"/>
      <w:i/>
      <w:iCs/>
      <w:color w:val="404040"/>
      <w:szCs w:val="20"/>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13FF"/>
    <w:rPr>
      <w:rFonts w:ascii="Times New Roman" w:eastAsia="Times New Roman" w:hAnsi="Times New Roman" w:cs="Times New Roman"/>
      <w:b/>
      <w:bCs/>
      <w:sz w:val="24"/>
      <w:szCs w:val="28"/>
      <w:lang w:eastAsia="zh-CN" w:bidi="hi-IN"/>
    </w:rPr>
  </w:style>
  <w:style w:type="character" w:customStyle="1" w:styleId="20">
    <w:name w:val="Заголовок 2 Знак"/>
    <w:basedOn w:val="a0"/>
    <w:link w:val="2"/>
    <w:uiPriority w:val="9"/>
    <w:rsid w:val="001013FF"/>
    <w:rPr>
      <w:rFonts w:ascii="Times New Roman" w:eastAsia="Times New Roman" w:hAnsi="Times New Roman" w:cs="Times New Roman"/>
      <w:bCs/>
      <w:szCs w:val="26"/>
      <w:lang w:eastAsia="zh-CN" w:bidi="hi-IN"/>
    </w:rPr>
  </w:style>
  <w:style w:type="character" w:customStyle="1" w:styleId="30">
    <w:name w:val="Заголовок 3 Знак"/>
    <w:basedOn w:val="a0"/>
    <w:link w:val="3"/>
    <w:uiPriority w:val="9"/>
    <w:rsid w:val="001013FF"/>
    <w:rPr>
      <w:rFonts w:ascii="Times New Roman" w:eastAsia="Times New Roman" w:hAnsi="Times New Roman" w:cs="Times New Roman"/>
      <w:bCs/>
      <w:lang w:eastAsia="zh-CN" w:bidi="hi-IN"/>
    </w:rPr>
  </w:style>
  <w:style w:type="character" w:customStyle="1" w:styleId="40">
    <w:name w:val="Заголовок 4 Знак"/>
    <w:basedOn w:val="a0"/>
    <w:link w:val="4"/>
    <w:rsid w:val="001013FF"/>
    <w:rPr>
      <w:rFonts w:ascii="Times New Roman" w:eastAsia="Times New Roman" w:hAnsi="Times New Roman" w:cs="Times New Roman"/>
      <w:bCs/>
      <w:iCs/>
      <w:lang w:eastAsia="zh-CN" w:bidi="hi-IN"/>
    </w:rPr>
  </w:style>
  <w:style w:type="character" w:customStyle="1" w:styleId="50">
    <w:name w:val="Заголовок 5 Знак"/>
    <w:basedOn w:val="a0"/>
    <w:link w:val="5"/>
    <w:rsid w:val="001013FF"/>
    <w:rPr>
      <w:rFonts w:ascii="Times New Roman" w:eastAsia="Times New Roman" w:hAnsi="Times New Roman" w:cs="Times New Roman"/>
      <w:lang w:eastAsia="zh-CN" w:bidi="hi-IN"/>
    </w:rPr>
  </w:style>
  <w:style w:type="character" w:customStyle="1" w:styleId="60">
    <w:name w:val="Заголовок 6 Знак"/>
    <w:basedOn w:val="a0"/>
    <w:link w:val="6"/>
    <w:rsid w:val="001013FF"/>
    <w:rPr>
      <w:rFonts w:ascii="Times New Roman" w:eastAsia="Times New Roman" w:hAnsi="Times New Roman" w:cs="Times New Roman"/>
      <w:i/>
      <w:iCs/>
      <w:color w:val="243F60"/>
      <w:lang w:eastAsia="zh-CN" w:bidi="hi-IN"/>
    </w:rPr>
  </w:style>
  <w:style w:type="character" w:customStyle="1" w:styleId="70">
    <w:name w:val="Заголовок 7 Знак"/>
    <w:basedOn w:val="a0"/>
    <w:link w:val="7"/>
    <w:rsid w:val="001013FF"/>
    <w:rPr>
      <w:rFonts w:ascii="Times New Roman" w:eastAsia="Times New Roman" w:hAnsi="Times New Roman" w:cs="Times New Roman"/>
      <w:i/>
      <w:iCs/>
      <w:color w:val="404040"/>
      <w:lang w:eastAsia="zh-CN" w:bidi="hi-IN"/>
    </w:rPr>
  </w:style>
  <w:style w:type="character" w:customStyle="1" w:styleId="80">
    <w:name w:val="Заголовок 8 Знак"/>
    <w:basedOn w:val="a0"/>
    <w:link w:val="8"/>
    <w:rsid w:val="001013FF"/>
    <w:rPr>
      <w:rFonts w:ascii="Times New Roman" w:eastAsia="Times New Roman" w:hAnsi="Times New Roman" w:cs="Times New Roman"/>
      <w:color w:val="4F81BD"/>
      <w:szCs w:val="20"/>
      <w:lang w:eastAsia="zh-CN" w:bidi="hi-IN"/>
    </w:rPr>
  </w:style>
  <w:style w:type="character" w:customStyle="1" w:styleId="90">
    <w:name w:val="Заголовок 9 Знак"/>
    <w:basedOn w:val="a0"/>
    <w:link w:val="9"/>
    <w:rsid w:val="001013FF"/>
    <w:rPr>
      <w:rFonts w:ascii="Times New Roman" w:eastAsia="Times New Roman" w:hAnsi="Times New Roman" w:cs="Times New Roman"/>
      <w:i/>
      <w:iCs/>
      <w:color w:val="404040"/>
      <w:szCs w:val="20"/>
      <w:lang w:eastAsia="zh-CN" w:bidi="hi-IN"/>
    </w:rPr>
  </w:style>
  <w:style w:type="character" w:customStyle="1" w:styleId="WW8Num1z0">
    <w:name w:val="WW8Num1z0"/>
    <w:rsid w:val="001013FF"/>
    <w:rPr>
      <w:rFonts w:hint="default"/>
    </w:rPr>
  </w:style>
  <w:style w:type="character" w:customStyle="1" w:styleId="WW8Num2z0">
    <w:name w:val="WW8Num2z0"/>
    <w:rsid w:val="001013FF"/>
    <w:rPr>
      <w:rFonts w:ascii="Liberation Serif" w:hAnsi="Liberation Serif" w:cs="Liberation Serif"/>
    </w:rPr>
  </w:style>
  <w:style w:type="character" w:customStyle="1" w:styleId="WW8Num3z0">
    <w:name w:val="WW8Num3z0"/>
    <w:rsid w:val="001013FF"/>
    <w:rPr>
      <w:rFonts w:hint="default"/>
    </w:rPr>
  </w:style>
  <w:style w:type="character" w:customStyle="1" w:styleId="WW8Num4z0">
    <w:name w:val="WW8Num4z0"/>
    <w:rsid w:val="001013FF"/>
    <w:rPr>
      <w:rFonts w:hint="default"/>
    </w:rPr>
  </w:style>
  <w:style w:type="character" w:customStyle="1" w:styleId="WW8Num5z0">
    <w:name w:val="WW8Num5z0"/>
    <w:rsid w:val="001013FF"/>
    <w:rPr>
      <w:rFonts w:ascii="Liberation Serif" w:hAnsi="Liberation Serif" w:cs="Liberation Serif"/>
      <w:sz w:val="28"/>
      <w:szCs w:val="28"/>
    </w:rPr>
  </w:style>
  <w:style w:type="character" w:customStyle="1" w:styleId="WW8Num5z1">
    <w:name w:val="WW8Num5z1"/>
    <w:rsid w:val="001013FF"/>
  </w:style>
  <w:style w:type="character" w:customStyle="1" w:styleId="WW8Num5z2">
    <w:name w:val="WW8Num5z2"/>
    <w:rsid w:val="001013FF"/>
  </w:style>
  <w:style w:type="character" w:customStyle="1" w:styleId="WW8Num5z3">
    <w:name w:val="WW8Num5z3"/>
    <w:rsid w:val="001013FF"/>
  </w:style>
  <w:style w:type="character" w:customStyle="1" w:styleId="WW8Num5z4">
    <w:name w:val="WW8Num5z4"/>
    <w:rsid w:val="001013FF"/>
  </w:style>
  <w:style w:type="character" w:customStyle="1" w:styleId="WW8Num5z5">
    <w:name w:val="WW8Num5z5"/>
    <w:rsid w:val="001013FF"/>
  </w:style>
  <w:style w:type="character" w:customStyle="1" w:styleId="WW8Num5z6">
    <w:name w:val="WW8Num5z6"/>
    <w:rsid w:val="001013FF"/>
  </w:style>
  <w:style w:type="character" w:customStyle="1" w:styleId="WW8Num5z7">
    <w:name w:val="WW8Num5z7"/>
    <w:rsid w:val="001013FF"/>
  </w:style>
  <w:style w:type="character" w:customStyle="1" w:styleId="WW8Num5z8">
    <w:name w:val="WW8Num5z8"/>
    <w:rsid w:val="001013FF"/>
  </w:style>
  <w:style w:type="character" w:customStyle="1" w:styleId="WW8Num6z0">
    <w:name w:val="WW8Num6z0"/>
    <w:rsid w:val="001013FF"/>
    <w:rPr>
      <w:rFonts w:ascii="Liberation Serif" w:hAnsi="Liberation Serif" w:cs="Liberation Serif"/>
    </w:rPr>
  </w:style>
  <w:style w:type="character" w:customStyle="1" w:styleId="WW8Num6z1">
    <w:name w:val="WW8Num6z1"/>
    <w:rsid w:val="001013FF"/>
  </w:style>
  <w:style w:type="character" w:customStyle="1" w:styleId="WW8Num6z2">
    <w:name w:val="WW8Num6z2"/>
    <w:rsid w:val="001013FF"/>
  </w:style>
  <w:style w:type="character" w:customStyle="1" w:styleId="WW8Num6z3">
    <w:name w:val="WW8Num6z3"/>
    <w:rsid w:val="001013FF"/>
  </w:style>
  <w:style w:type="character" w:customStyle="1" w:styleId="WW8Num6z4">
    <w:name w:val="WW8Num6z4"/>
    <w:rsid w:val="001013FF"/>
  </w:style>
  <w:style w:type="character" w:customStyle="1" w:styleId="WW8Num6z5">
    <w:name w:val="WW8Num6z5"/>
    <w:rsid w:val="001013FF"/>
  </w:style>
  <w:style w:type="character" w:customStyle="1" w:styleId="WW8Num6z6">
    <w:name w:val="WW8Num6z6"/>
    <w:rsid w:val="001013FF"/>
  </w:style>
  <w:style w:type="character" w:customStyle="1" w:styleId="WW8Num6z7">
    <w:name w:val="WW8Num6z7"/>
    <w:rsid w:val="001013FF"/>
  </w:style>
  <w:style w:type="character" w:customStyle="1" w:styleId="WW8Num6z8">
    <w:name w:val="WW8Num6z8"/>
    <w:rsid w:val="001013FF"/>
  </w:style>
  <w:style w:type="character" w:customStyle="1" w:styleId="WW8Num7z0">
    <w:name w:val="WW8Num7z0"/>
    <w:rsid w:val="001013FF"/>
    <w:rPr>
      <w:rFonts w:ascii="Liberation Serif" w:hAnsi="Liberation Serif" w:cs="Liberation Serif"/>
    </w:rPr>
  </w:style>
  <w:style w:type="character" w:customStyle="1" w:styleId="WW8Num7z1">
    <w:name w:val="WW8Num7z1"/>
    <w:rsid w:val="001013FF"/>
  </w:style>
  <w:style w:type="character" w:customStyle="1" w:styleId="WW8Num7z2">
    <w:name w:val="WW8Num7z2"/>
    <w:rsid w:val="001013FF"/>
  </w:style>
  <w:style w:type="character" w:customStyle="1" w:styleId="WW8Num7z3">
    <w:name w:val="WW8Num7z3"/>
    <w:rsid w:val="001013FF"/>
  </w:style>
  <w:style w:type="character" w:customStyle="1" w:styleId="WW8Num7z4">
    <w:name w:val="WW8Num7z4"/>
    <w:rsid w:val="001013FF"/>
  </w:style>
  <w:style w:type="character" w:customStyle="1" w:styleId="WW8Num7z5">
    <w:name w:val="WW8Num7z5"/>
    <w:rsid w:val="001013FF"/>
  </w:style>
  <w:style w:type="character" w:customStyle="1" w:styleId="WW8Num7z6">
    <w:name w:val="WW8Num7z6"/>
    <w:rsid w:val="001013FF"/>
  </w:style>
  <w:style w:type="character" w:customStyle="1" w:styleId="WW8Num7z7">
    <w:name w:val="WW8Num7z7"/>
    <w:rsid w:val="001013FF"/>
  </w:style>
  <w:style w:type="character" w:customStyle="1" w:styleId="WW8Num7z8">
    <w:name w:val="WW8Num7z8"/>
    <w:rsid w:val="001013FF"/>
  </w:style>
  <w:style w:type="character" w:customStyle="1" w:styleId="WW8Num8z0">
    <w:name w:val="WW8Num8z0"/>
    <w:rsid w:val="001013FF"/>
    <w:rPr>
      <w:rFonts w:ascii="Liberation Serif" w:hAnsi="Liberation Serif" w:cs="Liberation Serif"/>
      <w:sz w:val="28"/>
      <w:szCs w:val="28"/>
    </w:rPr>
  </w:style>
  <w:style w:type="character" w:customStyle="1" w:styleId="WW8Num8z1">
    <w:name w:val="WW8Num8z1"/>
    <w:rsid w:val="001013FF"/>
  </w:style>
  <w:style w:type="character" w:customStyle="1" w:styleId="WW8Num8z2">
    <w:name w:val="WW8Num8z2"/>
    <w:rsid w:val="001013FF"/>
  </w:style>
  <w:style w:type="character" w:customStyle="1" w:styleId="WW8Num8z3">
    <w:name w:val="WW8Num8z3"/>
    <w:rsid w:val="001013FF"/>
  </w:style>
  <w:style w:type="character" w:customStyle="1" w:styleId="WW8Num8z4">
    <w:name w:val="WW8Num8z4"/>
    <w:rsid w:val="001013FF"/>
  </w:style>
  <w:style w:type="character" w:customStyle="1" w:styleId="WW8Num8z5">
    <w:name w:val="WW8Num8z5"/>
    <w:rsid w:val="001013FF"/>
  </w:style>
  <w:style w:type="character" w:customStyle="1" w:styleId="WW8Num8z6">
    <w:name w:val="WW8Num8z6"/>
    <w:rsid w:val="001013FF"/>
  </w:style>
  <w:style w:type="character" w:customStyle="1" w:styleId="WW8Num8z7">
    <w:name w:val="WW8Num8z7"/>
    <w:rsid w:val="001013FF"/>
  </w:style>
  <w:style w:type="character" w:customStyle="1" w:styleId="WW8Num8z8">
    <w:name w:val="WW8Num8z8"/>
    <w:rsid w:val="001013FF"/>
  </w:style>
  <w:style w:type="character" w:customStyle="1" w:styleId="WW8Num9z0">
    <w:name w:val="WW8Num9z0"/>
    <w:rsid w:val="001013FF"/>
    <w:rPr>
      <w:rFonts w:ascii="Liberation Serif" w:hAnsi="Liberation Serif" w:cs="Liberation Serif"/>
    </w:rPr>
  </w:style>
  <w:style w:type="character" w:customStyle="1" w:styleId="WW8Num9z1">
    <w:name w:val="WW8Num9z1"/>
    <w:rsid w:val="001013FF"/>
  </w:style>
  <w:style w:type="character" w:customStyle="1" w:styleId="WW8Num9z2">
    <w:name w:val="WW8Num9z2"/>
    <w:rsid w:val="001013FF"/>
  </w:style>
  <w:style w:type="character" w:customStyle="1" w:styleId="WW8Num9z3">
    <w:name w:val="WW8Num9z3"/>
    <w:rsid w:val="001013FF"/>
  </w:style>
  <w:style w:type="character" w:customStyle="1" w:styleId="WW8Num9z4">
    <w:name w:val="WW8Num9z4"/>
    <w:rsid w:val="001013FF"/>
  </w:style>
  <w:style w:type="character" w:customStyle="1" w:styleId="WW8Num9z5">
    <w:name w:val="WW8Num9z5"/>
    <w:rsid w:val="001013FF"/>
  </w:style>
  <w:style w:type="character" w:customStyle="1" w:styleId="WW8Num9z6">
    <w:name w:val="WW8Num9z6"/>
    <w:rsid w:val="001013FF"/>
  </w:style>
  <w:style w:type="character" w:customStyle="1" w:styleId="WW8Num9z7">
    <w:name w:val="WW8Num9z7"/>
    <w:rsid w:val="001013FF"/>
  </w:style>
  <w:style w:type="character" w:customStyle="1" w:styleId="WW8Num9z8">
    <w:name w:val="WW8Num9z8"/>
    <w:rsid w:val="001013FF"/>
  </w:style>
  <w:style w:type="character" w:customStyle="1" w:styleId="WW8Num10z0">
    <w:name w:val="WW8Num10z0"/>
    <w:rsid w:val="001013FF"/>
    <w:rPr>
      <w:rFonts w:ascii="Liberation Serif" w:hAnsi="Liberation Serif" w:cs="Liberation Serif"/>
    </w:rPr>
  </w:style>
  <w:style w:type="character" w:customStyle="1" w:styleId="WW8Num10z1">
    <w:name w:val="WW8Num10z1"/>
    <w:rsid w:val="001013FF"/>
  </w:style>
  <w:style w:type="character" w:customStyle="1" w:styleId="WW8Num10z2">
    <w:name w:val="WW8Num10z2"/>
    <w:rsid w:val="001013FF"/>
  </w:style>
  <w:style w:type="character" w:customStyle="1" w:styleId="WW8Num10z3">
    <w:name w:val="WW8Num10z3"/>
    <w:rsid w:val="001013FF"/>
  </w:style>
  <w:style w:type="character" w:customStyle="1" w:styleId="WW8Num10z4">
    <w:name w:val="WW8Num10z4"/>
    <w:rsid w:val="001013FF"/>
  </w:style>
  <w:style w:type="character" w:customStyle="1" w:styleId="WW8Num10z5">
    <w:name w:val="WW8Num10z5"/>
    <w:rsid w:val="001013FF"/>
  </w:style>
  <w:style w:type="character" w:customStyle="1" w:styleId="WW8Num10z6">
    <w:name w:val="WW8Num10z6"/>
    <w:rsid w:val="001013FF"/>
  </w:style>
  <w:style w:type="character" w:customStyle="1" w:styleId="WW8Num10z7">
    <w:name w:val="WW8Num10z7"/>
    <w:rsid w:val="001013FF"/>
  </w:style>
  <w:style w:type="character" w:customStyle="1" w:styleId="WW8Num10z8">
    <w:name w:val="WW8Num10z8"/>
    <w:rsid w:val="001013FF"/>
  </w:style>
  <w:style w:type="character" w:customStyle="1" w:styleId="WW8Num11z0">
    <w:name w:val="WW8Num11z0"/>
    <w:rsid w:val="001013FF"/>
    <w:rPr>
      <w:rFonts w:ascii="Liberation Serif" w:eastAsia="Times New Roman" w:hAnsi="Liberation Serif" w:cs="Liberation Serif"/>
      <w:sz w:val="28"/>
      <w:szCs w:val="28"/>
    </w:rPr>
  </w:style>
  <w:style w:type="character" w:customStyle="1" w:styleId="WW8Num11z1">
    <w:name w:val="WW8Num11z1"/>
    <w:rsid w:val="001013FF"/>
  </w:style>
  <w:style w:type="character" w:customStyle="1" w:styleId="WW8Num11z2">
    <w:name w:val="WW8Num11z2"/>
    <w:rsid w:val="001013FF"/>
  </w:style>
  <w:style w:type="character" w:customStyle="1" w:styleId="WW8Num11z3">
    <w:name w:val="WW8Num11z3"/>
    <w:rsid w:val="001013FF"/>
  </w:style>
  <w:style w:type="character" w:customStyle="1" w:styleId="WW8Num11z4">
    <w:name w:val="WW8Num11z4"/>
    <w:rsid w:val="001013FF"/>
  </w:style>
  <w:style w:type="character" w:customStyle="1" w:styleId="WW8Num11z5">
    <w:name w:val="WW8Num11z5"/>
    <w:rsid w:val="001013FF"/>
  </w:style>
  <w:style w:type="character" w:customStyle="1" w:styleId="WW8Num11z6">
    <w:name w:val="WW8Num11z6"/>
    <w:rsid w:val="001013FF"/>
  </w:style>
  <w:style w:type="character" w:customStyle="1" w:styleId="WW8Num11z7">
    <w:name w:val="WW8Num11z7"/>
    <w:rsid w:val="001013FF"/>
  </w:style>
  <w:style w:type="character" w:customStyle="1" w:styleId="WW8Num11z8">
    <w:name w:val="WW8Num11z8"/>
    <w:rsid w:val="001013FF"/>
  </w:style>
  <w:style w:type="character" w:customStyle="1" w:styleId="WW8Num12z0">
    <w:name w:val="WW8Num12z0"/>
    <w:rsid w:val="001013FF"/>
    <w:rPr>
      <w:rFonts w:ascii="Liberation Serif" w:hAnsi="Liberation Serif" w:cs="Liberation Serif"/>
    </w:rPr>
  </w:style>
  <w:style w:type="character" w:customStyle="1" w:styleId="WW8Num12z1">
    <w:name w:val="WW8Num12z1"/>
    <w:rsid w:val="001013FF"/>
  </w:style>
  <w:style w:type="character" w:customStyle="1" w:styleId="WW8Num12z2">
    <w:name w:val="WW8Num12z2"/>
    <w:rsid w:val="001013FF"/>
  </w:style>
  <w:style w:type="character" w:customStyle="1" w:styleId="WW8Num12z3">
    <w:name w:val="WW8Num12z3"/>
    <w:rsid w:val="001013FF"/>
  </w:style>
  <w:style w:type="character" w:customStyle="1" w:styleId="WW8Num12z4">
    <w:name w:val="WW8Num12z4"/>
    <w:rsid w:val="001013FF"/>
  </w:style>
  <w:style w:type="character" w:customStyle="1" w:styleId="WW8Num12z5">
    <w:name w:val="WW8Num12z5"/>
    <w:rsid w:val="001013FF"/>
  </w:style>
  <w:style w:type="character" w:customStyle="1" w:styleId="WW8Num12z6">
    <w:name w:val="WW8Num12z6"/>
    <w:rsid w:val="001013FF"/>
  </w:style>
  <w:style w:type="character" w:customStyle="1" w:styleId="WW8Num12z7">
    <w:name w:val="WW8Num12z7"/>
    <w:rsid w:val="001013FF"/>
  </w:style>
  <w:style w:type="character" w:customStyle="1" w:styleId="WW8Num12z8">
    <w:name w:val="WW8Num12z8"/>
    <w:rsid w:val="001013FF"/>
  </w:style>
  <w:style w:type="character" w:customStyle="1" w:styleId="WW8Num13z0">
    <w:name w:val="WW8Num13z0"/>
    <w:rsid w:val="001013FF"/>
    <w:rPr>
      <w:rFonts w:ascii="Liberation Serif" w:hAnsi="Liberation Serif" w:cs="Liberation Serif"/>
      <w:sz w:val="28"/>
      <w:szCs w:val="28"/>
    </w:rPr>
  </w:style>
  <w:style w:type="character" w:customStyle="1" w:styleId="WW8Num13z1">
    <w:name w:val="WW8Num13z1"/>
    <w:rsid w:val="001013FF"/>
  </w:style>
  <w:style w:type="character" w:customStyle="1" w:styleId="WW8Num13z2">
    <w:name w:val="WW8Num13z2"/>
    <w:rsid w:val="001013FF"/>
  </w:style>
  <w:style w:type="character" w:customStyle="1" w:styleId="WW8Num13z3">
    <w:name w:val="WW8Num13z3"/>
    <w:rsid w:val="001013FF"/>
  </w:style>
  <w:style w:type="character" w:customStyle="1" w:styleId="WW8Num13z4">
    <w:name w:val="WW8Num13z4"/>
    <w:rsid w:val="001013FF"/>
  </w:style>
  <w:style w:type="character" w:customStyle="1" w:styleId="WW8Num13z5">
    <w:name w:val="WW8Num13z5"/>
    <w:rsid w:val="001013FF"/>
  </w:style>
  <w:style w:type="character" w:customStyle="1" w:styleId="WW8Num13z6">
    <w:name w:val="WW8Num13z6"/>
    <w:rsid w:val="001013FF"/>
  </w:style>
  <w:style w:type="character" w:customStyle="1" w:styleId="WW8Num13z7">
    <w:name w:val="WW8Num13z7"/>
    <w:rsid w:val="001013FF"/>
  </w:style>
  <w:style w:type="character" w:customStyle="1" w:styleId="WW8Num13z8">
    <w:name w:val="WW8Num13z8"/>
    <w:rsid w:val="001013FF"/>
  </w:style>
  <w:style w:type="character" w:customStyle="1" w:styleId="WW8Num14z0">
    <w:name w:val="WW8Num14z0"/>
    <w:rsid w:val="001013FF"/>
    <w:rPr>
      <w:rFonts w:ascii="Liberation Serif" w:hAnsi="Liberation Serif" w:cs="Liberation Serif"/>
    </w:rPr>
  </w:style>
  <w:style w:type="character" w:customStyle="1" w:styleId="WW8Num14z1">
    <w:name w:val="WW8Num14z1"/>
    <w:rsid w:val="001013FF"/>
  </w:style>
  <w:style w:type="character" w:customStyle="1" w:styleId="WW8Num14z2">
    <w:name w:val="WW8Num14z2"/>
    <w:rsid w:val="001013FF"/>
  </w:style>
  <w:style w:type="character" w:customStyle="1" w:styleId="WW8Num14z3">
    <w:name w:val="WW8Num14z3"/>
    <w:rsid w:val="001013FF"/>
  </w:style>
  <w:style w:type="character" w:customStyle="1" w:styleId="WW8Num14z4">
    <w:name w:val="WW8Num14z4"/>
    <w:rsid w:val="001013FF"/>
  </w:style>
  <w:style w:type="character" w:customStyle="1" w:styleId="WW8Num14z5">
    <w:name w:val="WW8Num14z5"/>
    <w:rsid w:val="001013FF"/>
  </w:style>
  <w:style w:type="character" w:customStyle="1" w:styleId="WW8Num14z6">
    <w:name w:val="WW8Num14z6"/>
    <w:rsid w:val="001013FF"/>
  </w:style>
  <w:style w:type="character" w:customStyle="1" w:styleId="WW8Num14z7">
    <w:name w:val="WW8Num14z7"/>
    <w:rsid w:val="001013FF"/>
  </w:style>
  <w:style w:type="character" w:customStyle="1" w:styleId="WW8Num14z8">
    <w:name w:val="WW8Num14z8"/>
    <w:rsid w:val="001013FF"/>
  </w:style>
  <w:style w:type="character" w:customStyle="1" w:styleId="WW8Num15z0">
    <w:name w:val="WW8Num15z0"/>
    <w:rsid w:val="001013FF"/>
    <w:rPr>
      <w:rFonts w:ascii="Liberation Serif" w:hAnsi="Liberation Serif" w:cs="Liberation Serif"/>
    </w:rPr>
  </w:style>
  <w:style w:type="character" w:customStyle="1" w:styleId="WW8Num15z1">
    <w:name w:val="WW8Num15z1"/>
    <w:rsid w:val="001013FF"/>
  </w:style>
  <w:style w:type="character" w:customStyle="1" w:styleId="WW8Num15z2">
    <w:name w:val="WW8Num15z2"/>
    <w:rsid w:val="001013FF"/>
  </w:style>
  <w:style w:type="character" w:customStyle="1" w:styleId="WW8Num15z3">
    <w:name w:val="WW8Num15z3"/>
    <w:rsid w:val="001013FF"/>
  </w:style>
  <w:style w:type="character" w:customStyle="1" w:styleId="WW8Num15z4">
    <w:name w:val="WW8Num15z4"/>
    <w:rsid w:val="001013FF"/>
  </w:style>
  <w:style w:type="character" w:customStyle="1" w:styleId="WW8Num15z5">
    <w:name w:val="WW8Num15z5"/>
    <w:rsid w:val="001013FF"/>
  </w:style>
  <w:style w:type="character" w:customStyle="1" w:styleId="WW8Num15z6">
    <w:name w:val="WW8Num15z6"/>
    <w:rsid w:val="001013FF"/>
  </w:style>
  <w:style w:type="character" w:customStyle="1" w:styleId="WW8Num15z7">
    <w:name w:val="WW8Num15z7"/>
    <w:rsid w:val="001013FF"/>
  </w:style>
  <w:style w:type="character" w:customStyle="1" w:styleId="WW8Num15z8">
    <w:name w:val="WW8Num15z8"/>
    <w:rsid w:val="001013FF"/>
  </w:style>
  <w:style w:type="character" w:customStyle="1" w:styleId="WW8Num16z0">
    <w:name w:val="WW8Num16z0"/>
    <w:rsid w:val="001013FF"/>
    <w:rPr>
      <w:rFonts w:ascii="Liberation Serif" w:hAnsi="Liberation Serif" w:cs="Liberation Serif"/>
    </w:rPr>
  </w:style>
  <w:style w:type="character" w:customStyle="1" w:styleId="WW8Num16z1">
    <w:name w:val="WW8Num16z1"/>
    <w:rsid w:val="001013FF"/>
  </w:style>
  <w:style w:type="character" w:customStyle="1" w:styleId="WW8Num16z2">
    <w:name w:val="WW8Num16z2"/>
    <w:rsid w:val="001013FF"/>
  </w:style>
  <w:style w:type="character" w:customStyle="1" w:styleId="WW8Num16z3">
    <w:name w:val="WW8Num16z3"/>
    <w:rsid w:val="001013FF"/>
  </w:style>
  <w:style w:type="character" w:customStyle="1" w:styleId="WW8Num16z4">
    <w:name w:val="WW8Num16z4"/>
    <w:rsid w:val="001013FF"/>
  </w:style>
  <w:style w:type="character" w:customStyle="1" w:styleId="WW8Num16z5">
    <w:name w:val="WW8Num16z5"/>
    <w:rsid w:val="001013FF"/>
  </w:style>
  <w:style w:type="character" w:customStyle="1" w:styleId="WW8Num16z6">
    <w:name w:val="WW8Num16z6"/>
    <w:rsid w:val="001013FF"/>
  </w:style>
  <w:style w:type="character" w:customStyle="1" w:styleId="WW8Num16z7">
    <w:name w:val="WW8Num16z7"/>
    <w:rsid w:val="001013FF"/>
  </w:style>
  <w:style w:type="character" w:customStyle="1" w:styleId="WW8Num16z8">
    <w:name w:val="WW8Num16z8"/>
    <w:rsid w:val="001013FF"/>
  </w:style>
  <w:style w:type="character" w:customStyle="1" w:styleId="WW8Num17z0">
    <w:name w:val="WW8Num17z0"/>
    <w:rsid w:val="001013FF"/>
    <w:rPr>
      <w:rFonts w:ascii="Liberation Serif" w:hAnsi="Liberation Serif" w:cs="Liberation Serif"/>
      <w:sz w:val="28"/>
      <w:szCs w:val="28"/>
    </w:rPr>
  </w:style>
  <w:style w:type="character" w:customStyle="1" w:styleId="WW8Num17z1">
    <w:name w:val="WW8Num17z1"/>
    <w:rsid w:val="001013FF"/>
  </w:style>
  <w:style w:type="character" w:customStyle="1" w:styleId="WW8Num17z2">
    <w:name w:val="WW8Num17z2"/>
    <w:rsid w:val="001013FF"/>
  </w:style>
  <w:style w:type="character" w:customStyle="1" w:styleId="WW8Num17z3">
    <w:name w:val="WW8Num17z3"/>
    <w:rsid w:val="001013FF"/>
  </w:style>
  <w:style w:type="character" w:customStyle="1" w:styleId="WW8Num17z4">
    <w:name w:val="WW8Num17z4"/>
    <w:rsid w:val="001013FF"/>
  </w:style>
  <w:style w:type="character" w:customStyle="1" w:styleId="WW8Num17z5">
    <w:name w:val="WW8Num17z5"/>
    <w:rsid w:val="001013FF"/>
  </w:style>
  <w:style w:type="character" w:customStyle="1" w:styleId="WW8Num17z6">
    <w:name w:val="WW8Num17z6"/>
    <w:rsid w:val="001013FF"/>
  </w:style>
  <w:style w:type="character" w:customStyle="1" w:styleId="WW8Num17z7">
    <w:name w:val="WW8Num17z7"/>
    <w:rsid w:val="001013FF"/>
  </w:style>
  <w:style w:type="character" w:customStyle="1" w:styleId="WW8Num17z8">
    <w:name w:val="WW8Num17z8"/>
    <w:rsid w:val="001013FF"/>
  </w:style>
  <w:style w:type="character" w:customStyle="1" w:styleId="WW8Num18z0">
    <w:name w:val="WW8Num18z0"/>
    <w:rsid w:val="001013FF"/>
    <w:rPr>
      <w:rFonts w:ascii="Liberation Serif" w:hAnsi="Liberation Serif" w:cs="Liberation Serif"/>
      <w:sz w:val="28"/>
      <w:szCs w:val="28"/>
    </w:rPr>
  </w:style>
  <w:style w:type="character" w:customStyle="1" w:styleId="WW8Num18z1">
    <w:name w:val="WW8Num18z1"/>
    <w:rsid w:val="001013FF"/>
  </w:style>
  <w:style w:type="character" w:customStyle="1" w:styleId="WW8Num18z2">
    <w:name w:val="WW8Num18z2"/>
    <w:rsid w:val="001013FF"/>
  </w:style>
  <w:style w:type="character" w:customStyle="1" w:styleId="WW8Num18z3">
    <w:name w:val="WW8Num18z3"/>
    <w:rsid w:val="001013FF"/>
  </w:style>
  <w:style w:type="character" w:customStyle="1" w:styleId="WW8Num18z4">
    <w:name w:val="WW8Num18z4"/>
    <w:rsid w:val="001013FF"/>
  </w:style>
  <w:style w:type="character" w:customStyle="1" w:styleId="WW8Num18z5">
    <w:name w:val="WW8Num18z5"/>
    <w:rsid w:val="001013FF"/>
  </w:style>
  <w:style w:type="character" w:customStyle="1" w:styleId="WW8Num18z6">
    <w:name w:val="WW8Num18z6"/>
    <w:rsid w:val="001013FF"/>
  </w:style>
  <w:style w:type="character" w:customStyle="1" w:styleId="WW8Num18z7">
    <w:name w:val="WW8Num18z7"/>
    <w:rsid w:val="001013FF"/>
  </w:style>
  <w:style w:type="character" w:customStyle="1" w:styleId="WW8Num18z8">
    <w:name w:val="WW8Num18z8"/>
    <w:rsid w:val="001013FF"/>
  </w:style>
  <w:style w:type="character" w:customStyle="1" w:styleId="WW8Num19z0">
    <w:name w:val="WW8Num19z0"/>
    <w:rsid w:val="001013FF"/>
    <w:rPr>
      <w:rFonts w:ascii="Liberation Serif" w:hAnsi="Liberation Serif" w:cs="Liberation Serif"/>
    </w:rPr>
  </w:style>
  <w:style w:type="character" w:customStyle="1" w:styleId="WW8Num19z1">
    <w:name w:val="WW8Num19z1"/>
    <w:rsid w:val="001013FF"/>
  </w:style>
  <w:style w:type="character" w:customStyle="1" w:styleId="WW8Num19z2">
    <w:name w:val="WW8Num19z2"/>
    <w:rsid w:val="001013FF"/>
  </w:style>
  <w:style w:type="character" w:customStyle="1" w:styleId="WW8Num19z3">
    <w:name w:val="WW8Num19z3"/>
    <w:rsid w:val="001013FF"/>
  </w:style>
  <w:style w:type="character" w:customStyle="1" w:styleId="WW8Num19z4">
    <w:name w:val="WW8Num19z4"/>
    <w:rsid w:val="001013FF"/>
  </w:style>
  <w:style w:type="character" w:customStyle="1" w:styleId="WW8Num19z5">
    <w:name w:val="WW8Num19z5"/>
    <w:rsid w:val="001013FF"/>
  </w:style>
  <w:style w:type="character" w:customStyle="1" w:styleId="WW8Num19z6">
    <w:name w:val="WW8Num19z6"/>
    <w:rsid w:val="001013FF"/>
  </w:style>
  <w:style w:type="character" w:customStyle="1" w:styleId="WW8Num19z7">
    <w:name w:val="WW8Num19z7"/>
    <w:rsid w:val="001013FF"/>
  </w:style>
  <w:style w:type="character" w:customStyle="1" w:styleId="WW8Num19z8">
    <w:name w:val="WW8Num19z8"/>
    <w:rsid w:val="001013FF"/>
  </w:style>
  <w:style w:type="character" w:customStyle="1" w:styleId="WW8Num20z0">
    <w:name w:val="WW8Num20z0"/>
    <w:rsid w:val="001013FF"/>
    <w:rPr>
      <w:rFonts w:ascii="Liberation Serif" w:hAnsi="Liberation Serif" w:cs="Liberation Serif"/>
    </w:rPr>
  </w:style>
  <w:style w:type="character" w:customStyle="1" w:styleId="WW8Num20z1">
    <w:name w:val="WW8Num20z1"/>
    <w:rsid w:val="001013FF"/>
  </w:style>
  <w:style w:type="character" w:customStyle="1" w:styleId="WW8Num20z2">
    <w:name w:val="WW8Num20z2"/>
    <w:rsid w:val="001013FF"/>
  </w:style>
  <w:style w:type="character" w:customStyle="1" w:styleId="WW8Num20z3">
    <w:name w:val="WW8Num20z3"/>
    <w:rsid w:val="001013FF"/>
  </w:style>
  <w:style w:type="character" w:customStyle="1" w:styleId="WW8Num20z4">
    <w:name w:val="WW8Num20z4"/>
    <w:rsid w:val="001013FF"/>
  </w:style>
  <w:style w:type="character" w:customStyle="1" w:styleId="WW8Num20z5">
    <w:name w:val="WW8Num20z5"/>
    <w:rsid w:val="001013FF"/>
  </w:style>
  <w:style w:type="character" w:customStyle="1" w:styleId="WW8Num20z6">
    <w:name w:val="WW8Num20z6"/>
    <w:rsid w:val="001013FF"/>
  </w:style>
  <w:style w:type="character" w:customStyle="1" w:styleId="WW8Num20z7">
    <w:name w:val="WW8Num20z7"/>
    <w:rsid w:val="001013FF"/>
  </w:style>
  <w:style w:type="character" w:customStyle="1" w:styleId="WW8Num20z8">
    <w:name w:val="WW8Num20z8"/>
    <w:rsid w:val="001013FF"/>
  </w:style>
  <w:style w:type="character" w:customStyle="1" w:styleId="WW8Num21z0">
    <w:name w:val="WW8Num21z0"/>
    <w:rsid w:val="001013FF"/>
    <w:rPr>
      <w:rFonts w:ascii="Liberation Serif" w:hAnsi="Liberation Serif" w:cs="Liberation Serif"/>
      <w:sz w:val="28"/>
      <w:szCs w:val="28"/>
    </w:rPr>
  </w:style>
  <w:style w:type="character" w:customStyle="1" w:styleId="WW8Num21z1">
    <w:name w:val="WW8Num21z1"/>
    <w:rsid w:val="001013FF"/>
  </w:style>
  <w:style w:type="character" w:customStyle="1" w:styleId="WW8Num21z2">
    <w:name w:val="WW8Num21z2"/>
    <w:rsid w:val="001013FF"/>
  </w:style>
  <w:style w:type="character" w:customStyle="1" w:styleId="WW8Num21z3">
    <w:name w:val="WW8Num21z3"/>
    <w:rsid w:val="001013FF"/>
  </w:style>
  <w:style w:type="character" w:customStyle="1" w:styleId="WW8Num21z4">
    <w:name w:val="WW8Num21z4"/>
    <w:rsid w:val="001013FF"/>
  </w:style>
  <w:style w:type="character" w:customStyle="1" w:styleId="WW8Num21z5">
    <w:name w:val="WW8Num21z5"/>
    <w:rsid w:val="001013FF"/>
  </w:style>
  <w:style w:type="character" w:customStyle="1" w:styleId="WW8Num21z6">
    <w:name w:val="WW8Num21z6"/>
    <w:rsid w:val="001013FF"/>
  </w:style>
  <w:style w:type="character" w:customStyle="1" w:styleId="WW8Num21z7">
    <w:name w:val="WW8Num21z7"/>
    <w:rsid w:val="001013FF"/>
  </w:style>
  <w:style w:type="character" w:customStyle="1" w:styleId="WW8Num21z8">
    <w:name w:val="WW8Num21z8"/>
    <w:rsid w:val="001013FF"/>
  </w:style>
  <w:style w:type="character" w:customStyle="1" w:styleId="WW8Num22z0">
    <w:name w:val="WW8Num22z0"/>
    <w:rsid w:val="001013FF"/>
    <w:rPr>
      <w:rFonts w:ascii="Liberation Serif" w:hAnsi="Liberation Serif" w:cs="Liberation Serif"/>
    </w:rPr>
  </w:style>
  <w:style w:type="character" w:customStyle="1" w:styleId="WW8Num22z1">
    <w:name w:val="WW8Num22z1"/>
    <w:rsid w:val="001013FF"/>
  </w:style>
  <w:style w:type="character" w:customStyle="1" w:styleId="WW8Num22z2">
    <w:name w:val="WW8Num22z2"/>
    <w:rsid w:val="001013FF"/>
  </w:style>
  <w:style w:type="character" w:customStyle="1" w:styleId="WW8Num22z3">
    <w:name w:val="WW8Num22z3"/>
    <w:rsid w:val="001013FF"/>
  </w:style>
  <w:style w:type="character" w:customStyle="1" w:styleId="WW8Num22z4">
    <w:name w:val="WW8Num22z4"/>
    <w:rsid w:val="001013FF"/>
  </w:style>
  <w:style w:type="character" w:customStyle="1" w:styleId="WW8Num22z5">
    <w:name w:val="WW8Num22z5"/>
    <w:rsid w:val="001013FF"/>
  </w:style>
  <w:style w:type="character" w:customStyle="1" w:styleId="WW8Num22z6">
    <w:name w:val="WW8Num22z6"/>
    <w:rsid w:val="001013FF"/>
  </w:style>
  <w:style w:type="character" w:customStyle="1" w:styleId="WW8Num22z7">
    <w:name w:val="WW8Num22z7"/>
    <w:rsid w:val="001013FF"/>
  </w:style>
  <w:style w:type="character" w:customStyle="1" w:styleId="WW8Num22z8">
    <w:name w:val="WW8Num22z8"/>
    <w:rsid w:val="001013FF"/>
  </w:style>
  <w:style w:type="character" w:customStyle="1" w:styleId="WW8Num23z0">
    <w:name w:val="WW8Num23z0"/>
    <w:rsid w:val="001013FF"/>
    <w:rPr>
      <w:rFonts w:hint="default"/>
    </w:rPr>
  </w:style>
  <w:style w:type="character" w:customStyle="1" w:styleId="WW8Num24z0">
    <w:name w:val="WW8Num24z0"/>
    <w:rsid w:val="001013FF"/>
    <w:rPr>
      <w:rFonts w:hint="default"/>
    </w:rPr>
  </w:style>
  <w:style w:type="character" w:customStyle="1" w:styleId="WW8Num25z0">
    <w:name w:val="WW8Num25z0"/>
    <w:rsid w:val="001013FF"/>
    <w:rPr>
      <w:rFonts w:hint="default"/>
    </w:rPr>
  </w:style>
  <w:style w:type="character" w:customStyle="1" w:styleId="WW8Num26z0">
    <w:name w:val="WW8Num26z0"/>
    <w:rsid w:val="001013FF"/>
    <w:rPr>
      <w:rFonts w:hint="default"/>
    </w:rPr>
  </w:style>
  <w:style w:type="character" w:customStyle="1" w:styleId="WW8Num27z0">
    <w:name w:val="WW8Num27z0"/>
    <w:rsid w:val="001013FF"/>
    <w:rPr>
      <w:rFonts w:hint="default"/>
    </w:rPr>
  </w:style>
  <w:style w:type="character" w:customStyle="1" w:styleId="WW8Num28z0">
    <w:name w:val="WW8Num28z0"/>
    <w:rsid w:val="001013FF"/>
    <w:rPr>
      <w:rFonts w:hint="default"/>
    </w:rPr>
  </w:style>
  <w:style w:type="character" w:customStyle="1" w:styleId="WW8Num29z0">
    <w:name w:val="WW8Num29z0"/>
    <w:rsid w:val="001013FF"/>
    <w:rPr>
      <w:rFonts w:hint="default"/>
    </w:rPr>
  </w:style>
  <w:style w:type="character" w:customStyle="1" w:styleId="WW8Num30z0">
    <w:name w:val="WW8Num30z0"/>
    <w:rsid w:val="001013FF"/>
    <w:rPr>
      <w:rFonts w:hint="default"/>
    </w:rPr>
  </w:style>
  <w:style w:type="character" w:customStyle="1" w:styleId="WW8Num31z0">
    <w:name w:val="WW8Num31z0"/>
    <w:rsid w:val="001013FF"/>
    <w:rPr>
      <w:rFonts w:ascii="Liberation Serif" w:hAnsi="Liberation Serif" w:cs="Liberation Serif"/>
    </w:rPr>
  </w:style>
  <w:style w:type="character" w:customStyle="1" w:styleId="WW8Num31z1">
    <w:name w:val="WW8Num31z1"/>
    <w:rsid w:val="001013FF"/>
  </w:style>
  <w:style w:type="character" w:customStyle="1" w:styleId="WW8Num31z2">
    <w:name w:val="WW8Num31z2"/>
    <w:rsid w:val="001013FF"/>
  </w:style>
  <w:style w:type="character" w:customStyle="1" w:styleId="WW8Num31z3">
    <w:name w:val="WW8Num31z3"/>
    <w:rsid w:val="001013FF"/>
  </w:style>
  <w:style w:type="character" w:customStyle="1" w:styleId="WW8Num31z4">
    <w:name w:val="WW8Num31z4"/>
    <w:rsid w:val="001013FF"/>
  </w:style>
  <w:style w:type="character" w:customStyle="1" w:styleId="WW8Num31z5">
    <w:name w:val="WW8Num31z5"/>
    <w:rsid w:val="001013FF"/>
  </w:style>
  <w:style w:type="character" w:customStyle="1" w:styleId="WW8Num31z6">
    <w:name w:val="WW8Num31z6"/>
    <w:rsid w:val="001013FF"/>
  </w:style>
  <w:style w:type="character" w:customStyle="1" w:styleId="WW8Num31z7">
    <w:name w:val="WW8Num31z7"/>
    <w:rsid w:val="001013FF"/>
  </w:style>
  <w:style w:type="character" w:customStyle="1" w:styleId="WW8Num31z8">
    <w:name w:val="WW8Num31z8"/>
    <w:rsid w:val="001013FF"/>
  </w:style>
  <w:style w:type="character" w:customStyle="1" w:styleId="WW8Num32z0">
    <w:name w:val="WW8Num32z0"/>
    <w:rsid w:val="001013FF"/>
    <w:rPr>
      <w:rFonts w:hint="default"/>
    </w:rPr>
  </w:style>
  <w:style w:type="character" w:customStyle="1" w:styleId="WW8Num33z0">
    <w:name w:val="WW8Num33z0"/>
    <w:rsid w:val="001013FF"/>
    <w:rPr>
      <w:rFonts w:hint="default"/>
    </w:rPr>
  </w:style>
  <w:style w:type="character" w:customStyle="1" w:styleId="11">
    <w:name w:val="Основной шрифт абзаца1"/>
    <w:rsid w:val="001013FF"/>
  </w:style>
  <w:style w:type="character" w:customStyle="1" w:styleId="21">
    <w:name w:val="Основной шрифт абзаца2"/>
    <w:rsid w:val="001013FF"/>
  </w:style>
  <w:style w:type="character" w:customStyle="1" w:styleId="a3">
    <w:name w:val="Название Знак"/>
    <w:basedOn w:val="21"/>
    <w:rsid w:val="001013FF"/>
    <w:rPr>
      <w:rFonts w:ascii="Times New Roman" w:hAnsi="Times New Roman" w:cs="Times New Roman"/>
      <w:b/>
      <w:spacing w:val="5"/>
      <w:kern w:val="1"/>
      <w:sz w:val="28"/>
      <w:szCs w:val="52"/>
    </w:rPr>
  </w:style>
  <w:style w:type="character" w:customStyle="1" w:styleId="a4">
    <w:name w:val="Подзаголовок Знак"/>
    <w:basedOn w:val="21"/>
    <w:rsid w:val="001013FF"/>
    <w:rPr>
      <w:i/>
      <w:iCs/>
      <w:color w:val="4F81BD"/>
      <w:spacing w:val="15"/>
      <w:sz w:val="24"/>
      <w:szCs w:val="24"/>
    </w:rPr>
  </w:style>
  <w:style w:type="character" w:styleId="a5">
    <w:name w:val="Strong"/>
    <w:basedOn w:val="21"/>
    <w:uiPriority w:val="22"/>
    <w:qFormat/>
    <w:rsid w:val="001013FF"/>
    <w:rPr>
      <w:b/>
      <w:bCs/>
    </w:rPr>
  </w:style>
  <w:style w:type="character" w:styleId="a6">
    <w:name w:val="Emphasis"/>
    <w:basedOn w:val="21"/>
    <w:qFormat/>
    <w:rsid w:val="001013FF"/>
    <w:rPr>
      <w:i/>
      <w:iCs/>
    </w:rPr>
  </w:style>
  <w:style w:type="character" w:customStyle="1" w:styleId="DeletedPlaceholder">
    <w:name w:val="DeletedPlaceholder Знак"/>
    <w:basedOn w:val="21"/>
    <w:rsid w:val="001013FF"/>
    <w:rPr>
      <w:rFonts w:ascii="Times New Roman" w:hAnsi="Times New Roman" w:cs="Times New Roman"/>
      <w:i/>
      <w:iCs/>
      <w:color w:val="FF3F1F"/>
    </w:rPr>
  </w:style>
  <w:style w:type="character" w:customStyle="1" w:styleId="22">
    <w:name w:val="Цитата 2 Знак"/>
    <w:basedOn w:val="21"/>
    <w:rsid w:val="001013FF"/>
    <w:rPr>
      <w:i/>
      <w:iCs/>
      <w:color w:val="000000"/>
    </w:rPr>
  </w:style>
  <w:style w:type="character" w:customStyle="1" w:styleId="a7">
    <w:name w:val="Выделенная цитата Знак"/>
    <w:basedOn w:val="21"/>
    <w:rsid w:val="001013FF"/>
    <w:rPr>
      <w:b/>
      <w:bCs/>
      <w:i/>
      <w:iCs/>
      <w:color w:val="4F81BD"/>
    </w:rPr>
  </w:style>
  <w:style w:type="character" w:customStyle="1" w:styleId="12">
    <w:name w:val="Слабое выделение1"/>
    <w:basedOn w:val="21"/>
    <w:rsid w:val="001013FF"/>
    <w:rPr>
      <w:i/>
      <w:iCs/>
      <w:color w:val="808080"/>
    </w:rPr>
  </w:style>
  <w:style w:type="character" w:customStyle="1" w:styleId="13">
    <w:name w:val="Сильное выделение1"/>
    <w:basedOn w:val="21"/>
    <w:rsid w:val="001013FF"/>
    <w:rPr>
      <w:b/>
      <w:bCs/>
      <w:i/>
      <w:iCs/>
      <w:color w:val="4F81BD"/>
    </w:rPr>
  </w:style>
  <w:style w:type="character" w:customStyle="1" w:styleId="14">
    <w:name w:val="Слабая ссылка1"/>
    <w:basedOn w:val="21"/>
    <w:rsid w:val="001013FF"/>
    <w:rPr>
      <w:smallCaps/>
      <w:color w:val="C0504D"/>
      <w:u w:val="single"/>
    </w:rPr>
  </w:style>
  <w:style w:type="character" w:customStyle="1" w:styleId="15">
    <w:name w:val="Сильная ссылка1"/>
    <w:basedOn w:val="21"/>
    <w:rsid w:val="001013FF"/>
    <w:rPr>
      <w:b/>
      <w:bCs/>
      <w:smallCaps/>
      <w:color w:val="C0504D"/>
      <w:spacing w:val="5"/>
      <w:u w:val="single"/>
    </w:rPr>
  </w:style>
  <w:style w:type="character" w:customStyle="1" w:styleId="16">
    <w:name w:val="Название книги1"/>
    <w:basedOn w:val="21"/>
    <w:rsid w:val="001013FF"/>
    <w:rPr>
      <w:b/>
      <w:bCs/>
      <w:smallCaps/>
      <w:spacing w:val="5"/>
    </w:rPr>
  </w:style>
  <w:style w:type="character" w:customStyle="1" w:styleId="a8">
    <w:name w:val="Схема документа Знак"/>
    <w:basedOn w:val="21"/>
    <w:rsid w:val="001013FF"/>
    <w:rPr>
      <w:rFonts w:ascii="Tahoma" w:hAnsi="Tahoma" w:cs="Tahoma"/>
      <w:sz w:val="16"/>
      <w:szCs w:val="16"/>
    </w:rPr>
  </w:style>
  <w:style w:type="character" w:customStyle="1" w:styleId="a9">
    <w:name w:val="Верхний колонтитул Знак"/>
    <w:basedOn w:val="21"/>
    <w:uiPriority w:val="99"/>
    <w:rsid w:val="001013FF"/>
    <w:rPr>
      <w:rFonts w:ascii="Times New Roman" w:hAnsi="Times New Roman" w:cs="Times New Roman"/>
      <w:sz w:val="16"/>
      <w:lang w:val="ru-RU"/>
    </w:rPr>
  </w:style>
  <w:style w:type="character" w:customStyle="1" w:styleId="aa">
    <w:name w:val="Нижний колонтитул Знак"/>
    <w:basedOn w:val="21"/>
    <w:uiPriority w:val="99"/>
    <w:rsid w:val="001013FF"/>
    <w:rPr>
      <w:rFonts w:ascii="Times New Roman" w:hAnsi="Times New Roman" w:cs="Times New Roman"/>
      <w:sz w:val="16"/>
      <w:lang w:val="ru-RU"/>
    </w:rPr>
  </w:style>
  <w:style w:type="character" w:customStyle="1" w:styleId="ab">
    <w:name w:val="Символ сноски"/>
    <w:basedOn w:val="21"/>
    <w:rsid w:val="001013FF"/>
    <w:rPr>
      <w:vertAlign w:val="superscript"/>
    </w:rPr>
  </w:style>
  <w:style w:type="character" w:styleId="ac">
    <w:name w:val="Hyperlink"/>
    <w:rsid w:val="001013FF"/>
    <w:rPr>
      <w:color w:val="0000FF"/>
      <w:u w:val="single"/>
    </w:rPr>
  </w:style>
  <w:style w:type="paragraph" w:customStyle="1" w:styleId="ad">
    <w:name w:val="Заголовок"/>
    <w:basedOn w:val="a"/>
    <w:next w:val="a"/>
    <w:rsid w:val="001013FF"/>
    <w:pPr>
      <w:keepNext/>
      <w:keepLines/>
      <w:suppressAutoHyphens/>
      <w:spacing w:before="120" w:after="300" w:line="240" w:lineRule="auto"/>
      <w:contextualSpacing/>
      <w:jc w:val="center"/>
    </w:pPr>
    <w:rPr>
      <w:rFonts w:ascii="Times New Roman" w:eastAsia="Times New Roman" w:hAnsi="Times New Roman" w:cs="Times New Roman"/>
      <w:b/>
      <w:spacing w:val="5"/>
      <w:kern w:val="1"/>
      <w:sz w:val="28"/>
      <w:szCs w:val="52"/>
      <w:lang w:eastAsia="zh-CN" w:bidi="hi-IN"/>
    </w:rPr>
  </w:style>
  <w:style w:type="paragraph" w:styleId="ae">
    <w:name w:val="Body Text"/>
    <w:basedOn w:val="a"/>
    <w:link w:val="af"/>
    <w:rsid w:val="001013FF"/>
    <w:pPr>
      <w:suppressAutoHyphens/>
      <w:spacing w:after="140" w:line="288" w:lineRule="auto"/>
      <w:ind w:firstLine="482"/>
      <w:jc w:val="both"/>
    </w:pPr>
    <w:rPr>
      <w:rFonts w:ascii="Times New Roman" w:eastAsia="Times New Roman" w:hAnsi="Times New Roman" w:cs="Times New Roman"/>
      <w:lang w:eastAsia="zh-CN" w:bidi="hi-IN"/>
    </w:rPr>
  </w:style>
  <w:style w:type="character" w:customStyle="1" w:styleId="af">
    <w:name w:val="Основной текст Знак"/>
    <w:basedOn w:val="a0"/>
    <w:link w:val="ae"/>
    <w:rsid w:val="001013FF"/>
    <w:rPr>
      <w:rFonts w:ascii="Times New Roman" w:eastAsia="Times New Roman" w:hAnsi="Times New Roman" w:cs="Times New Roman"/>
      <w:lang w:eastAsia="zh-CN" w:bidi="hi-IN"/>
    </w:rPr>
  </w:style>
  <w:style w:type="paragraph" w:styleId="af0">
    <w:name w:val="List"/>
    <w:basedOn w:val="ae"/>
    <w:rsid w:val="001013FF"/>
    <w:rPr>
      <w:rFonts w:cs="Mangal"/>
    </w:rPr>
  </w:style>
  <w:style w:type="paragraph" w:styleId="af1">
    <w:name w:val="caption"/>
    <w:basedOn w:val="a"/>
    <w:qFormat/>
    <w:rsid w:val="001013FF"/>
    <w:pPr>
      <w:suppressLineNumbers/>
      <w:suppressAutoHyphens/>
      <w:spacing w:before="120" w:after="120"/>
      <w:ind w:firstLine="482"/>
      <w:jc w:val="both"/>
    </w:pPr>
    <w:rPr>
      <w:rFonts w:ascii="Times New Roman" w:eastAsia="Times New Roman" w:hAnsi="Times New Roman" w:cs="Mangal"/>
      <w:i/>
      <w:iCs/>
      <w:sz w:val="24"/>
      <w:szCs w:val="24"/>
      <w:lang w:eastAsia="zh-CN" w:bidi="hi-IN"/>
    </w:rPr>
  </w:style>
  <w:style w:type="paragraph" w:customStyle="1" w:styleId="23">
    <w:name w:val="Указатель2"/>
    <w:basedOn w:val="a"/>
    <w:rsid w:val="001013FF"/>
    <w:pPr>
      <w:suppressLineNumbers/>
      <w:suppressAutoHyphens/>
      <w:spacing w:before="120" w:after="120"/>
      <w:ind w:firstLine="482"/>
      <w:jc w:val="both"/>
    </w:pPr>
    <w:rPr>
      <w:rFonts w:ascii="Times New Roman" w:eastAsia="Times New Roman" w:hAnsi="Times New Roman" w:cs="Mangal"/>
      <w:lang w:eastAsia="zh-CN" w:bidi="hi-IN"/>
    </w:rPr>
  </w:style>
  <w:style w:type="paragraph" w:customStyle="1" w:styleId="17">
    <w:name w:val="Название объекта1"/>
    <w:basedOn w:val="a"/>
    <w:rsid w:val="001013FF"/>
    <w:pPr>
      <w:suppressLineNumbers/>
      <w:suppressAutoHyphens/>
      <w:spacing w:before="120" w:after="120"/>
      <w:ind w:firstLine="482"/>
      <w:jc w:val="both"/>
    </w:pPr>
    <w:rPr>
      <w:rFonts w:ascii="Times New Roman" w:eastAsia="Times New Roman" w:hAnsi="Times New Roman" w:cs="Mangal"/>
      <w:i/>
      <w:iCs/>
      <w:sz w:val="24"/>
      <w:szCs w:val="24"/>
      <w:lang w:eastAsia="zh-CN" w:bidi="hi-IN"/>
    </w:rPr>
  </w:style>
  <w:style w:type="paragraph" w:customStyle="1" w:styleId="18">
    <w:name w:val="Указатель1"/>
    <w:basedOn w:val="a"/>
    <w:rsid w:val="001013FF"/>
    <w:pPr>
      <w:suppressLineNumbers/>
      <w:suppressAutoHyphens/>
      <w:spacing w:before="120" w:after="120"/>
      <w:ind w:firstLine="482"/>
      <w:jc w:val="both"/>
    </w:pPr>
    <w:rPr>
      <w:rFonts w:ascii="Times New Roman" w:eastAsia="Times New Roman" w:hAnsi="Times New Roman" w:cs="Mangal"/>
      <w:lang w:eastAsia="zh-CN" w:bidi="hi-IN"/>
    </w:rPr>
  </w:style>
  <w:style w:type="paragraph" w:customStyle="1" w:styleId="Normalunindented">
    <w:name w:val="Normal unindented"/>
    <w:rsid w:val="001013FF"/>
    <w:pPr>
      <w:suppressAutoHyphens/>
      <w:spacing w:before="120" w:after="120"/>
      <w:jc w:val="both"/>
    </w:pPr>
    <w:rPr>
      <w:rFonts w:ascii="Times New Roman" w:eastAsia="Times New Roman" w:hAnsi="Times New Roman" w:cs="Times New Roman"/>
      <w:lang w:eastAsia="zh-CN" w:bidi="hi-IN"/>
    </w:rPr>
  </w:style>
  <w:style w:type="paragraph" w:customStyle="1" w:styleId="heading1unnumbered">
    <w:name w:val="heading 1 unnumbered"/>
    <w:basedOn w:val="a"/>
    <w:next w:val="a"/>
    <w:rsid w:val="001013FF"/>
    <w:pPr>
      <w:keepNext/>
      <w:keepLines/>
      <w:suppressAutoHyphens/>
      <w:spacing w:before="240" w:after="120"/>
      <w:jc w:val="center"/>
    </w:pPr>
    <w:rPr>
      <w:rFonts w:ascii="Times New Roman" w:eastAsia="Times New Roman" w:hAnsi="Times New Roman" w:cs="Times New Roman"/>
      <w:b/>
      <w:bCs/>
      <w:sz w:val="24"/>
      <w:szCs w:val="28"/>
      <w:lang w:eastAsia="zh-CN" w:bidi="hi-IN"/>
    </w:rPr>
  </w:style>
  <w:style w:type="paragraph" w:customStyle="1" w:styleId="heading1normal">
    <w:name w:val="heading 1 normal"/>
    <w:basedOn w:val="a"/>
    <w:next w:val="a"/>
    <w:rsid w:val="001013FF"/>
    <w:pPr>
      <w:tabs>
        <w:tab w:val="num" w:pos="0"/>
      </w:tabs>
      <w:suppressAutoHyphens/>
      <w:spacing w:before="120" w:after="120"/>
      <w:ind w:firstLine="482"/>
      <w:jc w:val="both"/>
    </w:pPr>
    <w:rPr>
      <w:rFonts w:ascii="Times New Roman" w:eastAsia="Times New Roman" w:hAnsi="Times New Roman" w:cs="Times New Roman"/>
      <w:lang w:eastAsia="zh-CN" w:bidi="hi-IN"/>
    </w:rPr>
  </w:style>
  <w:style w:type="paragraph" w:customStyle="1" w:styleId="heading1normalunnumbered">
    <w:name w:val="heading 1 normal unnumbered"/>
    <w:basedOn w:val="a"/>
    <w:next w:val="a"/>
    <w:rsid w:val="001013FF"/>
    <w:pPr>
      <w:suppressAutoHyphens/>
      <w:spacing w:before="120" w:after="120"/>
      <w:ind w:firstLine="482"/>
      <w:jc w:val="both"/>
    </w:pPr>
    <w:rPr>
      <w:rFonts w:ascii="Times New Roman" w:eastAsia="Times New Roman" w:hAnsi="Times New Roman" w:cs="Times New Roman"/>
      <w:lang w:eastAsia="zh-CN" w:bidi="hi-IN"/>
    </w:rPr>
  </w:style>
  <w:style w:type="paragraph" w:customStyle="1" w:styleId="Caption">
    <w:name w:val="Caption"/>
    <w:basedOn w:val="a"/>
    <w:next w:val="a"/>
    <w:rsid w:val="001013FF"/>
    <w:pPr>
      <w:suppressAutoHyphens/>
      <w:spacing w:before="120" w:after="120" w:line="240" w:lineRule="auto"/>
      <w:ind w:firstLine="482"/>
      <w:jc w:val="both"/>
    </w:pPr>
    <w:rPr>
      <w:rFonts w:ascii="Times New Roman" w:eastAsia="Times New Roman" w:hAnsi="Times New Roman" w:cs="Times New Roman"/>
      <w:b/>
      <w:bCs/>
      <w:color w:val="4F81BD"/>
      <w:sz w:val="18"/>
      <w:szCs w:val="18"/>
      <w:lang w:eastAsia="zh-CN" w:bidi="hi-IN"/>
    </w:rPr>
  </w:style>
  <w:style w:type="paragraph" w:styleId="af2">
    <w:name w:val="Subtitle"/>
    <w:basedOn w:val="a"/>
    <w:next w:val="a"/>
    <w:link w:val="19"/>
    <w:qFormat/>
    <w:rsid w:val="001013FF"/>
    <w:pPr>
      <w:suppressAutoHyphens/>
      <w:spacing w:before="120" w:after="120"/>
      <w:ind w:firstLine="482"/>
      <w:jc w:val="both"/>
    </w:pPr>
    <w:rPr>
      <w:rFonts w:ascii="Times New Roman" w:eastAsia="Times New Roman" w:hAnsi="Times New Roman" w:cs="Times New Roman"/>
      <w:i/>
      <w:iCs/>
      <w:color w:val="4F81BD"/>
      <w:spacing w:val="15"/>
      <w:sz w:val="24"/>
      <w:szCs w:val="24"/>
      <w:lang w:eastAsia="zh-CN" w:bidi="hi-IN"/>
    </w:rPr>
  </w:style>
  <w:style w:type="character" w:customStyle="1" w:styleId="19">
    <w:name w:val="Подзаголовок Знак1"/>
    <w:basedOn w:val="a0"/>
    <w:link w:val="af2"/>
    <w:rsid w:val="001013FF"/>
    <w:rPr>
      <w:rFonts w:ascii="Times New Roman" w:eastAsia="Times New Roman" w:hAnsi="Times New Roman" w:cs="Times New Roman"/>
      <w:i/>
      <w:iCs/>
      <w:color w:val="4F81BD"/>
      <w:spacing w:val="15"/>
      <w:sz w:val="24"/>
      <w:szCs w:val="24"/>
      <w:lang w:eastAsia="zh-CN" w:bidi="hi-IN"/>
    </w:rPr>
  </w:style>
  <w:style w:type="paragraph" w:customStyle="1" w:styleId="1a">
    <w:name w:val="Без интервала1"/>
    <w:rsid w:val="001013FF"/>
    <w:pPr>
      <w:suppressAutoHyphens/>
      <w:spacing w:after="0" w:line="240" w:lineRule="auto"/>
    </w:pPr>
    <w:rPr>
      <w:rFonts w:ascii="Times New Roman" w:eastAsia="Times New Roman" w:hAnsi="Times New Roman" w:cs="Times New Roman"/>
      <w:lang w:eastAsia="zh-CN" w:bidi="hi-IN"/>
    </w:rPr>
  </w:style>
  <w:style w:type="paragraph" w:customStyle="1" w:styleId="1b">
    <w:name w:val="Абзац списка1"/>
    <w:basedOn w:val="a"/>
    <w:rsid w:val="001013FF"/>
    <w:pPr>
      <w:suppressAutoHyphens/>
      <w:spacing w:before="120" w:after="120"/>
      <w:ind w:firstLine="482"/>
      <w:contextualSpacing/>
    </w:pPr>
    <w:rPr>
      <w:rFonts w:ascii="Times New Roman" w:eastAsia="Times New Roman" w:hAnsi="Times New Roman" w:cs="Times New Roman"/>
      <w:lang w:eastAsia="zh-CN" w:bidi="hi-IN"/>
    </w:rPr>
  </w:style>
  <w:style w:type="paragraph" w:customStyle="1" w:styleId="210">
    <w:name w:val="Цитата 21"/>
    <w:basedOn w:val="a"/>
    <w:next w:val="a"/>
    <w:rsid w:val="001013FF"/>
    <w:pPr>
      <w:pBdr>
        <w:top w:val="none" w:sz="0" w:space="0" w:color="000000"/>
        <w:left w:val="single" w:sz="24" w:space="10" w:color="999999"/>
        <w:bottom w:val="none" w:sz="0" w:space="0" w:color="000000"/>
        <w:right w:val="none" w:sz="0" w:space="0" w:color="000000"/>
      </w:pBdr>
      <w:suppressAutoHyphens/>
      <w:spacing w:before="120" w:after="0"/>
      <w:ind w:left="964"/>
      <w:jc w:val="both"/>
    </w:pPr>
    <w:rPr>
      <w:rFonts w:ascii="Times New Roman" w:eastAsia="Times New Roman" w:hAnsi="Times New Roman" w:cs="Times New Roman"/>
      <w:i/>
      <w:iCs/>
      <w:color w:val="8064A2"/>
      <w:lang w:eastAsia="zh-CN" w:bidi="hi-IN"/>
    </w:rPr>
  </w:style>
  <w:style w:type="paragraph" w:customStyle="1" w:styleId="DeletedPlaceholder0">
    <w:name w:val="DeletedPlaceholder"/>
    <w:basedOn w:val="a"/>
    <w:next w:val="a"/>
    <w:rsid w:val="001013FF"/>
    <w:pPr>
      <w:pBdr>
        <w:top w:val="none" w:sz="0" w:space="0" w:color="000000"/>
        <w:left w:val="single" w:sz="24" w:space="10" w:color="999999"/>
        <w:bottom w:val="none" w:sz="0" w:space="0" w:color="000000"/>
        <w:right w:val="none" w:sz="0" w:space="0" w:color="000000"/>
      </w:pBdr>
      <w:suppressAutoHyphens/>
      <w:spacing w:before="120" w:after="0"/>
      <w:ind w:left="964"/>
      <w:jc w:val="both"/>
    </w:pPr>
    <w:rPr>
      <w:rFonts w:ascii="Times New Roman" w:eastAsia="Times New Roman" w:hAnsi="Times New Roman" w:cs="Times New Roman"/>
      <w:i/>
      <w:iCs/>
      <w:color w:val="FF3F1F"/>
      <w:lang w:eastAsia="zh-CN" w:bidi="hi-IN"/>
    </w:rPr>
  </w:style>
  <w:style w:type="paragraph" w:customStyle="1" w:styleId="Warning">
    <w:name w:val="Warning"/>
    <w:basedOn w:val="a"/>
    <w:next w:val="a"/>
    <w:rsid w:val="001013FF"/>
    <w:pPr>
      <w:pBdr>
        <w:top w:val="none" w:sz="0" w:space="0" w:color="000000"/>
        <w:left w:val="single" w:sz="24" w:space="10" w:color="999999"/>
        <w:bottom w:val="none" w:sz="0" w:space="0" w:color="000000"/>
        <w:right w:val="none" w:sz="0" w:space="0" w:color="000000"/>
      </w:pBdr>
      <w:suppressAutoHyphens/>
      <w:spacing w:before="120" w:after="0"/>
      <w:ind w:left="964"/>
      <w:jc w:val="both"/>
    </w:pPr>
    <w:rPr>
      <w:rFonts w:ascii="Times New Roman" w:eastAsia="Times New Roman" w:hAnsi="Times New Roman" w:cs="Times New Roman"/>
      <w:i/>
      <w:iCs/>
      <w:color w:val="E36C0A"/>
      <w:lang w:eastAsia="zh-CN" w:bidi="hi-IN"/>
    </w:rPr>
  </w:style>
  <w:style w:type="paragraph" w:customStyle="1" w:styleId="QuoteMargin">
    <w:name w:val="QuoteMargin"/>
    <w:rsid w:val="001013FF"/>
    <w:pPr>
      <w:suppressAutoHyphens/>
      <w:spacing w:before="120" w:after="0"/>
      <w:ind w:firstLine="482"/>
      <w:jc w:val="both"/>
    </w:pPr>
    <w:rPr>
      <w:rFonts w:ascii="Times New Roman" w:eastAsia="Times New Roman" w:hAnsi="Times New Roman" w:cs="Times New Roman"/>
      <w:lang w:eastAsia="zh-CN" w:bidi="hi-IN"/>
    </w:rPr>
  </w:style>
  <w:style w:type="paragraph" w:customStyle="1" w:styleId="1c">
    <w:name w:val="Выделенная цитата1"/>
    <w:basedOn w:val="a"/>
    <w:next w:val="a"/>
    <w:rsid w:val="001013FF"/>
    <w:pPr>
      <w:pBdr>
        <w:top w:val="none" w:sz="0" w:space="0" w:color="000000"/>
        <w:left w:val="none" w:sz="0" w:space="0" w:color="000000"/>
        <w:bottom w:val="single" w:sz="4" w:space="4" w:color="4F81BD"/>
        <w:right w:val="none" w:sz="0" w:space="0" w:color="000000"/>
      </w:pBdr>
      <w:suppressAutoHyphens/>
      <w:spacing w:before="200" w:after="0"/>
      <w:ind w:left="936" w:right="936" w:firstLine="482"/>
      <w:jc w:val="both"/>
    </w:pPr>
    <w:rPr>
      <w:rFonts w:ascii="Times New Roman" w:eastAsia="Times New Roman" w:hAnsi="Times New Roman" w:cs="Times New Roman"/>
      <w:b/>
      <w:bCs/>
      <w:i/>
      <w:iCs/>
      <w:color w:val="4F81BD"/>
      <w:lang w:eastAsia="zh-CN" w:bidi="hi-IN"/>
    </w:rPr>
  </w:style>
  <w:style w:type="paragraph" w:customStyle="1" w:styleId="1d">
    <w:name w:val="Заголовок оглавления1"/>
    <w:basedOn w:val="1"/>
    <w:next w:val="a"/>
    <w:rsid w:val="001013FF"/>
    <w:pPr>
      <w:tabs>
        <w:tab w:val="clear" w:pos="0"/>
      </w:tabs>
    </w:pPr>
  </w:style>
  <w:style w:type="paragraph" w:customStyle="1" w:styleId="1e">
    <w:name w:val="Схема документа1"/>
    <w:basedOn w:val="a"/>
    <w:rsid w:val="001013FF"/>
    <w:pPr>
      <w:suppressAutoHyphens/>
      <w:spacing w:before="120" w:after="0" w:line="240" w:lineRule="auto"/>
      <w:ind w:firstLine="482"/>
      <w:jc w:val="both"/>
    </w:pPr>
    <w:rPr>
      <w:rFonts w:ascii="Tahoma" w:eastAsia="Times New Roman" w:hAnsi="Tahoma" w:cs="Tahoma"/>
      <w:sz w:val="16"/>
      <w:szCs w:val="16"/>
      <w:lang w:eastAsia="zh-CN" w:bidi="hi-IN"/>
    </w:rPr>
  </w:style>
  <w:style w:type="paragraph" w:styleId="af3">
    <w:name w:val="header"/>
    <w:basedOn w:val="a"/>
    <w:link w:val="1f"/>
    <w:rsid w:val="001013FF"/>
    <w:pPr>
      <w:tabs>
        <w:tab w:val="center" w:pos="4677"/>
        <w:tab w:val="right" w:pos="9355"/>
      </w:tabs>
      <w:suppressAutoHyphens/>
      <w:spacing w:after="0" w:line="240" w:lineRule="auto"/>
      <w:ind w:firstLine="482"/>
      <w:jc w:val="center"/>
    </w:pPr>
    <w:rPr>
      <w:rFonts w:ascii="Times New Roman" w:eastAsia="Times New Roman" w:hAnsi="Times New Roman" w:cs="Times New Roman"/>
      <w:sz w:val="16"/>
      <w:szCs w:val="20"/>
      <w:lang w:eastAsia="zh-CN" w:bidi="hi-IN"/>
    </w:rPr>
  </w:style>
  <w:style w:type="character" w:customStyle="1" w:styleId="1f">
    <w:name w:val="Верхний колонтитул Знак1"/>
    <w:basedOn w:val="a0"/>
    <w:link w:val="af3"/>
    <w:rsid w:val="001013FF"/>
    <w:rPr>
      <w:rFonts w:ascii="Times New Roman" w:eastAsia="Times New Roman" w:hAnsi="Times New Roman" w:cs="Times New Roman"/>
      <w:sz w:val="16"/>
      <w:szCs w:val="20"/>
      <w:lang w:eastAsia="zh-CN" w:bidi="hi-IN"/>
    </w:rPr>
  </w:style>
  <w:style w:type="paragraph" w:styleId="af4">
    <w:name w:val="footer"/>
    <w:basedOn w:val="a"/>
    <w:link w:val="1f0"/>
    <w:uiPriority w:val="99"/>
    <w:rsid w:val="001013FF"/>
    <w:pPr>
      <w:tabs>
        <w:tab w:val="center" w:pos="4677"/>
        <w:tab w:val="right" w:pos="9355"/>
      </w:tabs>
      <w:suppressAutoHyphens/>
      <w:spacing w:after="0" w:line="240" w:lineRule="auto"/>
      <w:ind w:firstLine="482"/>
      <w:jc w:val="center"/>
    </w:pPr>
    <w:rPr>
      <w:rFonts w:ascii="Times New Roman" w:eastAsia="Times New Roman" w:hAnsi="Times New Roman" w:cs="Times New Roman"/>
      <w:sz w:val="16"/>
      <w:szCs w:val="20"/>
      <w:lang w:eastAsia="zh-CN" w:bidi="hi-IN"/>
    </w:rPr>
  </w:style>
  <w:style w:type="character" w:customStyle="1" w:styleId="1f0">
    <w:name w:val="Нижний колонтитул Знак1"/>
    <w:basedOn w:val="a0"/>
    <w:link w:val="af4"/>
    <w:rsid w:val="001013FF"/>
    <w:rPr>
      <w:rFonts w:ascii="Times New Roman" w:eastAsia="Times New Roman" w:hAnsi="Times New Roman" w:cs="Times New Roman"/>
      <w:sz w:val="16"/>
      <w:szCs w:val="20"/>
      <w:lang w:eastAsia="zh-CN" w:bidi="hi-IN"/>
    </w:rPr>
  </w:style>
  <w:style w:type="paragraph" w:styleId="af5">
    <w:name w:val="footnote text"/>
    <w:basedOn w:val="a"/>
    <w:link w:val="af6"/>
    <w:rsid w:val="001013FF"/>
    <w:pPr>
      <w:suppressAutoHyphens/>
      <w:spacing w:before="120" w:after="120" w:line="216" w:lineRule="auto"/>
      <w:ind w:firstLine="482"/>
      <w:jc w:val="both"/>
    </w:pPr>
    <w:rPr>
      <w:rFonts w:ascii="Times New Roman" w:eastAsia="Times New Roman" w:hAnsi="Times New Roman" w:cs="Times New Roman"/>
      <w:sz w:val="20"/>
      <w:szCs w:val="20"/>
      <w:lang w:eastAsia="zh-CN" w:bidi="hi-IN"/>
    </w:rPr>
  </w:style>
  <w:style w:type="character" w:customStyle="1" w:styleId="af6">
    <w:name w:val="Текст сноски Знак"/>
    <w:basedOn w:val="a0"/>
    <w:link w:val="af5"/>
    <w:rsid w:val="001013FF"/>
    <w:rPr>
      <w:rFonts w:ascii="Times New Roman" w:eastAsia="Times New Roman" w:hAnsi="Times New Roman" w:cs="Times New Roman"/>
      <w:sz w:val="20"/>
      <w:szCs w:val="20"/>
      <w:lang w:eastAsia="zh-CN" w:bidi="hi-IN"/>
    </w:rPr>
  </w:style>
  <w:style w:type="paragraph" w:customStyle="1" w:styleId="footnotetextunindented">
    <w:name w:val="footnote text unindented"/>
    <w:basedOn w:val="Normalunindented"/>
    <w:rsid w:val="001013FF"/>
    <w:pPr>
      <w:spacing w:line="216" w:lineRule="auto"/>
    </w:pPr>
    <w:rPr>
      <w:sz w:val="20"/>
      <w:szCs w:val="20"/>
    </w:rPr>
  </w:style>
  <w:style w:type="paragraph" w:customStyle="1" w:styleId="listfootnotetext">
    <w:name w:val="list footnote text"/>
    <w:basedOn w:val="1b"/>
    <w:rsid w:val="001013FF"/>
    <w:pPr>
      <w:spacing w:line="216" w:lineRule="auto"/>
    </w:pPr>
    <w:rPr>
      <w:sz w:val="20"/>
      <w:szCs w:val="20"/>
    </w:rPr>
  </w:style>
  <w:style w:type="paragraph" w:customStyle="1" w:styleId="af7">
    <w:name w:val="Содержимое таблицы"/>
    <w:basedOn w:val="a"/>
    <w:rsid w:val="001013FF"/>
    <w:pPr>
      <w:suppressLineNumbers/>
      <w:suppressAutoHyphens/>
      <w:spacing w:before="120" w:after="120"/>
      <w:ind w:firstLine="482"/>
      <w:jc w:val="both"/>
    </w:pPr>
    <w:rPr>
      <w:rFonts w:ascii="Times New Roman" w:eastAsia="Times New Roman" w:hAnsi="Times New Roman" w:cs="Times New Roman"/>
      <w:lang w:eastAsia="zh-CN" w:bidi="hi-IN"/>
    </w:rPr>
  </w:style>
  <w:style w:type="paragraph" w:customStyle="1" w:styleId="af8">
    <w:name w:val="Заголовок таблицы"/>
    <w:basedOn w:val="af7"/>
    <w:rsid w:val="001013FF"/>
    <w:pPr>
      <w:jc w:val="center"/>
    </w:pPr>
    <w:rPr>
      <w:b/>
      <w:bCs/>
    </w:rPr>
  </w:style>
  <w:style w:type="paragraph" w:customStyle="1" w:styleId="af9">
    <w:name w:val="Верхний колонтитул слева"/>
    <w:basedOn w:val="a"/>
    <w:rsid w:val="001013FF"/>
    <w:pPr>
      <w:suppressLineNumbers/>
      <w:tabs>
        <w:tab w:val="center" w:pos="4677"/>
        <w:tab w:val="right" w:pos="9355"/>
      </w:tabs>
      <w:suppressAutoHyphens/>
      <w:spacing w:before="120" w:after="120"/>
      <w:ind w:firstLine="482"/>
      <w:jc w:val="both"/>
    </w:pPr>
    <w:rPr>
      <w:rFonts w:ascii="Times New Roman" w:eastAsia="Times New Roman" w:hAnsi="Times New Roman" w:cs="Times New Roman"/>
      <w:lang w:eastAsia="zh-CN" w:bidi="hi-IN"/>
    </w:rPr>
  </w:style>
  <w:style w:type="paragraph" w:customStyle="1" w:styleId="31">
    <w:name w:val="Список 31"/>
    <w:basedOn w:val="a"/>
    <w:rsid w:val="001013FF"/>
    <w:pPr>
      <w:spacing w:after="0" w:line="240" w:lineRule="auto"/>
      <w:ind w:left="849" w:hanging="283"/>
    </w:pPr>
    <w:rPr>
      <w:rFonts w:ascii="Times New Roman" w:eastAsia="Times New Roman" w:hAnsi="Times New Roman" w:cs="Times New Roman"/>
      <w:sz w:val="28"/>
      <w:szCs w:val="20"/>
      <w:lang w:eastAsia="zh-CN"/>
    </w:rPr>
  </w:style>
  <w:style w:type="paragraph" w:customStyle="1" w:styleId="1f1">
    <w:name w:val="Продолжение списка1"/>
    <w:basedOn w:val="a"/>
    <w:rsid w:val="001013FF"/>
    <w:pPr>
      <w:spacing w:after="120" w:line="240" w:lineRule="auto"/>
      <w:ind w:left="283"/>
    </w:pPr>
    <w:rPr>
      <w:rFonts w:ascii="Times New Roman" w:eastAsia="Times New Roman" w:hAnsi="Times New Roman" w:cs="Times New Roman"/>
      <w:sz w:val="28"/>
      <w:szCs w:val="20"/>
      <w:lang w:eastAsia="zh-CN"/>
    </w:rPr>
  </w:style>
  <w:style w:type="paragraph" w:customStyle="1" w:styleId="ConsPlusNormal">
    <w:name w:val="ConsPlusNormal"/>
    <w:rsid w:val="001013FF"/>
    <w:pPr>
      <w:widowControl w:val="0"/>
      <w:suppressAutoHyphens/>
      <w:spacing w:after="0" w:line="240" w:lineRule="auto"/>
    </w:pPr>
    <w:rPr>
      <w:rFonts w:ascii="Arial" w:eastAsia="SimSun" w:hAnsi="Arial" w:cs="Arial"/>
      <w:sz w:val="16"/>
      <w:szCs w:val="16"/>
      <w:lang w:eastAsia="zh-CN" w:bidi="hi-IN"/>
    </w:rPr>
  </w:style>
  <w:style w:type="paragraph" w:styleId="afa">
    <w:name w:val="Normal (Web)"/>
    <w:basedOn w:val="a"/>
    <w:uiPriority w:val="99"/>
    <w:rsid w:val="001013FF"/>
    <w:pPr>
      <w:spacing w:before="100" w:after="100" w:line="240" w:lineRule="auto"/>
    </w:pPr>
    <w:rPr>
      <w:rFonts w:ascii="Times New Roman" w:eastAsia="Times New Roman" w:hAnsi="Times New Roman" w:cs="Times New Roman"/>
      <w:lang w:eastAsia="zh-CN"/>
    </w:rPr>
  </w:style>
  <w:style w:type="paragraph" w:styleId="afb">
    <w:name w:val="List Paragraph"/>
    <w:basedOn w:val="a"/>
    <w:uiPriority w:val="34"/>
    <w:qFormat/>
    <w:rsid w:val="001013FF"/>
    <w:pPr>
      <w:spacing w:after="0" w:line="240" w:lineRule="auto"/>
      <w:ind w:left="720"/>
      <w:contextualSpacing/>
    </w:pPr>
    <w:rPr>
      <w:rFonts w:ascii="Arial" w:eastAsia="Times New Roman" w:hAnsi="Arial" w:cs="Arial"/>
      <w:sz w:val="20"/>
      <w:szCs w:val="24"/>
    </w:rPr>
  </w:style>
  <w:style w:type="character" w:customStyle="1" w:styleId="afc">
    <w:name w:val="Текст выноски Знак"/>
    <w:basedOn w:val="a0"/>
    <w:link w:val="afd"/>
    <w:uiPriority w:val="99"/>
    <w:semiHidden/>
    <w:rsid w:val="001013FF"/>
    <w:rPr>
      <w:rFonts w:ascii="Tahoma" w:eastAsia="Times New Roman" w:hAnsi="Tahoma" w:cs="Times New Roman"/>
      <w:sz w:val="16"/>
      <w:szCs w:val="16"/>
    </w:rPr>
  </w:style>
  <w:style w:type="paragraph" w:styleId="afd">
    <w:name w:val="Balloon Text"/>
    <w:basedOn w:val="a"/>
    <w:link w:val="afc"/>
    <w:uiPriority w:val="99"/>
    <w:semiHidden/>
    <w:unhideWhenUsed/>
    <w:rsid w:val="001013FF"/>
    <w:pPr>
      <w:spacing w:after="0" w:line="240" w:lineRule="auto"/>
    </w:pPr>
    <w:rPr>
      <w:rFonts w:ascii="Tahoma" w:eastAsia="Times New Roman" w:hAnsi="Tahoma" w:cs="Times New Roman"/>
      <w:sz w:val="16"/>
      <w:szCs w:val="16"/>
    </w:rPr>
  </w:style>
  <w:style w:type="paragraph" w:customStyle="1" w:styleId="header-listtarget">
    <w:name w:val="header-listtarget"/>
    <w:basedOn w:val="a"/>
    <w:rsid w:val="001013FF"/>
    <w:pPr>
      <w:shd w:val="clear" w:color="auto" w:fill="E66E5A"/>
      <w:spacing w:before="100" w:beforeAutospacing="1" w:after="100" w:afterAutospacing="1" w:line="240" w:lineRule="auto"/>
    </w:pPr>
    <w:rPr>
      <w:rFonts w:ascii="Arial" w:eastAsia="Times New Roman" w:hAnsi="Arial" w:cs="Arial"/>
      <w:sz w:val="20"/>
      <w:szCs w:val="20"/>
    </w:rPr>
  </w:style>
  <w:style w:type="character" w:customStyle="1" w:styleId="lspace">
    <w:name w:val="lspace"/>
    <w:rsid w:val="001013FF"/>
    <w:rPr>
      <w:color w:val="FF9900"/>
    </w:rPr>
  </w:style>
  <w:style w:type="character" w:customStyle="1" w:styleId="small">
    <w:name w:val="small"/>
    <w:rsid w:val="001013FF"/>
    <w:rPr>
      <w:sz w:val="15"/>
      <w:szCs w:val="15"/>
    </w:rPr>
  </w:style>
  <w:style w:type="character" w:customStyle="1" w:styleId="fill">
    <w:name w:val="fill"/>
    <w:rsid w:val="001013FF"/>
    <w:rPr>
      <w:b/>
      <w:bCs/>
      <w:i/>
      <w:iCs/>
      <w:color w:val="FF0000"/>
    </w:rPr>
  </w:style>
  <w:style w:type="character" w:customStyle="1" w:styleId="enp">
    <w:name w:val="enp"/>
    <w:rsid w:val="001013FF"/>
    <w:rPr>
      <w:color w:val="3C7828"/>
    </w:rPr>
  </w:style>
  <w:style w:type="character" w:customStyle="1" w:styleId="kdkss">
    <w:name w:val="kdkss"/>
    <w:rsid w:val="001013FF"/>
    <w:rPr>
      <w:color w:val="BE780A"/>
    </w:rPr>
  </w:style>
  <w:style w:type="paragraph" w:styleId="afe">
    <w:name w:val="annotation text"/>
    <w:basedOn w:val="a"/>
    <w:link w:val="aff"/>
    <w:uiPriority w:val="99"/>
    <w:unhideWhenUsed/>
    <w:rsid w:val="001013FF"/>
    <w:pPr>
      <w:spacing w:after="0" w:line="240" w:lineRule="auto"/>
    </w:pPr>
    <w:rPr>
      <w:rFonts w:ascii="Arial" w:eastAsia="Times New Roman" w:hAnsi="Arial" w:cs="Times New Roman"/>
      <w:sz w:val="20"/>
      <w:szCs w:val="20"/>
    </w:rPr>
  </w:style>
  <w:style w:type="character" w:customStyle="1" w:styleId="aff">
    <w:name w:val="Текст примечания Знак"/>
    <w:basedOn w:val="a0"/>
    <w:link w:val="afe"/>
    <w:uiPriority w:val="99"/>
    <w:rsid w:val="001013FF"/>
    <w:rPr>
      <w:rFonts w:ascii="Arial" w:eastAsia="Times New Roman" w:hAnsi="Arial" w:cs="Times New Roman"/>
      <w:sz w:val="20"/>
      <w:szCs w:val="20"/>
    </w:rPr>
  </w:style>
  <w:style w:type="character" w:customStyle="1" w:styleId="doctextviewtypehighlight">
    <w:name w:val="doc__text_viewtype_highlight"/>
    <w:rsid w:val="001013FF"/>
  </w:style>
  <w:style w:type="character" w:customStyle="1" w:styleId="matches">
    <w:name w:val="matches"/>
    <w:rsid w:val="001013FF"/>
  </w:style>
  <w:style w:type="paragraph" w:customStyle="1" w:styleId="copyright-info">
    <w:name w:val="copyright-info"/>
    <w:basedOn w:val="a"/>
    <w:rsid w:val="001013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1013FF"/>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fwc">
    <w:name w:val="sfwc"/>
    <w:rsid w:val="001013FF"/>
  </w:style>
  <w:style w:type="paragraph" w:customStyle="1" w:styleId="ConsPlusCell">
    <w:name w:val="ConsPlusCell"/>
    <w:uiPriority w:val="99"/>
    <w:rsid w:val="001013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msonormal0">
    <w:name w:val="msonormal"/>
    <w:basedOn w:val="a"/>
    <w:rsid w:val="001013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
    <w:rsid w:val="001013FF"/>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font6">
    <w:name w:val="font6"/>
    <w:basedOn w:val="a"/>
    <w:rsid w:val="001013FF"/>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63">
    <w:name w:val="xl63"/>
    <w:basedOn w:val="a"/>
    <w:rsid w:val="001013FF"/>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64">
    <w:name w:val="xl64"/>
    <w:basedOn w:val="a"/>
    <w:rsid w:val="001013FF"/>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6">
    <w:name w:val="xl66"/>
    <w:basedOn w:val="a"/>
    <w:rsid w:val="001013F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7">
    <w:name w:val="xl67"/>
    <w:basedOn w:val="a"/>
    <w:rsid w:val="001013FF"/>
    <w:pP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68">
    <w:name w:val="xl68"/>
    <w:basedOn w:val="a"/>
    <w:rsid w:val="001013FF"/>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2"/>
      <w:szCs w:val="12"/>
    </w:rPr>
  </w:style>
  <w:style w:type="paragraph" w:customStyle="1" w:styleId="xl69">
    <w:name w:val="xl69"/>
    <w:basedOn w:val="a"/>
    <w:rsid w:val="001013FF"/>
    <w:pP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70">
    <w:name w:val="xl70"/>
    <w:basedOn w:val="a"/>
    <w:rsid w:val="001013FF"/>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1">
    <w:name w:val="xl71"/>
    <w:basedOn w:val="a"/>
    <w:rsid w:val="001013FF"/>
    <w:pPr>
      <w:pBdr>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2">
    <w:name w:val="xl72"/>
    <w:basedOn w:val="a"/>
    <w:rsid w:val="001013FF"/>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xl73">
    <w:name w:val="xl73"/>
    <w:basedOn w:val="a"/>
    <w:rsid w:val="001013FF"/>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4">
    <w:name w:val="xl74"/>
    <w:basedOn w:val="a"/>
    <w:rsid w:val="001013FF"/>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5">
    <w:name w:val="xl75"/>
    <w:basedOn w:val="a"/>
    <w:rsid w:val="001013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rsid w:val="001013FF"/>
    <w:pP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77">
    <w:name w:val="xl77"/>
    <w:basedOn w:val="a"/>
    <w:rsid w:val="001013FF"/>
    <w:pPr>
      <w:spacing w:before="100" w:beforeAutospacing="1" w:after="100" w:afterAutospacing="1" w:line="240" w:lineRule="auto"/>
      <w:jc w:val="center"/>
      <w:textAlignment w:val="top"/>
    </w:pPr>
    <w:rPr>
      <w:rFonts w:ascii="Times New Roman" w:eastAsia="Times New Roman" w:hAnsi="Times New Roman" w:cs="Times New Roman"/>
      <w:sz w:val="12"/>
      <w:szCs w:val="12"/>
    </w:rPr>
  </w:style>
  <w:style w:type="paragraph" w:customStyle="1" w:styleId="xl78">
    <w:name w:val="xl78"/>
    <w:basedOn w:val="a"/>
    <w:rsid w:val="001013F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9">
    <w:name w:val="xl79"/>
    <w:basedOn w:val="a"/>
    <w:rsid w:val="001013FF"/>
    <w:pPr>
      <w:spacing w:before="100" w:beforeAutospacing="1" w:after="100" w:afterAutospacing="1" w:line="240" w:lineRule="auto"/>
      <w:jc w:val="center"/>
      <w:textAlignment w:val="top"/>
    </w:pPr>
    <w:rPr>
      <w:rFonts w:ascii="Times New Roman" w:eastAsia="Times New Roman" w:hAnsi="Times New Roman" w:cs="Times New Roman"/>
      <w:b/>
      <w:bCs/>
      <w:sz w:val="11"/>
      <w:szCs w:val="11"/>
    </w:rPr>
  </w:style>
  <w:style w:type="paragraph" w:customStyle="1" w:styleId="xl80">
    <w:name w:val="xl80"/>
    <w:basedOn w:val="a"/>
    <w:rsid w:val="001013FF"/>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1">
    <w:name w:val="xl81"/>
    <w:basedOn w:val="a"/>
    <w:rsid w:val="001013FF"/>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2">
    <w:name w:val="xl82"/>
    <w:basedOn w:val="a"/>
    <w:rsid w:val="001013F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a"/>
    <w:rsid w:val="001013FF"/>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
    <w:rsid w:val="001013FF"/>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12"/>
      <w:szCs w:val="12"/>
    </w:rPr>
  </w:style>
  <w:style w:type="paragraph" w:customStyle="1" w:styleId="xl85">
    <w:name w:val="xl85"/>
    <w:basedOn w:val="a"/>
    <w:rsid w:val="001013F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6">
    <w:name w:val="xl86"/>
    <w:basedOn w:val="a"/>
    <w:rsid w:val="001013FF"/>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87">
    <w:name w:val="xl87"/>
    <w:basedOn w:val="a"/>
    <w:rsid w:val="001013FF"/>
    <w:pPr>
      <w:pBdr>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88">
    <w:name w:val="xl88"/>
    <w:basedOn w:val="a"/>
    <w:rsid w:val="001013FF"/>
    <w:pPr>
      <w:spacing w:before="100" w:beforeAutospacing="1" w:after="100" w:afterAutospacing="1" w:line="240" w:lineRule="auto"/>
      <w:textAlignment w:val="top"/>
    </w:pPr>
    <w:rPr>
      <w:rFonts w:ascii="Times New Roman" w:eastAsia="Times New Roman" w:hAnsi="Times New Roman" w:cs="Times New Roman"/>
      <w:sz w:val="12"/>
      <w:szCs w:val="12"/>
    </w:rPr>
  </w:style>
  <w:style w:type="paragraph" w:customStyle="1" w:styleId="xl89">
    <w:name w:val="xl89"/>
    <w:basedOn w:val="a"/>
    <w:rsid w:val="001013F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0">
    <w:name w:val="xl90"/>
    <w:basedOn w:val="a"/>
    <w:rsid w:val="001013FF"/>
    <w:pPr>
      <w:pBdr>
        <w:top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1">
    <w:name w:val="xl91"/>
    <w:basedOn w:val="a"/>
    <w:rsid w:val="001013FF"/>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2">
    <w:name w:val="xl92"/>
    <w:basedOn w:val="a"/>
    <w:rsid w:val="001013F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3">
    <w:name w:val="xl93"/>
    <w:basedOn w:val="a"/>
    <w:rsid w:val="001013F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4">
    <w:name w:val="xl94"/>
    <w:basedOn w:val="a"/>
    <w:rsid w:val="001013F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5">
    <w:name w:val="xl95"/>
    <w:basedOn w:val="a"/>
    <w:rsid w:val="001013F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6">
    <w:name w:val="xl96"/>
    <w:basedOn w:val="a"/>
    <w:rsid w:val="001013FF"/>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a"/>
    <w:rsid w:val="001013FF"/>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98">
    <w:name w:val="xl98"/>
    <w:basedOn w:val="a"/>
    <w:rsid w:val="001013FF"/>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99">
    <w:name w:val="xl99"/>
    <w:basedOn w:val="a"/>
    <w:rsid w:val="001013F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00">
    <w:name w:val="xl100"/>
    <w:basedOn w:val="a"/>
    <w:rsid w:val="001013FF"/>
    <w:pPr>
      <w:pBdr>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01">
    <w:name w:val="xl101"/>
    <w:basedOn w:val="a"/>
    <w:rsid w:val="001013FF"/>
    <w:pPr>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102">
    <w:name w:val="xl102"/>
    <w:basedOn w:val="a"/>
    <w:rsid w:val="001013F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1013FF"/>
    <w:pP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104">
    <w:name w:val="xl104"/>
    <w:basedOn w:val="a"/>
    <w:rsid w:val="001013FF"/>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2"/>
      <w:szCs w:val="12"/>
    </w:rPr>
  </w:style>
  <w:style w:type="paragraph" w:customStyle="1" w:styleId="xl105">
    <w:name w:val="xl105"/>
    <w:basedOn w:val="a"/>
    <w:rsid w:val="001013F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6">
    <w:name w:val="xl106"/>
    <w:basedOn w:val="a"/>
    <w:rsid w:val="001013FF"/>
    <w:pP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7">
    <w:name w:val="xl107"/>
    <w:basedOn w:val="a"/>
    <w:rsid w:val="001013FF"/>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2"/>
      <w:szCs w:val="12"/>
    </w:rPr>
  </w:style>
  <w:style w:type="paragraph" w:customStyle="1" w:styleId="xl108">
    <w:name w:val="xl108"/>
    <w:basedOn w:val="a"/>
    <w:rsid w:val="001013FF"/>
    <w:pPr>
      <w:shd w:val="clear" w:color="000000" w:fill="FFFFFF"/>
      <w:spacing w:before="100" w:beforeAutospacing="1" w:after="100" w:afterAutospacing="1" w:line="240" w:lineRule="auto"/>
    </w:pPr>
    <w:rPr>
      <w:rFonts w:ascii="Times New Roman" w:eastAsia="Times New Roman" w:hAnsi="Times New Roman" w:cs="Times New Roman"/>
      <w:i/>
      <w:iCs/>
      <w:sz w:val="16"/>
      <w:szCs w:val="16"/>
    </w:rPr>
  </w:style>
  <w:style w:type="paragraph" w:customStyle="1" w:styleId="xl109">
    <w:name w:val="xl109"/>
    <w:basedOn w:val="a"/>
    <w:rsid w:val="001013FF"/>
    <w:pPr>
      <w:shd w:val="clear" w:color="000000" w:fill="FFFFFF"/>
      <w:spacing w:before="100" w:beforeAutospacing="1" w:after="100" w:afterAutospacing="1" w:line="240" w:lineRule="auto"/>
    </w:pPr>
    <w:rPr>
      <w:rFonts w:ascii="Times New Roman" w:eastAsia="Times New Roman" w:hAnsi="Times New Roman" w:cs="Times New Roman"/>
      <w:i/>
      <w:iCs/>
      <w:sz w:val="16"/>
      <w:szCs w:val="16"/>
    </w:rPr>
  </w:style>
  <w:style w:type="paragraph" w:customStyle="1" w:styleId="xl110">
    <w:name w:val="xl110"/>
    <w:basedOn w:val="a"/>
    <w:rsid w:val="001013FF"/>
    <w:pP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1013FF"/>
    <w:pP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2">
    <w:name w:val="xl112"/>
    <w:basedOn w:val="a"/>
    <w:rsid w:val="001013FF"/>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3">
    <w:name w:val="xl113"/>
    <w:basedOn w:val="a"/>
    <w:rsid w:val="001013FF"/>
    <w:pP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4">
    <w:name w:val="xl114"/>
    <w:basedOn w:val="a"/>
    <w:rsid w:val="001013FF"/>
    <w:pP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5">
    <w:name w:val="xl115"/>
    <w:basedOn w:val="a"/>
    <w:rsid w:val="001013FF"/>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6">
    <w:name w:val="xl116"/>
    <w:basedOn w:val="a"/>
    <w:rsid w:val="001013FF"/>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7">
    <w:name w:val="xl117"/>
    <w:basedOn w:val="a"/>
    <w:rsid w:val="001013FF"/>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8">
    <w:name w:val="xl118"/>
    <w:basedOn w:val="a"/>
    <w:rsid w:val="001013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9">
    <w:name w:val="xl119"/>
    <w:basedOn w:val="a"/>
    <w:rsid w:val="001013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20">
    <w:name w:val="xl120"/>
    <w:basedOn w:val="a"/>
    <w:rsid w:val="001013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21">
    <w:name w:val="xl121"/>
    <w:basedOn w:val="a"/>
    <w:rsid w:val="001013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122">
    <w:name w:val="xl122"/>
    <w:basedOn w:val="a"/>
    <w:rsid w:val="001013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rPr>
  </w:style>
  <w:style w:type="paragraph" w:customStyle="1" w:styleId="xl123">
    <w:name w:val="xl123"/>
    <w:basedOn w:val="a"/>
    <w:rsid w:val="001013FF"/>
    <w:pPr>
      <w:pBdr>
        <w:top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4">
    <w:name w:val="xl124"/>
    <w:basedOn w:val="a"/>
    <w:rsid w:val="001013FF"/>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5">
    <w:name w:val="xl125"/>
    <w:basedOn w:val="a"/>
    <w:rsid w:val="001013FF"/>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16"/>
      <w:szCs w:val="16"/>
    </w:rPr>
  </w:style>
  <w:style w:type="paragraph" w:customStyle="1" w:styleId="xl126">
    <w:name w:val="xl126"/>
    <w:basedOn w:val="a"/>
    <w:rsid w:val="001013F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7">
    <w:name w:val="xl127"/>
    <w:basedOn w:val="a"/>
    <w:rsid w:val="001013FF"/>
    <w:pP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28">
    <w:name w:val="xl128"/>
    <w:basedOn w:val="a"/>
    <w:rsid w:val="001013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9">
    <w:name w:val="xl129"/>
    <w:basedOn w:val="a"/>
    <w:rsid w:val="001013F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a"/>
    <w:rsid w:val="001013FF"/>
    <w:pPr>
      <w:pBdr>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1">
    <w:name w:val="xl131"/>
    <w:basedOn w:val="a"/>
    <w:rsid w:val="001013FF"/>
    <w:pPr>
      <w:pBdr>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132">
    <w:name w:val="xl132"/>
    <w:basedOn w:val="a"/>
    <w:rsid w:val="001013F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3">
    <w:name w:val="xl133"/>
    <w:basedOn w:val="a"/>
    <w:rsid w:val="001013F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4">
    <w:name w:val="xl134"/>
    <w:basedOn w:val="a"/>
    <w:rsid w:val="001013F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5">
    <w:name w:val="xl135"/>
    <w:basedOn w:val="a"/>
    <w:rsid w:val="001013FF"/>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36">
    <w:name w:val="xl136"/>
    <w:basedOn w:val="a"/>
    <w:rsid w:val="001013FF"/>
    <w:pP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37">
    <w:name w:val="xl137"/>
    <w:basedOn w:val="a"/>
    <w:rsid w:val="001013FF"/>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38">
    <w:name w:val="xl138"/>
    <w:basedOn w:val="a"/>
    <w:rsid w:val="001013FF"/>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39">
    <w:name w:val="xl139"/>
    <w:basedOn w:val="a"/>
    <w:rsid w:val="001013FF"/>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40">
    <w:name w:val="xl140"/>
    <w:basedOn w:val="a"/>
    <w:rsid w:val="001013FF"/>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41">
    <w:name w:val="xl141"/>
    <w:basedOn w:val="a"/>
    <w:rsid w:val="00101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142">
    <w:name w:val="xl142"/>
    <w:basedOn w:val="a"/>
    <w:rsid w:val="001013FF"/>
    <w:pP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143">
    <w:name w:val="xl143"/>
    <w:basedOn w:val="a"/>
    <w:rsid w:val="001013FF"/>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44">
    <w:name w:val="xl144"/>
    <w:basedOn w:val="a"/>
    <w:rsid w:val="001013FF"/>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45">
    <w:name w:val="xl145"/>
    <w:basedOn w:val="a"/>
    <w:rsid w:val="001013FF"/>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46">
    <w:name w:val="xl146"/>
    <w:basedOn w:val="a"/>
    <w:rsid w:val="001013FF"/>
    <w:pPr>
      <w:pBdr>
        <w:bottom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147">
    <w:name w:val="xl147"/>
    <w:basedOn w:val="a"/>
    <w:rsid w:val="001013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rPr>
  </w:style>
  <w:style w:type="paragraph" w:customStyle="1" w:styleId="xl148">
    <w:name w:val="xl148"/>
    <w:basedOn w:val="a"/>
    <w:rsid w:val="001013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49">
    <w:name w:val="xl149"/>
    <w:basedOn w:val="a"/>
    <w:rsid w:val="001013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50">
    <w:name w:val="xl150"/>
    <w:basedOn w:val="a"/>
    <w:rsid w:val="001013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51">
    <w:name w:val="xl151"/>
    <w:basedOn w:val="a"/>
    <w:rsid w:val="001013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52">
    <w:name w:val="xl152"/>
    <w:basedOn w:val="a"/>
    <w:rsid w:val="001013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53">
    <w:name w:val="xl153"/>
    <w:basedOn w:val="a"/>
    <w:rsid w:val="001013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54">
    <w:name w:val="xl154"/>
    <w:basedOn w:val="a"/>
    <w:rsid w:val="001013FF"/>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2"/>
      <w:szCs w:val="12"/>
    </w:rPr>
  </w:style>
  <w:style w:type="paragraph" w:customStyle="1" w:styleId="xl155">
    <w:name w:val="xl155"/>
    <w:basedOn w:val="a"/>
    <w:rsid w:val="001013FF"/>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56">
    <w:name w:val="xl156"/>
    <w:basedOn w:val="a"/>
    <w:rsid w:val="001013FF"/>
    <w:pPr>
      <w:pBdr>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7">
    <w:name w:val="xl157"/>
    <w:basedOn w:val="a"/>
    <w:rsid w:val="001013F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58">
    <w:name w:val="xl158"/>
    <w:basedOn w:val="a"/>
    <w:rsid w:val="001013F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59">
    <w:name w:val="xl159"/>
    <w:basedOn w:val="a"/>
    <w:rsid w:val="001013F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60">
    <w:name w:val="xl160"/>
    <w:basedOn w:val="a"/>
    <w:rsid w:val="001013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s13">
    <w:name w:val="s_13"/>
    <w:basedOn w:val="a"/>
    <w:rsid w:val="001013FF"/>
    <w:pPr>
      <w:spacing w:after="0" w:line="240" w:lineRule="auto"/>
      <w:ind w:firstLine="720"/>
    </w:pPr>
    <w:rPr>
      <w:rFonts w:ascii="Times New Roman" w:eastAsia="Times New Roman" w:hAnsi="Times New Roman" w:cs="Times New Roman"/>
      <w:sz w:val="20"/>
      <w:szCs w:val="20"/>
    </w:rPr>
  </w:style>
  <w:style w:type="paragraph" w:styleId="HTML">
    <w:name w:val="HTML Preformatted"/>
    <w:basedOn w:val="a"/>
    <w:link w:val="HTML0"/>
    <w:uiPriority w:val="99"/>
    <w:unhideWhenUsed/>
    <w:rsid w:val="00101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1013FF"/>
    <w:rPr>
      <w:rFonts w:ascii="Courier New" w:eastAsia="Times New Roman" w:hAnsi="Courier New" w:cs="Times New Roman"/>
      <w:sz w:val="20"/>
      <w:szCs w:val="20"/>
    </w:rPr>
  </w:style>
  <w:style w:type="paragraph" w:styleId="aff0">
    <w:name w:val="No Spacing"/>
    <w:uiPriority w:val="1"/>
    <w:qFormat/>
    <w:rsid w:val="001013FF"/>
    <w:pPr>
      <w:spacing w:after="0" w:line="240" w:lineRule="auto"/>
    </w:pPr>
    <w:rPr>
      <w:rFonts w:ascii="Calibri" w:eastAsia="Times New Roman" w:hAnsi="Calibri" w:cs="Times New Roman"/>
    </w:rPr>
  </w:style>
  <w:style w:type="paragraph" w:customStyle="1" w:styleId="Style2">
    <w:name w:val="Style2"/>
    <w:basedOn w:val="a"/>
    <w:uiPriority w:val="99"/>
    <w:rsid w:val="001013FF"/>
    <w:pPr>
      <w:widowControl w:val="0"/>
      <w:autoSpaceDE w:val="0"/>
      <w:autoSpaceDN w:val="0"/>
      <w:adjustRightInd w:val="0"/>
      <w:spacing w:after="0" w:line="418" w:lineRule="exact"/>
      <w:ind w:firstLine="706"/>
      <w:jc w:val="both"/>
    </w:pPr>
    <w:rPr>
      <w:rFonts w:ascii="Times New Roman" w:eastAsia="Times New Roman" w:hAnsi="Times New Roman" w:cs="Times New Roman"/>
      <w:sz w:val="24"/>
      <w:szCs w:val="24"/>
    </w:rPr>
  </w:style>
  <w:style w:type="paragraph" w:customStyle="1" w:styleId="1f2">
    <w:name w:val="Текст1"/>
    <w:basedOn w:val="a"/>
    <w:rsid w:val="001013FF"/>
    <w:pPr>
      <w:spacing w:after="0" w:line="240" w:lineRule="auto"/>
    </w:pPr>
    <w:rPr>
      <w:rFonts w:ascii="Courier New" w:eastAsia="Times New Roman" w:hAnsi="Courier New" w:cs="Times New Roman"/>
      <w:kern w:val="1"/>
      <w:sz w:val="24"/>
      <w:szCs w:val="20"/>
      <w:lang w:eastAsia="ar-SA"/>
    </w:rPr>
  </w:style>
  <w:style w:type="paragraph" w:customStyle="1" w:styleId="ConsPlusTitle">
    <w:name w:val="ConsPlusTitle"/>
    <w:rsid w:val="001013FF"/>
    <w:pPr>
      <w:widowControl w:val="0"/>
      <w:autoSpaceDE w:val="0"/>
      <w:autoSpaceDN w:val="0"/>
      <w:adjustRightInd w:val="0"/>
      <w:spacing w:after="0" w:line="240" w:lineRule="auto"/>
    </w:pPr>
    <w:rPr>
      <w:rFonts w:ascii="Calibri" w:eastAsia="Times New Roman" w:hAnsi="Calibri" w:cs="Calibri"/>
      <w:b/>
      <w:bCs/>
    </w:rPr>
  </w:style>
  <w:style w:type="paragraph" w:styleId="aff1">
    <w:name w:val="Body Text Indent"/>
    <w:basedOn w:val="a"/>
    <w:link w:val="aff2"/>
    <w:uiPriority w:val="99"/>
    <w:unhideWhenUsed/>
    <w:rsid w:val="001013FF"/>
    <w:pPr>
      <w:spacing w:after="120"/>
      <w:ind w:left="283"/>
    </w:pPr>
    <w:rPr>
      <w:rFonts w:ascii="Calibri" w:eastAsia="Times New Roman" w:hAnsi="Calibri" w:cs="Times New Roman"/>
    </w:rPr>
  </w:style>
  <w:style w:type="character" w:customStyle="1" w:styleId="aff2">
    <w:name w:val="Основной текст с отступом Знак"/>
    <w:basedOn w:val="a0"/>
    <w:link w:val="aff1"/>
    <w:uiPriority w:val="99"/>
    <w:rsid w:val="001013FF"/>
    <w:rPr>
      <w:rFonts w:ascii="Calibri" w:eastAsia="Times New Roman" w:hAnsi="Calibri" w:cs="Times New Roman"/>
    </w:rPr>
  </w:style>
  <w:style w:type="character" w:customStyle="1" w:styleId="24">
    <w:name w:val="Основной текст 2 Знак"/>
    <w:basedOn w:val="a0"/>
    <w:link w:val="25"/>
    <w:uiPriority w:val="99"/>
    <w:semiHidden/>
    <w:rsid w:val="001013FF"/>
    <w:rPr>
      <w:rFonts w:ascii="Calibri" w:eastAsia="Times New Roman" w:hAnsi="Calibri" w:cs="Times New Roman"/>
    </w:rPr>
  </w:style>
  <w:style w:type="paragraph" w:styleId="25">
    <w:name w:val="Body Text 2"/>
    <w:basedOn w:val="a"/>
    <w:link w:val="24"/>
    <w:uiPriority w:val="99"/>
    <w:semiHidden/>
    <w:unhideWhenUsed/>
    <w:rsid w:val="001013FF"/>
    <w:pPr>
      <w:spacing w:after="120" w:line="480" w:lineRule="auto"/>
    </w:pPr>
    <w:rPr>
      <w:rFonts w:ascii="Calibri" w:eastAsia="Times New Roman" w:hAnsi="Calibri" w:cs="Times New Roman"/>
    </w:rPr>
  </w:style>
  <w:style w:type="character" w:customStyle="1" w:styleId="FontStyle12">
    <w:name w:val="Font Style12"/>
    <w:uiPriority w:val="99"/>
    <w:rsid w:val="001013FF"/>
    <w:rPr>
      <w:rFonts w:ascii="Times New Roman" w:hAnsi="Times New Roman" w:cs="Times New Roman"/>
      <w:sz w:val="24"/>
      <w:szCs w:val="24"/>
    </w:rPr>
  </w:style>
  <w:style w:type="character" w:customStyle="1" w:styleId="fill1">
    <w:name w:val="fill1"/>
    <w:rsid w:val="001013FF"/>
    <w:rPr>
      <w:b w:val="0"/>
      <w:bCs w:val="0"/>
      <w:i/>
      <w:iCs/>
      <w:shd w:val="clear" w:color="auto" w:fill="FFFFCC"/>
    </w:rPr>
  </w:style>
  <w:style w:type="character" w:customStyle="1" w:styleId="incut-head-control">
    <w:name w:val="incut-head-control"/>
    <w:rsid w:val="001013FF"/>
    <w:rPr>
      <w:rFonts w:ascii="Helvetica" w:hAnsi="Helvetica" w:hint="default"/>
      <w:b/>
      <w:bCs/>
      <w:sz w:val="21"/>
      <w:szCs w:val="21"/>
    </w:rPr>
  </w:style>
  <w:style w:type="character" w:customStyle="1" w:styleId="incut-head-sub">
    <w:name w:val="incut-head-sub"/>
    <w:basedOn w:val="a0"/>
    <w:rsid w:val="001013FF"/>
  </w:style>
  <w:style w:type="paragraph" w:customStyle="1" w:styleId="ListParagraph">
    <w:name w:val="List Paragraph"/>
    <w:basedOn w:val="a"/>
    <w:rsid w:val="001013FF"/>
    <w:pPr>
      <w:suppressAutoHyphens/>
      <w:spacing w:before="120" w:after="120"/>
      <w:ind w:firstLine="482"/>
      <w:contextualSpacing/>
    </w:pPr>
    <w:rPr>
      <w:rFonts w:ascii="Times New Roman" w:eastAsia="Times New Roman" w:hAnsi="Times New Roman" w:cs="Times New Roman"/>
      <w:kern w:val="1"/>
      <w:lang w:eastAsia="zh-CN" w:bidi="hi-IN"/>
    </w:rPr>
  </w:style>
  <w:style w:type="paragraph" w:customStyle="1" w:styleId="formattext">
    <w:name w:val="formattext"/>
    <w:basedOn w:val="a"/>
    <w:rsid w:val="006245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245D6"/>
  </w:style>
  <w:style w:type="paragraph" w:styleId="aff3">
    <w:name w:val="List Continue"/>
    <w:basedOn w:val="a"/>
    <w:uiPriority w:val="99"/>
    <w:semiHidden/>
    <w:unhideWhenUsed/>
    <w:rsid w:val="006245D6"/>
    <w:pPr>
      <w:spacing w:after="120"/>
      <w:ind w:left="283"/>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1ACEED2BB99BBCFCB4ABBA27B7290FD533E5FC4CC0D9982CBD3C9CFEF3D5052855C33F23E85FB7ADECBAD10231B5DBD8968A182342DABD6kFr9G" TargetMode="External"/><Relationship Id="rId299" Type="http://schemas.openxmlformats.org/officeDocument/2006/relationships/hyperlink" Target="consultantplus://offline/ref=790D01E7362125EA9A6F0F3FF9A87618773F5F168B21D4AA7EBD976F7FA50FD3ED0891AFED88806E6466266DF6864EE2594BCD8BDFB5655258u8J" TargetMode="External"/><Relationship Id="rId303" Type="http://schemas.openxmlformats.org/officeDocument/2006/relationships/hyperlink" Target="consultantplus://offline/ref=0EB8A0ED77D5C1A272D57912A32944845CFAEFF9E4517EC306A457DCCD3087D1324C2ED9D23A9A42FCE1E4B7E40F1019B480B56ECB16E6AA0AwEJ" TargetMode="External"/><Relationship Id="rId21"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42"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63" Type="http://schemas.openxmlformats.org/officeDocument/2006/relationships/hyperlink" Target="consultantplus://offline/ref=9D8161AA42813FF2C5CEF20345109A18045E915A4D486592BF0D91A3DD55F1698951AD87C989255BD5FBE893C30799654393C4422B6702763792395C742FD69E89DE4C4BBB23d1R3M" TargetMode="External"/><Relationship Id="rId84" Type="http://schemas.openxmlformats.org/officeDocument/2006/relationships/hyperlink" Target="consultantplus://offline/ref=9D8161AA42813FF2C5CEF20345109A18045E915A4D486592BF0D91A3DD55F1698951AD87C989255BD5FBE893C30799654393C4422B6702763792395C742FD69C8FDE4C4BBB23d1R3M" TargetMode="External"/><Relationship Id="rId138" Type="http://schemas.openxmlformats.org/officeDocument/2006/relationships/hyperlink" Target="consultantplus://offline/ref=9EE667CE8BE29EC56B981D1CDF62AD1ACF9BA9D0A692F68A3B6994D7D74175150B00F1E591F4D5D932392DF2EABA11AA9E833D250619E09E38U1M" TargetMode="External"/><Relationship Id="rId159"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324" Type="http://schemas.openxmlformats.org/officeDocument/2006/relationships/hyperlink" Target="consultantplus://offline/ref=044689BBD28156F3E6A94ECA0DF490AF7D20AEE58E47510912913229CA1F37002BABCC2D764B7F5B2F35B60A8419731525FCD4845A4B4F72pDNAI" TargetMode="External"/><Relationship Id="rId345" Type="http://schemas.openxmlformats.org/officeDocument/2006/relationships/hyperlink" Target="consultantplus://offline/ref=8A342995E29990F651B9802D4CF6439FC254B07638D7396F502C3759FC817FFBA92C4E89B865748092FF547398AA872CFEF11FC3A898E35CbDZ8I" TargetMode="External"/><Relationship Id="rId366" Type="http://schemas.openxmlformats.org/officeDocument/2006/relationships/theme" Target="theme/theme1.xml"/><Relationship Id="rId170" Type="http://schemas.openxmlformats.org/officeDocument/2006/relationships/hyperlink" Target="consultantplus://offline/ref=9D8161AA42813FF2C5CEF20345109A18045E915A4D486592BF0D91A3DD55F1698951AD87C989255BD5FBE092C10199654393C4422B6702763792395C732ADDC2DF9Fd0R3M" TargetMode="External"/><Relationship Id="rId191" Type="http://schemas.openxmlformats.org/officeDocument/2006/relationships/hyperlink" Target="consultantplus://offline/ref=9D8161AA42813FF2C5CEF20345109A18045E915A4D486592BF0D91A3DD55F1698951AD87C989255BD5FBE092C10199654393C4422B6702763792395C742FD7968CD84C43BB2402B727F63A412BD403E6C2A5E60AF36CdFRFM" TargetMode="External"/><Relationship Id="rId205" Type="http://schemas.openxmlformats.org/officeDocument/2006/relationships/hyperlink" Target="consultantplus://offline/ref=9D8161AA42813FF2C5CEF20345109A18045E915A4D486592BF0D91A3DD55F1698951AD87C989255BD5FBE092C10199654393C4422B6702763792395C742FD49C8EDC4C4BBB23d1R3M" TargetMode="External"/><Relationship Id="rId226" Type="http://schemas.openxmlformats.org/officeDocument/2006/relationships/hyperlink" Target="consultantplus://offline/ref=90B3F5B4C903D1EF6DB3F4DBFDE7489C1F4417C5E29DA631996A0DB6F2D3256411EDBBA5A61CB6D9005C6E4BBFF4397756503F66D9C7D5C2p5tFQ" TargetMode="External"/><Relationship Id="rId247" Type="http://schemas.openxmlformats.org/officeDocument/2006/relationships/hyperlink" Target="consultantplus://offline/main?base=LAW;n=108357;fld=134;dst=101280" TargetMode="External"/><Relationship Id="rId107"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268"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289" Type="http://schemas.openxmlformats.org/officeDocument/2006/relationships/hyperlink" Target="consultantplus://offline/ref=7403143B81C16305A40FCA32B564F7746606EA75BAB3FD82A36337ED2107714A74CCC7C20CD799BF280A382883612C65EEC08E496191FC8EQEZFI" TargetMode="External"/><Relationship Id="rId11"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32" Type="http://schemas.openxmlformats.org/officeDocument/2006/relationships/hyperlink" Target="consultantplus://offline/ref=41ACEED2BB99BBCFCB4ABBA27B7290FD533E5FC4CC0D9982CBD3C9CFEF3D5052855C33F23E85FA79DDCBAD10231B5DBD8968A182342DABD6kFr9G" TargetMode="External"/><Relationship Id="rId53"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74" Type="http://schemas.openxmlformats.org/officeDocument/2006/relationships/hyperlink" Target="consultantplus://offline/ref=9D8161AA42813FF2C5CEF20345109A18045E915A4D486592BF0D91A3DD55F1698951AD87C989255BD5FAE996C40691654393C4422B6702763792395C742FD69F8EDB4C4BBB23d1R3M" TargetMode="External"/><Relationship Id="rId128" Type="http://schemas.openxmlformats.org/officeDocument/2006/relationships/hyperlink" Target="consultantplus://offline/ref=7311926747E45A5E7E3D9CE69E49F273FD66FD7D4F35D7818221A95935893A4B4A0768F35EFEA58915CE5A2BD57690C361A891BB10253D08n5SAM" TargetMode="External"/><Relationship Id="rId149" Type="http://schemas.openxmlformats.org/officeDocument/2006/relationships/hyperlink" Target="consultantplus://offline/ref=9D8161AA42813FF2C5CEF20345109A18045E915A4D486592BF0D91A3DD55F1698951AD87C989255BD5FAE996C10499654393C4422B6702763792395C742FD69E8ED44C43BB2402B724F33A412BD403E6C2A5E60AF36CdFRFM" TargetMode="External"/><Relationship Id="rId314" Type="http://schemas.openxmlformats.org/officeDocument/2006/relationships/hyperlink" Target="consultantplus://offline/ref=DB559FBA4A109DC6995D90620389EAFCE64840DBFBA9CDFBDFB9B0AE35A50925BBF8D48851DE4114E6E0CE3C02FCC5333B7411C9E10CFBFER2V8I" TargetMode="External"/><Relationship Id="rId335" Type="http://schemas.openxmlformats.org/officeDocument/2006/relationships/hyperlink" Target="consultantplus://offline/ref=8A342995E29990F651B9802D4CF6439FC25CB27738D7396F502C3759FC817FFBA92C4E89B86770879BFF547398AA872CFEF11FC3A898E35CbDZ8I" TargetMode="External"/><Relationship Id="rId356" Type="http://schemas.openxmlformats.org/officeDocument/2006/relationships/hyperlink" Target="consultantplus://offline/ref=0AAF7765A35A719E5FCEF1D04A242C96589567A215062F448A828D77188517813C096ECE23BE2F39EE4D72120DA74E828C9A02FCAFEET8v0I" TargetMode="External"/><Relationship Id="rId5"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95" Type="http://schemas.openxmlformats.org/officeDocument/2006/relationships/hyperlink" Target="consultantplus://offline/ref=9D8161AA42813FF2C5CEF20345109A18045E915A4D486592BF0D91A3DD55F1698951AD87C989255BD5FBE092C10199654393C4422B6702763792395C742FD49F86DB4C4BBB23d1R3M" TargetMode="External"/><Relationship Id="rId160" Type="http://schemas.openxmlformats.org/officeDocument/2006/relationships/hyperlink" Target="consultantplus://offline/ref=9D8161AA42813FF2C5CEF20345109A18045E915A4D486592BF0D91A3DD55F1698951AD87C989255BD5FBE893C30798654393C4422B6702763792395C742FD69E86DF4C4BBB23d1R3M" TargetMode="External"/><Relationship Id="rId181"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216" Type="http://schemas.openxmlformats.org/officeDocument/2006/relationships/hyperlink" Target="consultantplus://offline/ref=90B3F5B4C903D1EF6DB3F4DBFDE7489C1F4417C5E29DA631996A0DB6F2D3256411EDBBA5A61CBFDA0E5C6E4BBFF4397756503F66D9C7D5C2p5tFQ" TargetMode="External"/><Relationship Id="rId237" Type="http://schemas.openxmlformats.org/officeDocument/2006/relationships/hyperlink" Target="consultantplus://offline/ref=36A9B8D8D3C67743E497702F541EB6D613AB92D6BC2DFC1FED8A35AA741405F6DD402969B7118A5AB5AADF7803AFA2631BB4DB5394930Dg31CQ" TargetMode="External"/><Relationship Id="rId258" Type="http://schemas.openxmlformats.org/officeDocument/2006/relationships/hyperlink" Target="consultantplus://offline/main?base=LAW;n=108357;fld=134;dst=101280" TargetMode="External"/><Relationship Id="rId279" Type="http://schemas.openxmlformats.org/officeDocument/2006/relationships/hyperlink" Target="consultantplus://offline/ref=9D8161AA42813FF2C5CEF20345109A18045E915A4D486592BF0D91A3DD55F1698951AD9BC98E255BD5FCEE95C00C9338499B9D4E29600D213292d3R9M" TargetMode="External"/><Relationship Id="rId22"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43" Type="http://schemas.openxmlformats.org/officeDocument/2006/relationships/hyperlink" Target="consultantplus://offline/ref=41ACEED2BB99BBCFCB4ABBA27B7290FD533B5EC2C8039982CBD3C9CFEF3D5052975C6BFE3F80E478DCDEFB4165k4rCG" TargetMode="External"/><Relationship Id="rId64" Type="http://schemas.openxmlformats.org/officeDocument/2006/relationships/hyperlink" Target="consultantplus://offline/ref=9D8161AA42813FF2C5CEF20345109A18045E915A4D486592BF0D91A3DD55F1698951AD87C989255BD5FBE09DC1019F654393C4422B6702763792395C742FD69E8AD44C4BBB23d1R3M" TargetMode="External"/><Relationship Id="rId118" Type="http://schemas.openxmlformats.org/officeDocument/2006/relationships/hyperlink" Target="consultantplus://offline/ref=41ACEED2BB99BBCFCB4ABBA27B7290FD533B52C4C5009982CBD3C9CFEF3D5052855C33F23E85FC7DD7CBAD10231B5DBD8968A182342DABD6kFr9G" TargetMode="External"/><Relationship Id="rId139" Type="http://schemas.openxmlformats.org/officeDocument/2006/relationships/hyperlink" Target="consultantplus://offline/ref=9EE667CE8BE29EC56B981D1CDF62AD1ACF9BA9D0A692F68A3B6994D7D74175150B00F1E590F6D3DC3D6628E7FBE21EA8809D3A3C1A1BE239UEM" TargetMode="External"/><Relationship Id="rId290" Type="http://schemas.openxmlformats.org/officeDocument/2006/relationships/hyperlink" Target="consultantplus://offline/ref=7403143B81C16305A40FCA32B564F7746606EA75BAB3FD82A36337ED2107714A74CCC7C20CD792B32D0A382883612C65EEC08E496191FC8EQEZFI" TargetMode="External"/><Relationship Id="rId304" Type="http://schemas.openxmlformats.org/officeDocument/2006/relationships/hyperlink" Target="consultantplus://offline/ref=8B4E0BBD98A80AEC271D3B1FC26CFDADC8655AF5583EFC5DDC9920564440B51BAF2E0AF4CAB39450CB13C65A7EE7AFF19A3F76F81185D2nDy6J" TargetMode="External"/><Relationship Id="rId325" Type="http://schemas.openxmlformats.org/officeDocument/2006/relationships/hyperlink" Target="consultantplus://offline/ref=044689BBD28156F3E6A94ECA0DF490AF7D20AEE58E47510912913229CA1F37002BABCC2A714F7E517D6FA60ECD4E77092DE3CB874448p4N6I" TargetMode="External"/><Relationship Id="rId346" Type="http://schemas.openxmlformats.org/officeDocument/2006/relationships/hyperlink" Target="consultantplus://offline/ref=8A342995E29990F651B9802D4CF6439FC254B07638D7396F502C3759FC817FFBA92C4E89B865708693FF547398AA872CFEF11FC3A898E35CbDZ8I" TargetMode="External"/><Relationship Id="rId85"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5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7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92" Type="http://schemas.openxmlformats.org/officeDocument/2006/relationships/hyperlink" Target="consultantplus://offline/ref=9D8161AA42813FF2C5CEF20345109A18045E915A4D486592BF0D91A3DD55F1698951AD87C989255BD5FBE092C10199654393C4422B6702763792395C742FD7968CD54C43BB2402B727F63A412BD403E6C2A5E60AF36CdFRFM" TargetMode="External"/><Relationship Id="rId206" Type="http://schemas.openxmlformats.org/officeDocument/2006/relationships/hyperlink" Target="consultantplus://offline/ref=90B3F5B4C903D1EF6DB3F4DBFDE7489C1F4417C5E29DA631996A0DB6F2D3256411EDBBA5A61DBED8055C6E4BBFF4397756503F66D9C7D5C2p5tFQ" TargetMode="External"/><Relationship Id="rId227" Type="http://schemas.openxmlformats.org/officeDocument/2006/relationships/hyperlink" Target="consultantplus://offline/ref=90B3F5B4C903D1EF6DB3F4DBFDE7489C1F4417C5E29DA631996A0DB6F2D3256411EDBBA5A61FBFDC075C6E4BBFF4397756503F66D9C7D5C2p5tFQ" TargetMode="External"/><Relationship Id="rId248" Type="http://schemas.openxmlformats.org/officeDocument/2006/relationships/hyperlink" Target="consultantplus://offline/main?base=LAW;n=108357;fld=134;dst=101280" TargetMode="External"/><Relationship Id="rId269" Type="http://schemas.openxmlformats.org/officeDocument/2006/relationships/hyperlink" Target="consultantplus://offline/ref=9D8161AA42813FF2C5CEF20345109A18045E915A4D486592BF0D91A3DD55F1698951AD87C989255BD5FBE190C6009D654393C4422B6702763792395C742FD79D8FD84C4BBB23d1R3M" TargetMode="External"/><Relationship Id="rId12"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33" Type="http://schemas.openxmlformats.org/officeDocument/2006/relationships/hyperlink" Target="consultantplus://offline/ref=41ACEED2BB99BBCFCB4ABBA27B7290FD533E5FC8CD009982CBD3C9CFEF3D5052855C33F23E85FA79DDCBAD10231B5DBD8968A182342DABD6kFr9G" TargetMode="External"/><Relationship Id="rId108"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29" Type="http://schemas.openxmlformats.org/officeDocument/2006/relationships/hyperlink" Target="consultantplus://offline/ref=7311926747E45A5E7E3D9CE69E49F273FD67F8784331D7818221A95935893A4B4A0768F35EFFAD8D16915F3EC42E9FC17FB696A20C273Fn0S8M" TargetMode="External"/><Relationship Id="rId280" Type="http://schemas.openxmlformats.org/officeDocument/2006/relationships/hyperlink" Target="consultantplus://offline/ref=9D8161AA42813FF2C5CEF20345109A18045E915A4D486592BF0D91A3DD55F1698951AD87C989255BD5FAE991C3029B654393C4422B6702763792395C742FD6978DDD4C4BBB23d1R3M" TargetMode="External"/><Relationship Id="rId315" Type="http://schemas.openxmlformats.org/officeDocument/2006/relationships/hyperlink" Target="consultantplus://offline/ref=DB559FBA4A109DC6995D90620389EAFCE64840DBFBA9CDFBDFB9B0AE35A50925BBF8D48851DE4114E6E0CE3C02FCC5333B7411C9E10CFBFER2V8I" TargetMode="External"/><Relationship Id="rId336" Type="http://schemas.openxmlformats.org/officeDocument/2006/relationships/hyperlink" Target="consultantplus://offline/ref=8A342995E29990F651B9802D4CF6439FC25CB27738D7396F502C3759FC817FFBA92C4E89B86770879BFF547398AA872CFEF11FC3A898E35CbDZ8I" TargetMode="External"/><Relationship Id="rId357" Type="http://schemas.openxmlformats.org/officeDocument/2006/relationships/hyperlink" Target="consultantplus://offline/ref=0AAF7765A35A719E5FCEF1D04A242C96589567A215062F448A828D77188517813C096ECE23BE2A39EE4D72120DA74E828C9A02FCAFEET8v0I" TargetMode="External"/><Relationship Id="rId54"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75" Type="http://schemas.openxmlformats.org/officeDocument/2006/relationships/hyperlink" Target="consultantplus://offline/ref=9D8161AA42813FF2C5CEF20345109A18045E915A4D486592BF0D91A3DD55F1698951AD87C989255BD5FAE996C40691654393C4422B6702763792395C742FD69F8ED44C4BBB23d1R3M" TargetMode="External"/><Relationship Id="rId96" Type="http://schemas.openxmlformats.org/officeDocument/2006/relationships/hyperlink" Target="consultantplus://offline/ref=9D8161AA42813FF2C5CEF20345109A18045E915A4D486592BF0D91A3DD55F1698951AD87C989255BD5FBE092C10199654393C4422B6702763792395C742FD49F86D54C4BBB23d1R3M" TargetMode="External"/><Relationship Id="rId140" Type="http://schemas.openxmlformats.org/officeDocument/2006/relationships/hyperlink" Target="consultantplus://offline/ref=9EE667CE8BE29EC56B981D1CDF62AD1ACF9AACD5AA96F68A3B6994D7D74175150B00F1E591F6D4DB34392DF2EABA11AA9E833D250619E09E38U1M" TargetMode="External"/><Relationship Id="rId16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82" Type="http://schemas.openxmlformats.org/officeDocument/2006/relationships/hyperlink" Target="consultantplus://offline/ref=9D8161AA42813FF2C5CEF20345109A18045E915A4D486592BF0D91A3DD55F1698951AD87C989255BD5FBE092C10199654393C4422B6702763792395C742FD7988EDE4C43BB2402B727F63A412BD403E6C2A5E60AF36CdFRFM" TargetMode="External"/><Relationship Id="rId217" Type="http://schemas.openxmlformats.org/officeDocument/2006/relationships/hyperlink" Target="consultantplus://offline/ref=90B3F5B4C903D1EF6DB3F4DBFDE7489C1F4417C5E29DA631996A0DB6F2D3256411EDBBA5A61CBFD7005C6E4BBFF4397756503F66D9C7D5C2p5tFQ" TargetMode="External"/><Relationship Id="rId6"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238" Type="http://schemas.openxmlformats.org/officeDocument/2006/relationships/hyperlink" Target="consultantplus://offline/ref=36A9B8D8D3C67743E497702F541EB6D613AB92D6BC2DFC1FED8A35AA741405F6DD402969B713875CB5AADF7803AFA2631BB4DB5394930Dg31CQ" TargetMode="External"/><Relationship Id="rId259" Type="http://schemas.openxmlformats.org/officeDocument/2006/relationships/hyperlink" Target="consultantplus://offline/main?base=LAW;n=108357;fld=134;dst=101280" TargetMode="External"/><Relationship Id="rId23"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119" Type="http://schemas.openxmlformats.org/officeDocument/2006/relationships/hyperlink" Target="consultantplus://offline/ref=8A6C0F9D8632DF37F2C4DF7516EA811853F1DE38DF97B1452B80A5ADBDDBD6E4A8F61DD81E99E4B046D24ABA577F5201C51A34E2DEH9RFM" TargetMode="External"/><Relationship Id="rId270" Type="http://schemas.openxmlformats.org/officeDocument/2006/relationships/hyperlink" Target="consultantplus://offline/ref=9D8161AA42813FF2C5CEF20345109A18045E915A4D486592BF0D91A3DD55F1698951AD9BC98E255BD5FCEE90C20D9338499B9D4E29600D213292d3R9M" TargetMode="External"/><Relationship Id="rId291" Type="http://schemas.openxmlformats.org/officeDocument/2006/relationships/hyperlink" Target="consultantplus://offline/ref=7403143B81C16305A40FCA32B564F7746606EA75BAB3FD82A36337ED2107714A74CCC7C20CD792B22D0A382883612C65EEC08E496191FC8EQEZFI" TargetMode="External"/><Relationship Id="rId305" Type="http://schemas.openxmlformats.org/officeDocument/2006/relationships/hyperlink" Target="consultantplus://offline/ref=8B4E0BBD98A80AEC271D3B1FC26CFDADC96E57F75B30A157D4C02C54434FEA0CA86706F5CAB8C60284129A1C2BF4ADF69A3D71E4n1y1J" TargetMode="External"/><Relationship Id="rId326" Type="http://schemas.openxmlformats.org/officeDocument/2006/relationships/hyperlink" Target="consultantplus://offline/ref=044689BBD28156F3E6A94DC30099C5FC7322ACE584405E5418996B25C818385F3CBE85797B487F44283FFC59C04Dp7N7I" TargetMode="External"/><Relationship Id="rId347" Type="http://schemas.openxmlformats.org/officeDocument/2006/relationships/hyperlink" Target="consultantplus://offline/ref=8A342995E29990F651B9802D4CF6439FC254B07638D7396F502C3759FC817FFBA92C4E89B86570879EFF547398AA872CFEF11FC3A898E35CbDZ8I" TargetMode="External"/><Relationship Id="rId44" Type="http://schemas.openxmlformats.org/officeDocument/2006/relationships/hyperlink" Target="consultantplus://offline/ref=41ACEED2BB99BBCFCB4ABBA27B7290FD533856C5CE0D9982CBD3C9CFEF3D5052975C6BFE3F80E478DCDEFB4165k4rCG" TargetMode="External"/><Relationship Id="rId65" Type="http://schemas.openxmlformats.org/officeDocument/2006/relationships/hyperlink" Target="consultantplus://offline/ref=41ACEED2BB99BBCFCB4ABBA27B7290FD53355FC5CD049982CBD3C9CFEF3D5052855C33F23E85FA71DFCBAD10231B5DBD8968A182342DABD6kFr9G" TargetMode="External"/><Relationship Id="rId86"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30" Type="http://schemas.openxmlformats.org/officeDocument/2006/relationships/hyperlink" Target="consultantplus://offline/ref=7311926747E45A5E7E3D9CE69E49F273FD67F8784331D7818221A95935893A4B4A0768F35EFFAD8116915F3EC42E9FC17FB696A20C273Fn0S8M" TargetMode="External"/><Relationship Id="rId151" Type="http://schemas.openxmlformats.org/officeDocument/2006/relationships/hyperlink" Target="consultantplus://offline/ref=9D8161AA42813FF2C5CEF20345109A18045E915A4D486592BF0D91A3DD55F1698951AD87C989255BD5FAE996C10499654393C4422B6702763792395C742ED69C8ADD4C4BBB23d1R3M" TargetMode="External"/><Relationship Id="rId172"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193" Type="http://schemas.openxmlformats.org/officeDocument/2006/relationships/hyperlink" Target="consultantplus://offline/ref=9D8161AA42813FF2C5CEF20345109A18045E915A4D486592BF0D91A3DD55F1698951AD87C989255BD5FBE190C6009D654393C4422B6702763792395C742FD5988DD94C43BB2402B724F33A412BD403E6C2A5E60AF36CdFRFM" TargetMode="External"/><Relationship Id="rId207" Type="http://schemas.openxmlformats.org/officeDocument/2006/relationships/hyperlink" Target="consultantplus://offline/ref=90B3F5B4C903D1EF6DB3F4DBFDE7489C1F4417C5E29DA631996A0DB6F2D3256411EDBBA5A61DBDD8065C6E4BBFF4397756503F66D9C7D5C2p5tFQ" TargetMode="External"/><Relationship Id="rId228" Type="http://schemas.openxmlformats.org/officeDocument/2006/relationships/hyperlink" Target="consultantplus://offline/ref=90B3F5B4C903D1EF6DB3F4DBFDE7489C1F4713CBE992A631996A0DB6F2D3256411EDBBA5A61DBFDC035C6E4BBFF4397756503F66D9C7D5C2p5tFQ" TargetMode="External"/><Relationship Id="rId249" Type="http://schemas.openxmlformats.org/officeDocument/2006/relationships/hyperlink" Target="consultantplus://offline/main?base=LAW;n=108357;fld=134;dst=101280" TargetMode="External"/><Relationship Id="rId13"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109" Type="http://schemas.openxmlformats.org/officeDocument/2006/relationships/hyperlink" Target="consultantplus://offline/ref=41ACEED2BB99BBCFCB4ABBA27B7290FD533B52C4C5009982CBD3C9CFEF3D5052855C33F73786F12C8E84AC4C664B4EBC8F68A38128k2rDG" TargetMode="External"/><Relationship Id="rId260" Type="http://schemas.openxmlformats.org/officeDocument/2006/relationships/hyperlink" Target="consultantplus://offline/main?base=LAW;n=108357;fld=134;dst=101280" TargetMode="External"/><Relationship Id="rId281" Type="http://schemas.openxmlformats.org/officeDocument/2006/relationships/hyperlink" Target="consultantplus://offline/ref=9D8161AA42813FF2C5CEF20345109A18045E915A4D486592BF0D91A3DD55F1698951AD87C989255BD5FAE991C3029B654393C4422B6702763792395C742FD6978ADF4C4BBB23d1R3M" TargetMode="External"/><Relationship Id="rId316" Type="http://schemas.openxmlformats.org/officeDocument/2006/relationships/hyperlink" Target="consultantplus://offline/ref=DB559FBA4A109DC6995D86770789EAFCEC454AD5FFA390F1D7E0BCAC32AA5632BCB1D88954DC4311EFBFCB2913A4C832246B12D5FD0EFARFV6I" TargetMode="External"/><Relationship Id="rId337" Type="http://schemas.openxmlformats.org/officeDocument/2006/relationships/hyperlink" Target="consultantplus://offline/ref=8A342995E29990F651B9802D4CF6439FC254B07638D7396F502C3759FC817FFBA92C4E8CBA60728DCEA54477D1FF8B32FEED00C3B69BbEZAI" TargetMode="External"/><Relationship Id="rId34" Type="http://schemas.openxmlformats.org/officeDocument/2006/relationships/hyperlink" Target="consultantplus://offline/ref=41ACEED2BB99BBCFCB4ABBA27B7290FD533B55C0CC019982CBD3C9CFEF3D5052855C33F23E85FA79DECBAD10231B5DBD8968A182342DABD6kFr9G" TargetMode="External"/><Relationship Id="rId55"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76"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97"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120" Type="http://schemas.openxmlformats.org/officeDocument/2006/relationships/hyperlink" Target="consultantplus://offline/ref=8A6C0F9D8632DF37F2C4DF7516EA811853F1DE38DF97B1452B80A5ADBDDBD6E4A8F61DD01F99EDE11F9D4BE6112A4103C21A36E5C29F84ACHFRDM" TargetMode="External"/><Relationship Id="rId141" Type="http://schemas.openxmlformats.org/officeDocument/2006/relationships/hyperlink" Target="consultantplus://offline/ref=41ACEED2BB99BBCFCB4ABBA27B7290FD533B52C4C5009982CBD3C9CFEF3D5052855C33F23E87F879D6CBAD10231B5DBD8968A182342DABD6kFr9G" TargetMode="External"/><Relationship Id="rId358" Type="http://schemas.openxmlformats.org/officeDocument/2006/relationships/hyperlink" Target="consultantplus://offline/ref=0AAF7765A35A719E5FCEF1D04A242C96589567A215062F448A828D77188517813C096ECE23B12B39EE4D72120DA74E828C9A02FCAFEET8v0I" TargetMode="External"/><Relationship Id="rId7" Type="http://schemas.openxmlformats.org/officeDocument/2006/relationships/hyperlink" Target="consultantplus://offline/ref=9D8161AA42813FF2C5CEF20345109A18045E915A4D486592BF0D91A3DD55F1698951AD87C989255BD5FAE996C40490654393C4422B6702763792395C742FD69E8EDC4717EA615CE677B5d6R0M" TargetMode="External"/><Relationship Id="rId162"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183" Type="http://schemas.openxmlformats.org/officeDocument/2006/relationships/hyperlink" Target="consultantplus://offline/ref=5A18993AD07559507A57A453F899D809F78690FA388EF396C789987BFB6838C59253910B08FA4960B4179500F803161F968468D5657511A00DU7P" TargetMode="External"/><Relationship Id="rId218" Type="http://schemas.openxmlformats.org/officeDocument/2006/relationships/hyperlink" Target="consultantplus://offline/ref=90B3F5B4C903D1EF6DB3F4DBFDE7489C1F4417C5E29DA631996A0DB6F2D3256411EDBBA5A61CBEDC015C6E4BBFF4397756503F66D9C7D5C2p5tFQ" TargetMode="External"/><Relationship Id="rId239" Type="http://schemas.openxmlformats.org/officeDocument/2006/relationships/hyperlink" Target="consultantplus://offline/ref=80402776EF9DCDBD1FD675E7B0527922BCB59D35F37E7A208A5BF68F7F1C19FD9543C95E42CB63A355D3C7D0C1C75508BCB5235F51BE4F6FbC27Q" TargetMode="External"/><Relationship Id="rId250" Type="http://schemas.openxmlformats.org/officeDocument/2006/relationships/hyperlink" Target="consultantplus://offline/main?base=LAW;n=108357;fld=134;dst=101280" TargetMode="External"/><Relationship Id="rId271" Type="http://schemas.openxmlformats.org/officeDocument/2006/relationships/hyperlink" Target="consultantplus://offline/ref=9D8161AA42813FF2C5CEF20345109A18045E915A4D486592BF0D91A3DD55F1698951AD9BC98E255BD5FCEE95C10D9338499B9D4E29600D213292d3R9M" TargetMode="External"/><Relationship Id="rId292" Type="http://schemas.openxmlformats.org/officeDocument/2006/relationships/hyperlink" Target="consultantplus://offline/ref=7403143B81C16305A40FCA32B564F7746606EA75BAB3FD82A36337ED2107714A74CCC7C20CD799BF280A382883612C65EEC08E496191FC8EQEZFI" TargetMode="External"/><Relationship Id="rId306" Type="http://schemas.openxmlformats.org/officeDocument/2006/relationships/hyperlink" Target="consultantplus://offline/ref=8B4E0BBD98A80AEC271D3B1FC26CFDADC96E57F75B30A157D4C02C54434FEA0CA86706FDCFB8C60284129A1C2BF4ADF69A3D71E4n1y1J" TargetMode="External"/><Relationship Id="rId24" Type="http://schemas.openxmlformats.org/officeDocument/2006/relationships/hyperlink" Target="consultantplus://offline/ref=41ACEED2BB99BBCFCB4ABBA27B7290FD533955C3C9069982CBD3C9CFEF3D5052855C33F23E85FA79DECBAD10231B5DBD8968A182342DABD6kFr9G" TargetMode="External"/><Relationship Id="rId45" Type="http://schemas.openxmlformats.org/officeDocument/2006/relationships/hyperlink" Target="consultantplus://offline/ref=41ACEED2BB99BBCFCB4ABBA27B7290FD543D55C1CB019982CBD3C9CFEF3D5052855C33F23E85FA79DDCBAD10231B5DBD8968A182342DABD6kFr9G" TargetMode="External"/><Relationship Id="rId66" Type="http://schemas.openxmlformats.org/officeDocument/2006/relationships/hyperlink" Target="consultantplus://offline/ref=41ACEED2BB99BBCFCB4ABBA27B7290FD53355FC5CD049982CBD3C9CFEF3D5052855C33F23E85FA71DECBAD10231B5DBD8968A182342DABD6kFr9G" TargetMode="External"/><Relationship Id="rId87"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10" Type="http://schemas.openxmlformats.org/officeDocument/2006/relationships/hyperlink" Target="consultantplus://offline/ref=41ACEED2BB99BBCFCB4ABBA27B7290FD533E5FC4CC0D9982CBD3C9CFEF3D5052855C33F23E85FA7ADFCBAD10231B5DBD8968A182342DABD6kFr9G" TargetMode="External"/><Relationship Id="rId131" Type="http://schemas.openxmlformats.org/officeDocument/2006/relationships/hyperlink" Target="consultantplus://offline/ref=7311926747E45A5E7E3D9CE69E49F273FD67F8784331D7818221A95935893A4B4A0768F35EFCA48B16915F3EC42E9FC17FB696A20C273Fn0S8M" TargetMode="External"/><Relationship Id="rId327" Type="http://schemas.openxmlformats.org/officeDocument/2006/relationships/hyperlink" Target="consultantplus://offline/ref=044689BBD28156F3E6A94DC30D80C5FC7322AEE38246510912913229CA1F370039AB94217443685B2820E05BC1p4N5I" TargetMode="External"/><Relationship Id="rId348" Type="http://schemas.openxmlformats.org/officeDocument/2006/relationships/hyperlink" Target="consultantplus://offline/ref=8A342995E29990F651B9802D4CF6439FC254B07638D7396F502C3759FC817FFBA92C4E89B865768198FF547398AA872CFEF11FC3A898E35CbDZ8I" TargetMode="External"/><Relationship Id="rId152" Type="http://schemas.openxmlformats.org/officeDocument/2006/relationships/hyperlink" Target="consultantplus://offline/ref=9D8161AA42813FF2C5CEF20345109A18045E915A4D486592BF0D91A3DD55F1698951AD87C989255BD5FAE996C10499654393C4422B6702763792395C742ED69C8ADD4C4BBB23d1R3M" TargetMode="External"/><Relationship Id="rId173" Type="http://schemas.openxmlformats.org/officeDocument/2006/relationships/hyperlink" Target="consultantplus://offline/ref=9D8161AA42813FF2C5CEF20345109A18045E915A4D486592BF0D91A3DD55F1698951AD87C989255BD5FBE092C10199654393C4422B6702763792395C772DD795D28D04d5R3M" TargetMode="External"/><Relationship Id="rId194" Type="http://schemas.openxmlformats.org/officeDocument/2006/relationships/hyperlink" Target="consultantplus://offline/ref=9D8161AA42813FF2C5CEF20345109A18045E915A4D486592BF0D91A3DD55F1698951AD87C989255BD5FBE092C10199654393C4422B6702763792395C742FD7968CD44C4BBB23d1R3M" TargetMode="External"/><Relationship Id="rId208" Type="http://schemas.openxmlformats.org/officeDocument/2006/relationships/hyperlink" Target="consultantplus://offline/ref=90B3F5B4C903D1EF6DB3F4DBFDE7489C1F4417C5E29DA631996A0DB6F2D3256411EDBBA5A61DBCDE075C6E4BBFF4397756503F66D9C7D5C2p5tFQ" TargetMode="External"/><Relationship Id="rId229" Type="http://schemas.openxmlformats.org/officeDocument/2006/relationships/hyperlink" Target="consultantplus://offline/ref=90B3F5B4C903D1EF6DB3F4DBFDE7489C1F4417C5E29DA631996A0DB6F2D3256411EDBBA5A61FBEDC035C6E4BBFF4397756503F66D9C7D5C2p5tFQ" TargetMode="External"/><Relationship Id="rId240" Type="http://schemas.openxmlformats.org/officeDocument/2006/relationships/hyperlink" Target="consultantplus://offline/ref=0A01097D54CBA1A8061AAB9AF2C1898DE9210B799D50A4B8336E3E4E85194F35FD78BCC2A89C070DxEi9E" TargetMode="External"/><Relationship Id="rId261" Type="http://schemas.openxmlformats.org/officeDocument/2006/relationships/hyperlink" Target="consultantplus://offline/ref=9D8161AA42813FF2C5CEF20345109A18045E915A4D486592BF0D91A3DD55F1698951AD9BC98E255BD5FCE890C4009338499B9D4E29600D213292d3R9M" TargetMode="External"/><Relationship Id="rId14"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35" Type="http://schemas.openxmlformats.org/officeDocument/2006/relationships/hyperlink" Target="consultantplus://offline/ref=41ACEED2BB99BBCFCB4ABBA27B7290FD533B51C7CE039982CBD3C9CFEF3D5052855C33F23E85FA79DDCBAD10231B5DBD8968A182342DABD6kFr9G" TargetMode="External"/><Relationship Id="rId56" Type="http://schemas.openxmlformats.org/officeDocument/2006/relationships/hyperlink" Target="consultantplus://offline/ref=9D8161AA42813FF2C5CEF20345109A18045E915A4D486592BF0D91A3DD55F1698951AD87C989255BD5FAE996C40691654393C4422B6702763792395C742FD69E88D54C4BBB23d1R3M" TargetMode="External"/><Relationship Id="rId77"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100" Type="http://schemas.openxmlformats.org/officeDocument/2006/relationships/hyperlink" Target="consultantplus://offline/ref=9D8161AA42813FF2C5CEF20345109A18045E915A4D486592BF0D91A3DD55F1698951AD87C989255BD5FBE190C6009D654393C4422B6702763792395C742FD49B8BDF4C4BBB23d1R3M" TargetMode="External"/><Relationship Id="rId282" Type="http://schemas.openxmlformats.org/officeDocument/2006/relationships/hyperlink" Target="consultantplus://offline/ref=9D8161AA42813FF2C5CEF20345109A18045E915A4D486592BF0D91A3DD55F1698951AD9BC98E255BD5FCEE95C7079338499B9D4E29600D213292d3R9M" TargetMode="External"/><Relationship Id="rId317" Type="http://schemas.openxmlformats.org/officeDocument/2006/relationships/hyperlink" Target="consultantplus://offline/ref=DB559FBA4A109DC6995D90620389EAFCE64840DBFBA9CDFBDFB9B0AE35A50925BBF8D48851DE4116E6E0CE3C02FCC5333B7411C9E10CFBFER2V8I" TargetMode="External"/><Relationship Id="rId338" Type="http://schemas.openxmlformats.org/officeDocument/2006/relationships/hyperlink" Target="consultantplus://offline/ref=8A342995E29990F651B9802D4CF6439FC254B07638D7396F502C3759FC817FFBA92C4E8CBA6E758DCEA54477D1FF8B32FEED00C3B69BbEZAI" TargetMode="External"/><Relationship Id="rId359" Type="http://schemas.openxmlformats.org/officeDocument/2006/relationships/hyperlink" Target="consultantplus://offline/ref=0AAF7765A35A719E5FCEF1D04A242C96589567A215062F448A828D77188517813C096ECE21BB2530B148670355AA4F9D93991EE0ADEF88TBvCI" TargetMode="External"/><Relationship Id="rId8"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98" Type="http://schemas.openxmlformats.org/officeDocument/2006/relationships/hyperlink" Target="consultantplus://offline/ref=9D8161AA42813FF2C5CEF20345109A18045E915A4D486592BF0D91A3DD55F1698951AD87C989255BD5FBE893C30799654393C4422B6702763792395C742FD69F8DD54C4BBB23d1R3M" TargetMode="External"/><Relationship Id="rId121" Type="http://schemas.openxmlformats.org/officeDocument/2006/relationships/hyperlink" Target="consultantplus://offline/ref=8A6C0F9D8632DF37F2C4DF7516EA811853F0DB3ED794B1452B80A5ADBDDBD6E4A8F61DD31A9DEAE31CC24EF300724E01DC0431FCDE9D86HARCM" TargetMode="External"/><Relationship Id="rId142" Type="http://schemas.openxmlformats.org/officeDocument/2006/relationships/hyperlink" Target="consultantplus://offline/ref=41ACEED2BB99BBCFCB4ABBA27B7290FD533A57C3CF009982CBD3C9CFEF3D5052855C33F23983F971D494A805324351B99276A29F282FA9kDr6G" TargetMode="External"/><Relationship Id="rId163" Type="http://schemas.openxmlformats.org/officeDocument/2006/relationships/hyperlink" Target="consultantplus://offline/ref=9D8161AA42813FF2C5CEF20345109A18045E915A4D486592BF0D91A3DD55F1698951AD87C989255BD5FBE893C30798654393C4422B6702763792395C742FD69E87D94C4BBB23d1R3M" TargetMode="External"/><Relationship Id="rId184" Type="http://schemas.openxmlformats.org/officeDocument/2006/relationships/hyperlink" Target="consultantplus://offline/ref=9D8161AA42813FF2C5CEF20345109A18045E915A4D486592BF0D91A3DD55F1698951AD87C989255BD5FBE092C10199654393C4422B6702763792395C742FD7988EDE4C43BB2402B727F63A412BD403E6C2A5E60AF36CdFRFM" TargetMode="External"/><Relationship Id="rId219" Type="http://schemas.openxmlformats.org/officeDocument/2006/relationships/hyperlink" Target="consultantplus://offline/ref=90B3F5B4C903D1EF6DB3F4DBFDE7489C1F4417C5E29DA631996A0DB6F2D3256411EDBBA5A61CBED6045C6E4BBFF4397756503F66D9C7D5C2p5tFQ" TargetMode="External"/><Relationship Id="rId230" Type="http://schemas.openxmlformats.org/officeDocument/2006/relationships/hyperlink" Target="consultantplus://offline/ref=90B3F5B4C903D1EF6DB3F4DBFDE7489C1F4417C5E29DA631996A0DB6F2D3256411EDBBA5A61FBDD6045C6E4BBFF4397756503F66D9C7D5C2p5tFQ" TargetMode="External"/><Relationship Id="rId251" Type="http://schemas.openxmlformats.org/officeDocument/2006/relationships/hyperlink" Target="consultantplus://offline/main?base=LAW;n=108357;fld=134;dst=101280" TargetMode="External"/><Relationship Id="rId25" Type="http://schemas.openxmlformats.org/officeDocument/2006/relationships/hyperlink" Target="consultantplus://offline/ref=41ACEED2BB99BBCFCB4ABBA27B7290FD533954C8CA029982CBD3C9CFEF3D5052855C33F23E85FA79DECBAD10231B5DBD8968A182342DABD6kFr9G" TargetMode="External"/><Relationship Id="rId46" Type="http://schemas.openxmlformats.org/officeDocument/2006/relationships/hyperlink" Target="consultantplus://offline/ref=41ACEED2BB99BBCFCB4ABBA27B7290FD543D51C3CF059982CBD3C9CFEF3D5052855C33F23E85FA79DECBAD10231B5DBD8968A182342DABD6kFr9G" TargetMode="External"/><Relationship Id="rId67" Type="http://schemas.openxmlformats.org/officeDocument/2006/relationships/hyperlink" Target="consultantplus://offline/ref=41ACEED2BB99BBCFCB4ABBA27B7290FD533B54C2CB069982CBD3C9CFEF3D5052855C33F23E85FA71DBCBAD10231B5DBD8968A182342DABD6kFr9G" TargetMode="External"/><Relationship Id="rId272" Type="http://schemas.openxmlformats.org/officeDocument/2006/relationships/hyperlink" Target="consultantplus://offline/ref=9D8161AA42813FF2C5CEF20345109A18045E915A4D486592BF0D91A3DD55F1698951AD9BC98E255BD5FCEE90C20D9338499B9D4E29600D213292d3R9M" TargetMode="External"/><Relationship Id="rId293" Type="http://schemas.openxmlformats.org/officeDocument/2006/relationships/hyperlink" Target="consultantplus://offline/ref=7403143B81C16305A40FCA32B564F7746606EA75BAB3FD82A36337ED2107714A74CCC7C20CD792B32D0A382883612C65EEC08E496191FC8EQEZFI" TargetMode="External"/><Relationship Id="rId307" Type="http://schemas.openxmlformats.org/officeDocument/2006/relationships/hyperlink" Target="consultantplus://offline/ref=8B4E0BBD98A80AEC271D3B1FC26CFDADC96E57F75B30A157D4C02C54434FEA0CA86706F5CAB8C60284129A1C2BF4ADF69A3D71E4n1y1J" TargetMode="External"/><Relationship Id="rId328" Type="http://schemas.openxmlformats.org/officeDocument/2006/relationships/hyperlink" Target="consultantplus://offline/ref=8A342995E29990F651B9802D4CF6439FC254B07638D7396F502C3759FC817FFBA92C4E89B86574849BFF547398AA872CFEF11FC3A898E35CbDZ8I" TargetMode="External"/><Relationship Id="rId349" Type="http://schemas.openxmlformats.org/officeDocument/2006/relationships/hyperlink" Target="consultantplus://offline/ref=DC74A2EB2178C6DD5775C088B4262C97CC9286A6C745FC8273D2207EDF2AAEF447391BC77F5892652348976041DB41925998840F4D85tDtBI" TargetMode="External"/><Relationship Id="rId88"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11" Type="http://schemas.openxmlformats.org/officeDocument/2006/relationships/hyperlink" Target="consultantplus://offline/ref=41ACEED2BB99BBCFCB4ABBA27B7290FD533E5FC4CC0D9982CBD3C9CFEF3D5052855C33F23E85FA7BDCCBAD10231B5DBD8968A182342DABD6kFr9G" TargetMode="External"/><Relationship Id="rId132" Type="http://schemas.openxmlformats.org/officeDocument/2006/relationships/hyperlink" Target="consultantplus://offline/ref=7311926747E45A5E7E3D9CE69E49F273FD67F8784331D7818221A95935893A4B4A0768F35EFCA48F16915F3EC42E9FC17FB696A20C273Fn0S8M" TargetMode="External"/><Relationship Id="rId153" Type="http://schemas.openxmlformats.org/officeDocument/2006/relationships/hyperlink" Target="consultantplus://offline/ref=9D8161AA42813FF2C5CEF20345109A18045E915A4D486592BF0D91A3DD55F1698951AD87C989255BD5FBE190C6009D654393C4422B6702763792395C742FD79F8CDB4C4BBB23d1R3M" TargetMode="External"/><Relationship Id="rId174" Type="http://schemas.openxmlformats.org/officeDocument/2006/relationships/hyperlink" Target="consultantplus://offline/ref=41ACEED2BB99BBCFCB4ABBA27B7290FD543C57C1C90D9982CBD3C9CFEF3D5052975C6BFE3F80E478DCDEFB4165k4rCG" TargetMode="External"/><Relationship Id="rId195" Type="http://schemas.openxmlformats.org/officeDocument/2006/relationships/hyperlink" Target="consultantplus://offline/ref=9D8161AA42813FF2C5CEF20345109A18045E915A4D486592BF0D91A3DD55F1698951AD87C989255BD5FBE092C10199654393C4422B6702763792395C742FD7968DDF4C4BBB23d1R3M" TargetMode="External"/><Relationship Id="rId209" Type="http://schemas.openxmlformats.org/officeDocument/2006/relationships/hyperlink" Target="consultantplus://offline/ref=90B3F5B4C903D1EF6DB3F4DBFDE7489C1F4417C5E29DA631996A0DB6F2D3256411EDBBA5A61DBCD6075C6E4BBFF4397756503F66D9C7D5C2p5tFQ" TargetMode="External"/><Relationship Id="rId360" Type="http://schemas.openxmlformats.org/officeDocument/2006/relationships/hyperlink" Target="consultantplus://offline/ref=2CE4A8D6D562E850C4CF729ABA09F917EBD88860FF85B30347A8FCC4D268BA13AD717097EB9C74519ED7CD2BB60C0334A343DD21826CO1w2I" TargetMode="External"/><Relationship Id="rId220" Type="http://schemas.openxmlformats.org/officeDocument/2006/relationships/hyperlink" Target="consultantplus://offline/ref=90B3F5B4C903D1EF6DB3F4DBFDE7489C1F4417C5E29DA631996A0DB6F2D3256411EDBBA5A61CBCDF025C6E4BBFF4397756503F66D9C7D5C2p5tFQ" TargetMode="External"/><Relationship Id="rId241" Type="http://schemas.openxmlformats.org/officeDocument/2006/relationships/hyperlink" Target="consultantplus://offline/main?base=LAW;n=108357;fld=134;dst=101280" TargetMode="External"/><Relationship Id="rId15"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36"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57" Type="http://schemas.openxmlformats.org/officeDocument/2006/relationships/hyperlink" Target="consultantplus://offline/ref=9D8161AA42813FF2C5CEF20345109A18045E915A4D486592BF0D91A3DD55F1698951AD87C989255BD5FBE092C10199654393C4422B6702763792395C742FD49F8FD44C4BBB23d1R3M" TargetMode="External"/><Relationship Id="rId106"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27" Type="http://schemas.openxmlformats.org/officeDocument/2006/relationships/hyperlink" Target="consultantplus://offline/ref=7311926747E45A5E7E3D9CE69E49F273FD67F8784331D7818221A95935893A4B4A0768F35EF8A18C16915F3EC42E9FC17FB696A20C273Fn0S8M" TargetMode="External"/><Relationship Id="rId262" Type="http://schemas.openxmlformats.org/officeDocument/2006/relationships/hyperlink" Target="consultantplus://offline/ref=9D8161AA42813FF2C5CEF20345109A18045E915A4D486592BF0D91A3DD55F1698951AD9BC98E255BD5FCEE95C0059338499B9D4E29600D213292d3R9M" TargetMode="External"/><Relationship Id="rId283" Type="http://schemas.openxmlformats.org/officeDocument/2006/relationships/hyperlink" Target="consultantplus://offline/ref=9D8161AA42813FF2C5CEF20345109A18045E915A4D486592BF0D91A3DD55F1698951AD9BC98E255BD5FCED91C70D9338499B9D4E29600D213292d3R9M" TargetMode="External"/><Relationship Id="rId313" Type="http://schemas.openxmlformats.org/officeDocument/2006/relationships/hyperlink" Target="consultantplus://offline/ref=8B4E0BBD98A80AEC271D3B1FC26CFDADCA6655FA5935A157D4C02C54434FEA0CA86706F7C1E7C317954A951E35EAAAEF863F73nEy4J" TargetMode="External"/><Relationship Id="rId318" Type="http://schemas.openxmlformats.org/officeDocument/2006/relationships/hyperlink" Target="consultantplus://offline/ref=DB559FBA4A109DC6995D90620389EAFCE64840DBFBA9CDFBDFB9B0AE35A50925BBF8D48851DE4116E6E0CE3C02FCC5333B7411C9E10CFBFER2V8I" TargetMode="External"/><Relationship Id="rId339" Type="http://schemas.openxmlformats.org/officeDocument/2006/relationships/hyperlink" Target="consultantplus://offline/ref=8A342995E29990F651B9802D4CF6439FC254B07638D7396F502C3759FC817FFBA92C4E8CBB66708DCEA54477D1FF8B32FEED00C3B69BbEZAI" TargetMode="External"/><Relationship Id="rId10"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31" Type="http://schemas.openxmlformats.org/officeDocument/2006/relationships/hyperlink" Target="consultantplus://offline/ref=41ACEED2BB99BBCFCB4ABBA27B7290FD533955C9CA079982CBD3C9CFEF3D5052855C33F23E85FA79DECBAD10231B5DBD8968A182342DABD6kFr9G" TargetMode="External"/><Relationship Id="rId52"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73" Type="http://schemas.openxmlformats.org/officeDocument/2006/relationships/hyperlink" Target="consultantplus://offline/ref=BA9010CCA68FA2E430D1C075CD014738F3922933442FE17DE71FCBDD1D4E3E33DE885AEF86DF7FBFh9G5O" TargetMode="External"/><Relationship Id="rId78" Type="http://schemas.openxmlformats.org/officeDocument/2006/relationships/hyperlink" Target="consultantplus://offline/ref=9D8161AA42813FF2C5CEF20345109A18045E915A4D486592BF0D91A3DD55F1698951AD87C989255BD5FAE996C40691654393C4422B6702763792395C742FD69F88DA4C4BBB23d1R3M" TargetMode="External"/><Relationship Id="rId94" Type="http://schemas.openxmlformats.org/officeDocument/2006/relationships/hyperlink" Target="consultantplus://offline/ref=9D8161AA42813FF2C5CEF20345109A18045E915A4D486592BF0D91A3DD55F1698951AD87C989255BD5FBE893C30491654393C4422B6702763792395C742FD69E89DE4C4BBB23d1R3M" TargetMode="External"/><Relationship Id="rId99" Type="http://schemas.openxmlformats.org/officeDocument/2006/relationships/hyperlink" Target="consultantplus://offline/ref=9D8161AA42813FF2C5CEF20345109A18045E915A4D486592BF0D91A3DD55F1698951AD87C989255BD5FBE092C10199654393C4422B6702763792395C7428D495D28D04d5R3M" TargetMode="External"/><Relationship Id="rId10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22" Type="http://schemas.openxmlformats.org/officeDocument/2006/relationships/hyperlink" Target="consultantplus://offline/ref=8A6C0F9D8632DF37F2C4DF7516EA811853F0DB3FD597B1452B80A5ADBDDBD6E4A8F61DD51692EBEF43C75BE2587D4C1FC20328E0DC9FH8R6M" TargetMode="External"/><Relationship Id="rId143" Type="http://schemas.openxmlformats.org/officeDocument/2006/relationships/hyperlink" Target="consultantplus://offline/ref=9D8161AA42813FF2C5CEF20345109A18045E915A4D486592BF0D91A3DD55F1698951AD87C989255BD5FBE092C10199654393C4422B6702763792395C742FD6968FD84C4BBB23d1R3M" TargetMode="External"/><Relationship Id="rId148" Type="http://schemas.openxmlformats.org/officeDocument/2006/relationships/hyperlink" Target="consultantplus://offline/ref=9D8161AA42813FF2C5CEF20345109A18045E915A4D486592BF0D91A3DD55F1698951AD87C989255BD5FBE092C10199654393C4422B6702763792395C742FD6968DDC4C4BBB23d1R3M" TargetMode="External"/><Relationship Id="rId164" Type="http://schemas.openxmlformats.org/officeDocument/2006/relationships/hyperlink" Target="consultantplus://offline/ref=9D8161AA42813FF2C5CEF20345109A18045E915A4D486592BF0D91A3DD55F1698951AD87C989255BD5FBE092C10199654393C4422B6702763792395C742FD6978CD54C4BBB23d1R3M" TargetMode="External"/><Relationship Id="rId169" Type="http://schemas.openxmlformats.org/officeDocument/2006/relationships/hyperlink" Target="consultantplus://offline/ref=9D8161AA42813FF2C5CEF20345109A18045E915A4D486592BF0D91A3DD55F1698951AD87C989255BD5FBEB97C0019A654393C4422B6702763792395C742FD69E8AD94C4BBB23d1R3M" TargetMode="External"/><Relationship Id="rId185" Type="http://schemas.openxmlformats.org/officeDocument/2006/relationships/hyperlink" Target="consultantplus://offline/ref=9D8161AA42813FF2C5CEF20345109A18045E915A4D486592BF0D91A3DD55F1698951AD87C989255BD5FBE092C10199654393C4422B6702763792395C7D2FDDCADF98121AEB6049BB26E826402AC20ABA92EEdAR9M" TargetMode="External"/><Relationship Id="rId334" Type="http://schemas.openxmlformats.org/officeDocument/2006/relationships/hyperlink" Target="consultantplus://offline/ref=8A342995E29990F651B9802D4CF6439FC254B07638D7396F502C3759FC817FFBA92C4E89B96F738491A0516689F28A2DE1EE1CDFB49AE2b5Z4I" TargetMode="External"/><Relationship Id="rId350" Type="http://schemas.openxmlformats.org/officeDocument/2006/relationships/hyperlink" Target="consultantplus://offline/ref=DC74A2EB2178C6DD5775C088B4262C97CC9286A6C745FC8273D2207EDF2AAEF447391BC371519B3A265D86384CDA5E8D5A84980D4Ct8tDI" TargetMode="External"/><Relationship Id="rId355" Type="http://schemas.openxmlformats.org/officeDocument/2006/relationships/hyperlink" Target="consultantplus://offline/ref=CF27684F95BC312F1C08186F778E6A810B6C3AEABF1C1B266991C676A06FEBEDD78B944D871C50A5D98057E32BFDD07FD40FFDC784O05AG" TargetMode="External"/><Relationship Id="rId4" Type="http://schemas.openxmlformats.org/officeDocument/2006/relationships/webSettings" Target="webSettings.xml"/><Relationship Id="rId9"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180" Type="http://schemas.openxmlformats.org/officeDocument/2006/relationships/hyperlink" Target="consultantplus://offline/ref=9D8161AA42813FF2C5CEF20345109A18045E915A4D486592BF0D91A3DD55F1698951AD87C989255BD5FBE092C10199654393C4422B6702763792395C742FD79986DE4C4BBB23d1R3M" TargetMode="External"/><Relationship Id="rId210" Type="http://schemas.openxmlformats.org/officeDocument/2006/relationships/hyperlink" Target="consultantplus://offline/ref=90B3F5B4C903D1EF6DB3F4DBFDE7489C1F4417C5E29DA631996A0DB6F2D3256411EDBBA5A61DBBD9025C6E4BBFF4397756503F66D9C7D5C2p5tFQ" TargetMode="External"/><Relationship Id="rId215" Type="http://schemas.openxmlformats.org/officeDocument/2006/relationships/hyperlink" Target="consultantplus://offline/ref=90B3F5B4C903D1EF6DB3F4DBFDE7489C1F4417C5E29DA631996A0DB6F2D3256411EDBBA5A61DB6D7025C6E4BBFF4397756503F66D9C7D5C2p5tFQ" TargetMode="External"/><Relationship Id="rId236" Type="http://schemas.openxmlformats.org/officeDocument/2006/relationships/hyperlink" Target="consultantplus://offline/ref=36A9B8D8D3C67743E497702F541EB6D613AB92D6BC2DFC1FED8A35AA741405F6DD402969B711815DB5AADF7803AFA2631BB4DB5394930Dg31CQ" TargetMode="External"/><Relationship Id="rId257" Type="http://schemas.openxmlformats.org/officeDocument/2006/relationships/hyperlink" Target="consultantplus://offline/main?base=LAW;n=108357;fld=134;dst=101280" TargetMode="External"/><Relationship Id="rId278" Type="http://schemas.openxmlformats.org/officeDocument/2006/relationships/hyperlink" Target="consultantplus://offline/ref=9D8161AA42813FF2C5CEF20345109A18045E915A4D486592BF0D91A3DD55F1698951AD9BC98E255BD5FCEE95C00C9338499B9D4E29600D213292d3R9M" TargetMode="External"/><Relationship Id="rId26" Type="http://schemas.openxmlformats.org/officeDocument/2006/relationships/hyperlink" Target="consultantplus://offline/ref=41ACEED2BB99BBCFCB4ABBA27B7290FD533457C4CF039982CBD3C9CFEF3D5052855C33F23E85FA79DECBAD10231B5DBD8968A182342DABD6kFr9G" TargetMode="External"/><Relationship Id="rId231" Type="http://schemas.openxmlformats.org/officeDocument/2006/relationships/hyperlink" Target="consultantplus://offline/ref=90B3F5B4C903D1EF6DB3F4DBFDE7489C1F4713CBE992A631996A0DB6F2D3256411EDBBA5A61DBFDA025C6E4BBFF4397756503F66D9C7D5C2p5tFQ" TargetMode="External"/><Relationship Id="rId252" Type="http://schemas.openxmlformats.org/officeDocument/2006/relationships/hyperlink" Target="consultantplus://offline/main?base=LAW;n=108357;fld=134;dst=101280" TargetMode="External"/><Relationship Id="rId273" Type="http://schemas.openxmlformats.org/officeDocument/2006/relationships/hyperlink" Target="consultantplus://offline/ref=9D8161AA42813FF2C5CEF20345109A18045E915A4D486592BF0D91A3DD55F1698951AD9BC98E255BD5FCEE95C00C9338499B9D4E29600D213292d3R9M" TargetMode="External"/><Relationship Id="rId294" Type="http://schemas.openxmlformats.org/officeDocument/2006/relationships/hyperlink" Target="consultantplus://offline/ref=7403143B81C16305A40FCA32B564F7746606EA75BAB3FD82A36337ED2107714A74CCC7C20CD792B22D0A382883612C65EEC08E496191FC8EQEZFI" TargetMode="External"/><Relationship Id="rId308" Type="http://schemas.openxmlformats.org/officeDocument/2006/relationships/hyperlink" Target="consultantplus://offline/ref=8B4E0BBD98A80AEC271D3B1FC26CFDADC96E57F75B30A157D4C02C54434FEA0CA86706F5CAB1915AC04CC34F6FBFA0F3842171E10D87D0D6n8y0J" TargetMode="External"/><Relationship Id="rId329" Type="http://schemas.openxmlformats.org/officeDocument/2006/relationships/hyperlink" Target="consultantplus://offline/ref=8A342995E29990F651B9802D4CF6439FC254B07638D7396F502C3759FC817FFBA92C4E89B865748392FF547398AA872CFEF11FC3A898E35CbDZ8I" TargetMode="External"/><Relationship Id="rId47"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68" Type="http://schemas.openxmlformats.org/officeDocument/2006/relationships/hyperlink" Target="consultantplus://offline/ref=41ACEED2BB99BBCFCB4ABBA27B7290FD533B54C6CF039982CBD3C9CFEF3D5052855C33F23E80F87BDACBAD10231B5DBD8968A182342DABD6kFr9G" TargetMode="External"/><Relationship Id="rId89" Type="http://schemas.openxmlformats.org/officeDocument/2006/relationships/hyperlink" Target="consultantplus://offline/ref=9D8161AA42813FF2C5CEF20345109A18045E915A4D486592BF0D91A3DD55F1698951AD87C989255BD5FBE092C10199654393C4422B6702763792395C742FD49F8DDA4C43BB2402B727F63A412BD403E6C2A5E60AF36CdFRFM" TargetMode="External"/><Relationship Id="rId112" Type="http://schemas.openxmlformats.org/officeDocument/2006/relationships/hyperlink" Target="consultantplus://offline/ref=41ACEED2BB99BBCFCB4ABBA27B7290FD533E5FC4CC0D9982CBD3C9CFEF3D5052855C33F23E85FA7CDDCBAD10231B5DBD8968A182342DABD6kFr9G" TargetMode="External"/><Relationship Id="rId133" Type="http://schemas.openxmlformats.org/officeDocument/2006/relationships/hyperlink" Target="consultantplus://offline/ref=7311926747E45A5E7E3D9CE69E49F273FD67F8784331D7818221A95935893A4B4A0768F35EFFAD8816915F3EC42E9FC17FB696A20C273Fn0S8M" TargetMode="External"/><Relationship Id="rId15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75" Type="http://schemas.openxmlformats.org/officeDocument/2006/relationships/hyperlink" Target="consultantplus://offline/ref=41ACEED2BB99BBCFCB4ABBA27B7290FD533952C1CB019982CBD3C9CFEF3D5052855C33F23E85FA71D8CBAD10231B5DBD8968A182342DABD6kFr9G" TargetMode="External"/><Relationship Id="rId340" Type="http://schemas.openxmlformats.org/officeDocument/2006/relationships/hyperlink" Target="consultantplus://offline/ref=8A342995E29990F651B9802D4CF6439FC254B07638D7396F502C3759FC817FFBA92C4E8BB16F738DCEA54477D1FF8B32FEED00C3B69BbEZAI" TargetMode="External"/><Relationship Id="rId361" Type="http://schemas.openxmlformats.org/officeDocument/2006/relationships/hyperlink" Target="consultantplus://offline/ref=2CE4A8D6D562E850C4CF729ABA09F917EBD88860FF85B30347A8FCC4D268BA13AD717099E99D76519ED7CD2BB60C0334A343DD21826CO1w2I" TargetMode="External"/><Relationship Id="rId196" Type="http://schemas.openxmlformats.org/officeDocument/2006/relationships/hyperlink" Target="consultantplus://offline/ref=9D8161AA42813FF2C5CEF20345109A18045E915A4D486592BF0D91A3DD55F1698951AD87C989255BD5FBE092C10199654393C4422B6702763792395C7D2BDDCADF98121AEB6049BB26E826402AC20ABA92EEdAR9M" TargetMode="External"/><Relationship Id="rId200" Type="http://schemas.openxmlformats.org/officeDocument/2006/relationships/hyperlink" Target="consultantplus://offline/ref=9D8161AA42813FF2C5CEF20345109A18045E915A4D486592BF0D91A3DD55F1698951AD87C989255BD5FBE092C10199654393C4422B6702763792395C762BD795D28D04d5R3M" TargetMode="External"/><Relationship Id="rId16"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221" Type="http://schemas.openxmlformats.org/officeDocument/2006/relationships/hyperlink" Target="consultantplus://offline/ref=90B3F5B4C903D1EF6DB3F4DBFDE7489C1F4417C5E29DA631996A0DB6F2D3256411EDBBA5A61CBCD9025C6E4BBFF4397756503F66D9C7D5C2p5tFQ" TargetMode="External"/><Relationship Id="rId242" Type="http://schemas.openxmlformats.org/officeDocument/2006/relationships/hyperlink" Target="consultantplus://offline/main?base=LAW;n=108357;fld=134;dst=101280" TargetMode="External"/><Relationship Id="rId263" Type="http://schemas.openxmlformats.org/officeDocument/2006/relationships/hyperlink" Target="consultantplus://offline/ref=AF90E0948A4A9A22F38C486185141630B6ADA2EA7E3D3B1E56E7F47FF255C62A9EC7FA075BE79B0263E87870F20DBFD223F3C4DD6EE4A99BK300N" TargetMode="External"/><Relationship Id="rId284" Type="http://schemas.openxmlformats.org/officeDocument/2006/relationships/hyperlink" Target="consultantplus://offline/ref=9D8161AA42813FF2C5CEF20345109A18045E915A4D486592BF0D91A3DD55F1698951AD9BC98E255BD5FCEE95C1019338499B9D4E29600D213292d3R9M" TargetMode="External"/><Relationship Id="rId319" Type="http://schemas.openxmlformats.org/officeDocument/2006/relationships/hyperlink" Target="consultantplus://offline/ref=DB559FBA4A109DC6995D90620389EAFCE64840DAF3ABCDFBDFB9B0AE35A50925BBF8D48D51DD471BB0BADE384BA9C92D3B680EC9FF0FRFV2I" TargetMode="External"/><Relationship Id="rId37"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58" Type="http://schemas.openxmlformats.org/officeDocument/2006/relationships/hyperlink" Target="consultantplus://offline/ref=9D8161AA42813FF2C5CEF20345109A18045E915A4D486592BF0D91A3DD55F1698951AD87C989255BD5FBE092C10199654393C4422B6702763792395C742AD795D28D04d5R3M" TargetMode="External"/><Relationship Id="rId79" Type="http://schemas.openxmlformats.org/officeDocument/2006/relationships/hyperlink" Target="consultantplus://offline/ref=9D8161AA42813FF2C5CEF20345109A18045E915A4D486592BF0D91A3DD55F1698951AD87C989255BD5FBE893C30799654393C4422B6702763792395C742FD69E88D54C4BBB23d1R3M" TargetMode="External"/><Relationship Id="rId102" Type="http://schemas.openxmlformats.org/officeDocument/2006/relationships/hyperlink" Target="consultantplus://offline/ref=9D8161AA42813FF2C5CEF20345109A18045E915A4D486592BF0D91A3DD55F1698951AD87C989255BD5FBE893C30491654393C4422B6702763792395C742FD69F8CDD4C4BBB23d1R3M" TargetMode="External"/><Relationship Id="rId123" Type="http://schemas.openxmlformats.org/officeDocument/2006/relationships/hyperlink" Target="consultantplus://offline/ref=8A6C0F9D8632DF37F2C4DF7516EA811853F0DB3FD490B1452B80A5ADBDDBD6E4A8F61DD01F99E7E11E9D4BE6112A4103C21A36E5C29F84ACHFRDM" TargetMode="External"/><Relationship Id="rId144"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330" Type="http://schemas.openxmlformats.org/officeDocument/2006/relationships/hyperlink" Target="consultantplus://offline/ref=8A342995E29990F651B9802D4CF6439FC254B07638D7396F502C3759FC817FFBA92C4E89B866798E98FF547398AA872CFEF11FC3A898E35CbDZ8I" TargetMode="External"/><Relationship Id="rId90" Type="http://schemas.openxmlformats.org/officeDocument/2006/relationships/hyperlink" Target="consultantplus://offline/ref=9D8161AA42813FF2C5CEF20345109A18045E915A4D486592BF0D91A3DD55F1698951AD87C989255BD5FBE893C30491654393C4422B6702763792395C742FD69F88DE4C4BBB23d1R3M" TargetMode="External"/><Relationship Id="rId165" Type="http://schemas.openxmlformats.org/officeDocument/2006/relationships/hyperlink" Target="consultantplus://offline/ref=9D8161AA42813FF2C5CEF20345109A18045E915A4D486592BF0D91A3DD55F1698951AD87C989255BD5FBE092C10199654393C4422B6702763792395C742FD6978DD94C4BBB23d1R3M" TargetMode="External"/><Relationship Id="rId18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51" Type="http://schemas.openxmlformats.org/officeDocument/2006/relationships/hyperlink" Target="consultantplus://offline/ref=DC74A2EB2178C6DD5775C088B4262C97CC9286A6C745FC8273D2207EDF2AAEF447391BC37957966D7C4D827119D6408D469B98134F84D3t8tDI" TargetMode="External"/><Relationship Id="rId211" Type="http://schemas.openxmlformats.org/officeDocument/2006/relationships/hyperlink" Target="consultantplus://offline/ref=90B3F5B4C903D1EF6DB3F4DBFDE7489C1F4417C5E29DA631996A0DB6F2D3256411EDBBA5A61DBADA015C6E4BBFF4397756503F66D9C7D5C2p5tFQ" TargetMode="External"/><Relationship Id="rId232" Type="http://schemas.openxmlformats.org/officeDocument/2006/relationships/hyperlink" Target="consultantplus://offline/ref=90B3F5B4C903D1EF6DB3F4DBFDE7489C1F4417C5E29DA631996A0DB6F2D3256411EDBBA5A61FBCD8035C6E4BBFF4397756503F66D9C7D5C2p5tFQ" TargetMode="External"/><Relationship Id="rId253" Type="http://schemas.openxmlformats.org/officeDocument/2006/relationships/hyperlink" Target="consultantplus://offline/main?base=LAW;n=108357;fld=134;dst=101280" TargetMode="External"/><Relationship Id="rId274" Type="http://schemas.openxmlformats.org/officeDocument/2006/relationships/hyperlink" Target="consultantplus://offline/ref=9D8161AA42813FF2C5CEF20345109A18045E915A4D486592BF0D91A3DD55F1698951AD9BC98E255BD5FCEE95C00C9338499B9D4E29600D213292d3R9M" TargetMode="External"/><Relationship Id="rId295" Type="http://schemas.openxmlformats.org/officeDocument/2006/relationships/hyperlink" Target="consultantplus://offline/ref=E8EC90F0F8C80E66BD96739EB723313035DF76D06113D7265A676F565FF044BD21830305582A53BB1FE10E6A5CC131B6D313E47EFDfCi8L" TargetMode="External"/><Relationship Id="rId309" Type="http://schemas.openxmlformats.org/officeDocument/2006/relationships/hyperlink" Target="consultantplus://offline/ref=8B4E0BBD98A80AEC271D3B1FC26CFDADC96E57F75B30A157D4C02C54434FEA0CA86706F5CAB1915AC04CC34F6FBFA0F3842171E10D87D0D6n8y0J" TargetMode="External"/><Relationship Id="rId27" Type="http://schemas.openxmlformats.org/officeDocument/2006/relationships/hyperlink" Target="consultantplus://offline/ref=41ACEED2BB99BBCFCB4ABBA27B7290FD533556C9CE059982CBD3C9CFEF3D5052855C33F23E85FA79DECBAD10231B5DBD8968A182342DABD6kFr9G" TargetMode="External"/><Relationship Id="rId48"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69" Type="http://schemas.openxmlformats.org/officeDocument/2006/relationships/hyperlink" Target="consultantplus://offline/ref=9D8161AA42813FF2C5CEF20345109A18045E915A4D486592BF0D91A3DD55F1698951AD87C989255BD5FAE996C40691654393C4422B6702763792395C742FD69F8EDA4C4BBB23d1R3M" TargetMode="External"/><Relationship Id="rId113" Type="http://schemas.openxmlformats.org/officeDocument/2006/relationships/hyperlink" Target="consultantplus://offline/ref=41ACEED2BB99BBCFCB4ABBA27B7290FD533B52C4C5009982CBD3C9CFEF3D5052855C33F73786F12C8E84AC4C664B4EBC8F68A38128k2rDG" TargetMode="External"/><Relationship Id="rId134" Type="http://schemas.openxmlformats.org/officeDocument/2006/relationships/hyperlink" Target="consultantplus://offline/ref=7311926747E45A5E7E3D9CE69E49F273FD67F8784331D7818221A95935893A4B4A0768F35EF8A18916915F3EC42E9FC17FB696A20C273Fn0S8M" TargetMode="External"/><Relationship Id="rId320" Type="http://schemas.openxmlformats.org/officeDocument/2006/relationships/hyperlink" Target="consultantplus://offline/ref=DB559FBA4A109DC6995D90620389EAFCE64840DAF3ABCDFBDFB9B0AE35A50925BBF8D48D51DC411BB0BADE384BA9C92D3B680EC9FF0FRFV2I" TargetMode="External"/><Relationship Id="rId80"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5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76" Type="http://schemas.openxmlformats.org/officeDocument/2006/relationships/hyperlink" Target="consultantplus://offline/ref=41ACEED2BB99BBCFCB4AB8AB7B06C5AE5D3C5EC9CF0C9982CBD3C9CFEF3D5052855C33F23E85FA79DACBAD10231B5DBD8968A182342DABD6kFr9G" TargetMode="External"/><Relationship Id="rId197" Type="http://schemas.openxmlformats.org/officeDocument/2006/relationships/hyperlink" Target="consultantplus://offline/ref=9D8161AA42813FF2C5CEF20345109A18045E915A4D486592BF0D91A3DD55F1698951AD87C989255BD5FBE190C6009D654393C4422B6702763792395C742FD39E87DD4C4BBB23d1R3M" TargetMode="External"/><Relationship Id="rId341" Type="http://schemas.openxmlformats.org/officeDocument/2006/relationships/hyperlink" Target="consultantplus://offline/ref=8A342995E29990F651B9802D4CF6439FC254B07638D7396F502C3759FC817FFBA92C4E8CBA6E798DCEA54477D1FF8B32FEED00C3B69BbEZAI" TargetMode="External"/><Relationship Id="rId362" Type="http://schemas.openxmlformats.org/officeDocument/2006/relationships/hyperlink" Target="consultantplus://offline/ref=E03491EC25EE07339CF5168CB304FB9444364B57A1E22DB3877D3361E66D401FF4570F609EDFF86362A8322F27C7156D5B438635983Au0w9I" TargetMode="External"/><Relationship Id="rId201"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222" Type="http://schemas.openxmlformats.org/officeDocument/2006/relationships/hyperlink" Target="consultantplus://offline/ref=90B3F5B4C903D1EF6DB3F4DBFDE7489C1F4417C5E29DA631996A0DB6F2D3256411EDBBA5A61CBBD9015C6E4BBFF4397756503F66D9C7D5C2p5tFQ" TargetMode="External"/><Relationship Id="rId243" Type="http://schemas.openxmlformats.org/officeDocument/2006/relationships/hyperlink" Target="consultantplus://offline/main?base=LAW;n=108357;fld=134;dst=101280" TargetMode="External"/><Relationship Id="rId264" Type="http://schemas.openxmlformats.org/officeDocument/2006/relationships/hyperlink" Target="consultantplus://offline/ref=D99962332398DCFD73A9B876AB2A7F7E5C4A7BD62CBAE02BF5B3BDEDFE1850E09E7B5651A89A3A0B2EB83085C576AFF880F472023AAA3A8BQC25N" TargetMode="External"/><Relationship Id="rId285" Type="http://schemas.openxmlformats.org/officeDocument/2006/relationships/hyperlink" Target="consultantplus://offline/ref=9D8161AA42813FF2C5CEF20345109A18045E915A4D486592BF0D91A3DD55F1698951AD87C989255BD5FBE99DC50399654393C4422B6702763792395C74248ACFCDd9R8M" TargetMode="External"/><Relationship Id="rId17"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38"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59"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03" Type="http://schemas.openxmlformats.org/officeDocument/2006/relationships/hyperlink" Target="consultantplus://offline/ref=9D8161AA42813FF2C5CEF20345109A18045E915A4D486592BF0D91A3DD55F1698951AD87C989255BD5FBE893C30491654393C4422B6702763792395C742FD69F87DD4C4BBB23d1R3M" TargetMode="External"/><Relationship Id="rId124" Type="http://schemas.openxmlformats.org/officeDocument/2006/relationships/hyperlink" Target="consultantplus://offline/ref=8A6C0F9D8632DF37F2C4DF7516EA811853F0DB3DD393B1452B80A5ADBDDBD6E4A8F61DD01F9BEEE51F9D4BE6112A4103C21A36E5C29F84ACHFRDM" TargetMode="External"/><Relationship Id="rId310" Type="http://schemas.openxmlformats.org/officeDocument/2006/relationships/hyperlink" Target="consultantplus://offline/ref=8B4E0BBD98A80AEC271D3B1FC26CFDADC96E57F75B30A157D4C02C54434FEA0CA86706FDCFB8C60284129A1C2BF4ADF69A3D71E4n1y1J" TargetMode="External"/><Relationship Id="rId70" Type="http://schemas.openxmlformats.org/officeDocument/2006/relationships/hyperlink" Target="consultantplus://offline/ref=9D8161AA42813FF2C5CEF20345109A18045E915A4D486592BF0D91A3DD55F1698951AD87C989255BD5FBE893C30799654393C4422B6702763792395C742FD69E88D54C4BBB23d1R3M" TargetMode="External"/><Relationship Id="rId91" Type="http://schemas.openxmlformats.org/officeDocument/2006/relationships/hyperlink" Target="consultantplus://offline/ref=9D8161AA42813FF2C5CEF20345109A18045E915A4D486592BF0D91A3DD55F1698951AD87C989255BD5FBE092C10199654393C4422B6702763792395C742FD49F86DE4C4BBB23d1R3M" TargetMode="External"/><Relationship Id="rId145" Type="http://schemas.openxmlformats.org/officeDocument/2006/relationships/hyperlink" Target="consultantplus://offline/ref=9D8161AA42813FF2C5CEF20345109A18045E915A4D486592BF0D91A3DD55F1698951AD87C989255BD5FBE893C30799654393C4422B6702763792395C742FD69F8ADC4C4BBB23d1R3M" TargetMode="External"/><Relationship Id="rId166" Type="http://schemas.openxmlformats.org/officeDocument/2006/relationships/hyperlink" Target="consultantplus://offline/ref=9D8161AA42813FF2C5CEF20345109A18045E915A4D486592BF0D91A3DD55F1698951AD87C989255BD5FBEB97C0019A654393C4422B6702763792395C742FD69E8ED84C43BB2402B726F23A412BD403E6C2A5E60AF36CdFRFM" TargetMode="External"/><Relationship Id="rId187" Type="http://schemas.openxmlformats.org/officeDocument/2006/relationships/hyperlink" Target="consultantplus://offline/ref=9D8161AA42813FF2C5CEF20345109A18045E915A4D486592BF0D91A3DD55F1698951AD87C989255BD5FBE092C10199654393C4422B6702763792395C742FD7988CD54C43BB2402B727F63A412BD403E6C2A5E60AF36CdFRFM" TargetMode="External"/><Relationship Id="rId331" Type="http://schemas.openxmlformats.org/officeDocument/2006/relationships/hyperlink" Target="consultantplus://offline/ref=8A342995E29990F651B9802D4CF6439FC254B07638D7396F502C3759FC817FFBA92C4E89B866798E92FF547398AA872CFEF11FC3A898E35CbDZ8I" TargetMode="External"/><Relationship Id="rId352" Type="http://schemas.openxmlformats.org/officeDocument/2006/relationships/hyperlink" Target="consultantplus://offline/ref=DC74A2EB2178C6DD5775C088B4262C97CC9286A6C745FC8273D2207EDF2AAEF447391BCA7C5696652348976041DB41925998840F4D85tDtBI" TargetMode="External"/><Relationship Id="rId1" Type="http://schemas.openxmlformats.org/officeDocument/2006/relationships/numbering" Target="numbering.xml"/><Relationship Id="rId212" Type="http://schemas.openxmlformats.org/officeDocument/2006/relationships/hyperlink" Target="consultantplus://offline/ref=90B3F5B4C903D1EF6DB3F4DBFDE7489C1F4417C5E29DA631996A0DB6F2D3256411EDBBA5A61DB9DE045C6E4BBFF4397756503F66D9C7D5C2p5tFQ" TargetMode="External"/><Relationship Id="rId233" Type="http://schemas.openxmlformats.org/officeDocument/2006/relationships/hyperlink" Target="consultantplus://offline/ref=90B3F5B4C903D1EF6DB3F4DBFDE7489C1F4713CBE992A631996A0DB6F2D3256411EDBBA5A61DBFDA025C6E4BBFF4397756503F66D9C7D5C2p5tFQ" TargetMode="External"/><Relationship Id="rId254" Type="http://schemas.openxmlformats.org/officeDocument/2006/relationships/hyperlink" Target="consultantplus://offline/main?base=LAW;n=108357;fld=134;dst=101280" TargetMode="External"/><Relationship Id="rId28" Type="http://schemas.openxmlformats.org/officeDocument/2006/relationships/hyperlink" Target="consultantplus://offline/ref=41ACEED2BB99BBCFCB4ABBA27B7290FD533952C5CE079982CBD3C9CFEF3D5052855C33F23E85FA79DECBAD10231B5DBD8968A182342DABD6kFr9G" TargetMode="External"/><Relationship Id="rId49"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114" Type="http://schemas.openxmlformats.org/officeDocument/2006/relationships/hyperlink" Target="consultantplus://offline/ref=41ACEED2BB99BBCFCB4ABBA27B7290FD533B52C4C5009982CBD3C9CFEF3D5052855C33F23E85FC7DDECBAD10231B5DBD8968A182342DABD6kFr9G" TargetMode="External"/><Relationship Id="rId275" Type="http://schemas.openxmlformats.org/officeDocument/2006/relationships/hyperlink" Target="consultantplus://offline/ref=9D8161AA42813FF2C5CEF20345109A18045E915A4D486592BF0D91A3DD55F1698951AD9BC98E255BD5FCEE95C00C9338499B9D4E29600D213292d3R9M" TargetMode="External"/><Relationship Id="rId296" Type="http://schemas.openxmlformats.org/officeDocument/2006/relationships/hyperlink" Target="consultantplus://offline/ref=D89E3E544F7498C3296176C9853C169DBFA4D58048C972A0BCDC655A601B35B562312E0089FF3FBECD0AD4BD0C1AA7C10F0ABC7292v8g7L" TargetMode="External"/><Relationship Id="rId300" Type="http://schemas.openxmlformats.org/officeDocument/2006/relationships/hyperlink" Target="consultantplus://offline/ref=0EB8A0ED77D5C1A272D56E1BB42944845FF5ECFFEF5223C90EFD5BDECA3FD8C6350522D8D23B9B4BF0BEE1A2F5571F1BAA9EB277D714E40AwAJ" TargetMode="External"/><Relationship Id="rId60"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81" Type="http://schemas.openxmlformats.org/officeDocument/2006/relationships/hyperlink" Target="consultantplus://offline/ref=41ACEED2BB99BBCFCB4ABBA27B7290FD533952C5CE0D9982CBD3C9CFEF3D5052855C33F23E85FA79DECBAD10231B5DBD8968A182342DABD6kFr9G" TargetMode="External"/><Relationship Id="rId135" Type="http://schemas.openxmlformats.org/officeDocument/2006/relationships/hyperlink" Target="consultantplus://offline/ref=7311926747E45A5E7E3D9CE69E49F273FD67F8784331D7818221A95935893A4B4A0768F35EF8A18C16915F3EC42E9FC17FB696A20C273Fn0S8M" TargetMode="External"/><Relationship Id="rId156" Type="http://schemas.openxmlformats.org/officeDocument/2006/relationships/hyperlink" Target="consultantplus://offline/ref=9D8161AA42813FF2C5CEF20345109A18045E915A4D486592BF0D91A3DD55F1698951AD87C989255BD5FBE893C30798654393C4422B6702763792395C742FD69E8CDB4C4BBB23d1R3M" TargetMode="External"/><Relationship Id="rId177" Type="http://schemas.openxmlformats.org/officeDocument/2006/relationships/hyperlink" Target="consultantplus://offline/ref=41ACEED2BB99BBCFCB4ABBA27B7290FD543D56C0C40D9982CBD3C9CFEF3D5052855C33F23E85FA7DDCCBAD10231B5DBD8968A182342DABD6kFr9G" TargetMode="External"/><Relationship Id="rId198" Type="http://schemas.openxmlformats.org/officeDocument/2006/relationships/hyperlink" Target="consultantplus://offline/ref=9D8161AA42813FF2C5CEF20345109A18045E915A4D486592BF0D91A3DD55F1698951AD87C989255BD5FBE092C10199654393C4422B6702763792395C762CDF95D28D04d5R3M" TargetMode="External"/><Relationship Id="rId321" Type="http://schemas.openxmlformats.org/officeDocument/2006/relationships/hyperlink" Target="consultantplus://offline/ref=044689BBD28156F3E6A94ECA0DF490AF7D20AEE58E47510912913229CA1F37002BABCC2D764B7E5E2A35B60A8419731525FCD4845A4B4F72pDNAI" TargetMode="External"/><Relationship Id="rId342" Type="http://schemas.openxmlformats.org/officeDocument/2006/relationships/hyperlink" Target="consultantplus://offline/ref=8A342995E29990F651B9802D4CF6439FC254B07638D7396F502C3759FC817FFBA92C4E8CBA6E768DCEA54477D1FF8B32FEED00C3B69BbEZAI" TargetMode="External"/><Relationship Id="rId363" Type="http://schemas.openxmlformats.org/officeDocument/2006/relationships/hyperlink" Target="consultantplus://offline/ref=E03491EC25EE07339CF5168CB304FB9444364B57A1E22DB3877D3361E66D401FF4570F6B9DD5FB3C67BD23772AC60A72585F9A3799u3w2I" TargetMode="External"/><Relationship Id="rId202"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223" Type="http://schemas.openxmlformats.org/officeDocument/2006/relationships/hyperlink" Target="consultantplus://offline/ref=90B3F5B4C903D1EF6DB3F4DBFDE7489C1F4417C5E29DA631996A0DB6F2D3256411EDBBA5A61CBAD6075C6E4BBFF4397756503F66D9C7D5C2p5tFQ" TargetMode="External"/><Relationship Id="rId244" Type="http://schemas.openxmlformats.org/officeDocument/2006/relationships/hyperlink" Target="consultantplus://offline/main?base=LAW;n=108357;fld=134;dst=101280" TargetMode="External"/><Relationship Id="rId18"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39"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265"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286" Type="http://schemas.openxmlformats.org/officeDocument/2006/relationships/hyperlink" Target="consultantplus://offline/ref=9EEC766BEA967A3F5E701C939EB7998406A328FD393CFCF61BA469A602FB0A0234E231DCAB3A2A4609BCAE158072BF2097CA18C945052F7BPFN2H" TargetMode="External"/><Relationship Id="rId50"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10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25" Type="http://schemas.openxmlformats.org/officeDocument/2006/relationships/hyperlink" Target="consultantplus://offline/ref=7311926747E45A5E7E3D9CE69E49F273FD67F8784331D7818221A95935893A4B4A0768F35EFFAD8816915F3EC42E9FC17FB696A20C273Fn0S8M" TargetMode="External"/><Relationship Id="rId146" Type="http://schemas.openxmlformats.org/officeDocument/2006/relationships/hyperlink" Target="consultantplus://offline/ref=9D8161AA42813FF2C5CEF20345109A18045E915A4D486592BF0D91A3DD55F1698951AD87C989255BD5FBE092C10199654393C4422B6702763792395C7426D695D28D04d5R3M" TargetMode="External"/><Relationship Id="rId167"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188" Type="http://schemas.openxmlformats.org/officeDocument/2006/relationships/hyperlink" Target="consultantplus://offline/ref=9D8161AA42813FF2C5CEF20345109A18045E915A4D486592BF0D91A3DD55F1698951AD87C989255BD5FBE092C10199654393C4422B6702763792395C742FD7988DDC4C4BBB23d1R3M" TargetMode="External"/><Relationship Id="rId311" Type="http://schemas.openxmlformats.org/officeDocument/2006/relationships/hyperlink" Target="consultantplus://offline/ref=8B4E0BBD98A80AEC271D3B1FC26CFDADC96E57F75B30A157D4C02C54434FEA0CA86706F5CAB6965AC34CC34F6FBFA0F3842171E10D87D0D6n8y0J" TargetMode="External"/><Relationship Id="rId332" Type="http://schemas.openxmlformats.org/officeDocument/2006/relationships/hyperlink" Target="consultantplus://offline/ref=8A342995E29990F651B9802D4CF6439FC254B07638D7396F502C3759FC817FFBA92C4E89BD65708DCEA54477D1FF8B32FEED00C3B69BbEZAI" TargetMode="External"/><Relationship Id="rId353" Type="http://schemas.openxmlformats.org/officeDocument/2006/relationships/hyperlink" Target="consultantplus://offline/ref=CF27684F95BC312F1C08186F778E6A810A663CE8B01D1B266991C676A06FEBEDD78B944C8C1F5DFADC9546BB24F7C660D410E1C58502OD53G" TargetMode="External"/><Relationship Id="rId71" Type="http://schemas.openxmlformats.org/officeDocument/2006/relationships/hyperlink" Target="consultantplus://offline/ref=9D8161AA42813FF2C5CEF20345109A18045E915A4D486592BF0D91A3DD55F1698951AD87C989255BD5FBE893C30799654393C4422B6702763792395C742FD69E86DB4C4BBB23d1R3M" TargetMode="External"/><Relationship Id="rId92" Type="http://schemas.openxmlformats.org/officeDocument/2006/relationships/hyperlink" Target="consultantplus://offline/ref=9D8161AA42813FF2C5CEF20345109A18045E915A4D486592BF0D91A3DD55F1698951AD87C989255BD5FBE893C30491654393C4422B6702763792395C742FD69F89DD4C43BB2402B724F43A412BD403E6C2A5E60AF36CdFRFM" TargetMode="External"/><Relationship Id="rId213" Type="http://schemas.openxmlformats.org/officeDocument/2006/relationships/hyperlink" Target="consultantplus://offline/ref=90B3F5B4C903D1EF6DB3F4DBFDE7489C1F4417C5E29DA631996A0DB6F2D3256411EDBBA5A61DB9D6065C6E4BBFF4397756503F66D9C7D5C2p5tFQ" TargetMode="External"/><Relationship Id="rId234" Type="http://schemas.openxmlformats.org/officeDocument/2006/relationships/hyperlink" Target="consultantplus://offline/ref=90B3F5B4C903D1EF6DB3F4DBFDE7489C1F4417C5E29DA631996A0DB6F2D3256411EDBBA5A61FBCD7065C6E4BBFF4397756503F66D9C7D5C2p5tFQ" TargetMode="External"/><Relationship Id="rId2" Type="http://schemas.openxmlformats.org/officeDocument/2006/relationships/styles" Target="styles.xml"/><Relationship Id="rId29" Type="http://schemas.openxmlformats.org/officeDocument/2006/relationships/hyperlink" Target="consultantplus://offline/ref=41ACEED2BB99BBCFCB4ABBA27B7290FD533952C3CD029982CBD3C9CFEF3D5052855C33F23E85FA79DECBAD10231B5DBD8968A182342DABD6kFr9G" TargetMode="External"/><Relationship Id="rId255" Type="http://schemas.openxmlformats.org/officeDocument/2006/relationships/hyperlink" Target="consultantplus://offline/main?base=LAW;n=108357;fld=134;dst=101280" TargetMode="External"/><Relationship Id="rId276" Type="http://schemas.openxmlformats.org/officeDocument/2006/relationships/hyperlink" Target="consultantplus://offline/ref=9D8161AA42813FF2C5CEF20345109A18045E915A4D486592BF0D91A3DD55F1698951AD9BC98E255BD5FCEE95C00C9338499B9D4E29600D213292d3R9M" TargetMode="External"/><Relationship Id="rId297" Type="http://schemas.openxmlformats.org/officeDocument/2006/relationships/hyperlink" Target="consultantplus://offline/ref=6E738263B71F0474DDF8294AA6BFE639EB8B99862DA0C4004846F1C46B6709E9E4ADBC072C6BCADEDC64B08D98850E2E4C9C9D1AB7E4A5BBzEtBJ" TargetMode="External"/><Relationship Id="rId40" Type="http://schemas.openxmlformats.org/officeDocument/2006/relationships/hyperlink" Target="consultantplus://offline/ref=41ACEED2BB99BBCFCB4ABBA27B7290FD533A57C3CF009982CBD3C9CFEF3D5052855C33F63D8CF3738B91BD146A4F55A28C75BF832A2DkAr9G" TargetMode="External"/><Relationship Id="rId115" Type="http://schemas.openxmlformats.org/officeDocument/2006/relationships/hyperlink" Target="consultantplus://offline/ref=41ACEED2BB99BBCFCB4ABBA27B7290FD533B52C4C5009982CBD3C9CFEF3D5052855C33F23F84F879D494A805324351B99276A29F282FA9kDr6G" TargetMode="External"/><Relationship Id="rId136" Type="http://schemas.openxmlformats.org/officeDocument/2006/relationships/hyperlink" Target="consultantplus://offline/ref=7311926747E45A5E7E3D9CE69E49F273FD66FD7D4F35D7818221A95935893A4B4A0768F35EFEA5891BCE5A2BD57690C361A891BB10253D08n5SAM" TargetMode="External"/><Relationship Id="rId157"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178" Type="http://schemas.openxmlformats.org/officeDocument/2006/relationships/hyperlink" Target="consultantplus://offline/ref=41ACEED2BB99BBCFCB4ABBA27B7290FD543D56C0C40D9982CBD3C9CFEF3D5052855C33F23E85FA7DDCCBAD10231B5DBD8968A182342DABD6kFr9G" TargetMode="External"/><Relationship Id="rId301" Type="http://schemas.openxmlformats.org/officeDocument/2006/relationships/hyperlink" Target="consultantplus://offline/ref=0EB8A0ED77D5C1A272D57912A32944845CFAE9F7EB5F7EC306A457DCCD3087D1204C76D5D03A874AFCF4B2E6A205w8J" TargetMode="External"/><Relationship Id="rId322" Type="http://schemas.openxmlformats.org/officeDocument/2006/relationships/hyperlink" Target="consultantplus://offline/ref=044689BBD28156F3E6A94ECA0DF490AF7D20AEE58E47510912913229CA1F37002BABCC29704D7F517D6FA60ECD4E77092DE3CB874448p4N6I" TargetMode="External"/><Relationship Id="rId343" Type="http://schemas.openxmlformats.org/officeDocument/2006/relationships/hyperlink" Target="consultantplus://offline/ref=8A342995E29990F651B9802D4CF6439FC254B07638D7396F502C3759FC817FFBA92C4E8CBA60728DCEA54477D1FF8B32FEED00C3B69BbEZAI" TargetMode="External"/><Relationship Id="rId364" Type="http://schemas.openxmlformats.org/officeDocument/2006/relationships/hyperlink" Target="consultantplus://offline/ref=E03491EC25EE07339CF5168CB304FB9444364B57A1E22DB3877D3361E66D401FF4570F6098D1F76362A8322F27C7156D5B438635983Au0w9I" TargetMode="External"/><Relationship Id="rId61" Type="http://schemas.openxmlformats.org/officeDocument/2006/relationships/hyperlink" Target="consultantplus://offline/ref=9D8161AA42813FF2C5CEF20345109A18045E915A4D486592BF0D91A3DD55F1698951AD87C989255BD5FAE996C40691654393C4422B6702763792395C742FD69E86DC4C4BBB23d1R3M" TargetMode="External"/><Relationship Id="rId82"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99"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203"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19"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224" Type="http://schemas.openxmlformats.org/officeDocument/2006/relationships/hyperlink" Target="consultantplus://offline/ref=90B3F5B4C903D1EF6DB3F4DBFDE7489C1F4417C5E29DA631996A0DB6F2D3256411EDBBA5A61CB8D6005C6E4BBFF4397756503F66D9C7D5C2p5tFQ" TargetMode="External"/><Relationship Id="rId245" Type="http://schemas.openxmlformats.org/officeDocument/2006/relationships/hyperlink" Target="consultantplus://offline/main?base=LAW;n=108357;fld=134;dst=101280" TargetMode="External"/><Relationship Id="rId266"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287" Type="http://schemas.openxmlformats.org/officeDocument/2006/relationships/hyperlink" Target="consultantplus://offline/ref=9EEC766BEA967A3F5E701C939EB7998406A328FD393CFCF61BA469A602FB0A0234E231DCAB3A2A460DBCAE158072BF2097CA18C945052F7BPFN2H" TargetMode="External"/><Relationship Id="rId30" Type="http://schemas.openxmlformats.org/officeDocument/2006/relationships/hyperlink" Target="consultantplus://offline/ref=41ACEED2BB99BBCFCB4ABBA27B7290FD533952C7C9009982CBD3C9CFEF3D5052855C33F23E85FA79DECBAD10231B5DBD8968A182342DABD6kFr9G" TargetMode="External"/><Relationship Id="rId10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26" Type="http://schemas.openxmlformats.org/officeDocument/2006/relationships/hyperlink" Target="consultantplus://offline/ref=7311926747E45A5E7E3D9CE69E49F273FD67F8784331D7818221A95935893A4B4A0768F35EF8A18916915F3EC42E9FC17FB696A20C273Fn0S8M" TargetMode="External"/><Relationship Id="rId147" Type="http://schemas.openxmlformats.org/officeDocument/2006/relationships/hyperlink" Target="consultantplus://offline/ref=9D8161AA42813FF2C5CEF20345109A18045E915A4D486592BF0D91A3DD55F1698951AD87C989255BD5FBE893C30799654393C4422B6702763792395C742FD69F8CDB4C4BBB23d1R3M" TargetMode="External"/><Relationship Id="rId168" Type="http://schemas.openxmlformats.org/officeDocument/2006/relationships/hyperlink" Target="consultantplus://offline/ref=9D8161AA42813FF2C5CEF20345109A18045E915A4D486592BF0D91A3DD55F1698951AD87C989255BD5FBE190C6009D654393C4422B6702763792395C742FD49F8CD94C4BBB23d1R3M" TargetMode="External"/><Relationship Id="rId312" Type="http://schemas.openxmlformats.org/officeDocument/2006/relationships/hyperlink" Target="consultantplus://offline/ref=8B4E0BBD98A80AEC271D390EC218A8FEC66553F15934A157D4C02C54434FEA0CA86706F5CAB39351C04CC34F6FBFA0F3842171E10D87D0D6n8y0J" TargetMode="External"/><Relationship Id="rId333" Type="http://schemas.openxmlformats.org/officeDocument/2006/relationships/hyperlink" Target="consultantplus://offline/ref=8A342995E29990F651B9802D4CF6439FC254B07638D7396F502C3759FC817FFBA92C4E89BD65738DCEA54477D1FF8B32FEED00C3B69BbEZAI" TargetMode="External"/><Relationship Id="rId354" Type="http://schemas.openxmlformats.org/officeDocument/2006/relationships/hyperlink" Target="consultantplus://offline/ref=CF27684F95BC312F1C08186F778E6A810A6639ECBE1D1B266991C676A06FEBEDD78B944E801A5BF7839053AA7CF8CC76CB10FED98703DBO355G" TargetMode="External"/><Relationship Id="rId51"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72"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93" Type="http://schemas.openxmlformats.org/officeDocument/2006/relationships/hyperlink" Target="consultantplus://offline/ref=9D8161AA42813FF2C5CEF20345109A18045E915A4D486592BF0D91A3DD55F1698951AD87C989255BD5FBE893C30491654393C4422B6702763792395C742FD69F89DA4C4BBB23d1R3M" TargetMode="External"/><Relationship Id="rId189" Type="http://schemas.openxmlformats.org/officeDocument/2006/relationships/hyperlink" Target="consultantplus://offline/ref=41ACEED2BB99BBCFCB4ABBA27B7290FD533B52C4C5009982CBD3C9CFEF3D5052855C33F23E84FC7BDBCBAD10231B5DBD8968A182342DABD6kFr9G" TargetMode="External"/><Relationship Id="rId3" Type="http://schemas.openxmlformats.org/officeDocument/2006/relationships/settings" Target="settings.xml"/><Relationship Id="rId214" Type="http://schemas.openxmlformats.org/officeDocument/2006/relationships/hyperlink" Target="consultantplus://offline/ref=90B3F5B4C903D1EF6DB3F4DBFDE7489C1F4417C5E29DA631996A0DB6F2D3256411EDBBA5A61DB6DB075C6E4BBFF4397756503F66D9C7D5C2p5tFQ" TargetMode="External"/><Relationship Id="rId235" Type="http://schemas.openxmlformats.org/officeDocument/2006/relationships/hyperlink" Target="consultantplus://offline/ref=36A9B8D8D3C67743E497702F541EB6D613AB92D6BC2DFC1FED8A35AA741405F6DD402969B7108B59B5AADF7803AFA2631BB4DB5394930Dg31CQ" TargetMode="External"/><Relationship Id="rId256" Type="http://schemas.openxmlformats.org/officeDocument/2006/relationships/hyperlink" Target="consultantplus://offline/main?base=LAW;n=108357;fld=134;dst=101280" TargetMode="External"/><Relationship Id="rId277" Type="http://schemas.openxmlformats.org/officeDocument/2006/relationships/hyperlink" Target="consultantplus://offline/ref=9D8161AA42813FF2C5CEF20345109A18045E915A4D486592BF0D91A3DD55F1698951AD9BC98E255BD5FCEE95C00C9338499B9D4E29600D213292d3R9M" TargetMode="External"/><Relationship Id="rId298" Type="http://schemas.openxmlformats.org/officeDocument/2006/relationships/hyperlink" Target="consultantplus://offline/ref=790D01E7362125EA9A6F0F3FF9A87618773F52168E22D4AA7EBD976F7FA50FD3ED0891AFED88836D6366266DF6864EE2594BCD8BDFB5655258u8J" TargetMode="External"/><Relationship Id="rId116" Type="http://schemas.openxmlformats.org/officeDocument/2006/relationships/hyperlink" Target="consultantplus://offline/ref=41ACEED2BB99BBCFCB4ABBA27B7290FD533E5FC4CC0D9982CBD3C9CFEF3D5052855C33F23E85FB79DACBAD10231B5DBD8968A182342DABD6kFr9G" TargetMode="External"/><Relationship Id="rId137" Type="http://schemas.openxmlformats.org/officeDocument/2006/relationships/hyperlink" Target="consultantplus://offline/ref=9EE667CE8BE29EC56B981D1CDF62AD1ACF9EA4D0AF9FF68A3B6994D7D74175150B00F1E591F6D4DC30392DF2EABA11AA9E833D250619E09E38U1M" TargetMode="External"/><Relationship Id="rId158" Type="http://schemas.openxmlformats.org/officeDocument/2006/relationships/hyperlink" Target="consultantplus://offline/ref=9D8161AA42813FF2C5CEF20345109A18045E915A4D486592BF0D91A3DD55F1698951AD87C989255BD5FBE190C6009D654393C4422B6702763792395C742FDDC2DF9Fd0R3M" TargetMode="External"/><Relationship Id="rId302" Type="http://schemas.openxmlformats.org/officeDocument/2006/relationships/hyperlink" Target="consultantplus://offline/ref=0EB8A0ED77D5C1A272D57912A32944845FF2E8F7EB597EC306A457DCCD3087D1324C2ED9D23A994BFBE1E4B7E40F1019B480B56ECB16E6AA0AwEJ" TargetMode="External"/><Relationship Id="rId323" Type="http://schemas.openxmlformats.org/officeDocument/2006/relationships/hyperlink" Target="consultantplus://offline/ref=044689BBD28156F3E6A94DC30D80C5FC7322AEE58E4A510912913229CA1F37002BABCC2D764A765A2035B60A8419731525FCD4845A4B4F72pDNAI" TargetMode="External"/><Relationship Id="rId344" Type="http://schemas.openxmlformats.org/officeDocument/2006/relationships/hyperlink" Target="consultantplus://offline/ref=8A342995E29990F651B9802D4CF6439FC254B07638D7396F502C3759FC817FFBA92C4E89B865718098FF547398AA872CFEF11FC3A898E35CbDZ8I" TargetMode="External"/><Relationship Id="rId20"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41" Type="http://schemas.openxmlformats.org/officeDocument/2006/relationships/hyperlink" Target="consultantplus://offline/ref=41ACEED2BB99BBCFCB4ABBA27B7290FD533A57C3CF009982CBD3C9CFEF3D5052855C33F23E84F878DECBAD10231B5DBD8968A182342DABD6kFr9G" TargetMode="External"/><Relationship Id="rId62" Type="http://schemas.openxmlformats.org/officeDocument/2006/relationships/hyperlink" Target="consultantplus://offline/ref=9D8161AA42813FF2C5CEF20345109A18045E915A4D486592BF0D91A3DD55F1698951AD87C989255BD5FAE996C40691654393C4422B6702763792395C742FD69D8CDB4C43BB2402B726F33A412BD403E6C2A5E60AF36CdFRFM" TargetMode="External"/><Relationship Id="rId83" Type="http://schemas.openxmlformats.org/officeDocument/2006/relationships/hyperlink" Target="consultantplus://offline/ref=9D8161AA42813FF2C5CEF20345109A18045E915A4D486592BF0D91A3DD55F1698951AD87C989255BD5FAE996C40691654393C4422B6702763792395C742FD69F8FD84C4BBB23d1R3M" TargetMode="External"/><Relationship Id="rId17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65" Type="http://schemas.openxmlformats.org/officeDocument/2006/relationships/fontTable" Target="fontTable.xml"/><Relationship Id="rId190" Type="http://schemas.openxmlformats.org/officeDocument/2006/relationships/hyperlink" Target="consultantplus://offline/ref=41ACEED2BB99BBCFCB4ABBA27B7290FD533B52C4C5009982CBD3C9CFEF3D5052855C33F03D87F12C8E84AC4C664B4EBC8F68A38128k2rDG" TargetMode="External"/><Relationship Id="rId204"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225" Type="http://schemas.openxmlformats.org/officeDocument/2006/relationships/hyperlink" Target="consultantplus://offline/ref=90B3F5B4C903D1EF6DB3F4DBFDE7489C1F4417C5E29DA631996A0DB6F2D3256411EDBBA5A61CB7D90E5C6E4BBFF4397756503F66D9C7D5C2p5tFQ" TargetMode="External"/><Relationship Id="rId246" Type="http://schemas.openxmlformats.org/officeDocument/2006/relationships/hyperlink" Target="consultantplus://offline/main?base=LAW;n=108357;fld=134;dst=101280" TargetMode="External"/><Relationship Id="rId267"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288" Type="http://schemas.openxmlformats.org/officeDocument/2006/relationships/hyperlink" Target="consultantplus://offline/ref=9EEC766BEA967A3F5E701C939EB7998405A32EFD3E31FCF61BA469A602FB0A0226E269D0AB3A344108A9F844C5P2N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137</Pages>
  <Words>48145</Words>
  <Characters>274429</Characters>
  <Application>Microsoft Office Word</Application>
  <DocSecurity>0</DocSecurity>
  <Lines>2286</Lines>
  <Paragraphs>643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321931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User_4</dc:creator>
  <cp:keywords/>
  <dc:description/>
  <cp:lastModifiedBy>User_4</cp:lastModifiedBy>
  <cp:revision>2</cp:revision>
  <dcterms:created xsi:type="dcterms:W3CDTF">2022-08-01T06:19:00Z</dcterms:created>
  <dcterms:modified xsi:type="dcterms:W3CDTF">2022-08-01T06:36:00Z</dcterms:modified>
</cp:coreProperties>
</file>